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AE4" w:rsidRDefault="00112AE4" w:rsidP="00112AE4">
      <w:pPr>
        <w:rPr>
          <w:rFonts w:ascii="Arial" w:eastAsia="Batang" w:hAnsi="Arial" w:cs="Arial"/>
          <w:b/>
        </w:rPr>
      </w:pPr>
      <w:r w:rsidRPr="00A60376">
        <w:rPr>
          <w:rFonts w:ascii="Arial" w:eastAsia="Batang" w:hAnsi="Arial" w:cs="Arial"/>
          <w:b/>
          <w:noProof/>
          <w:lang w:eastAsia="es-CL"/>
        </w:rPr>
        <w:drawing>
          <wp:anchor distT="0" distB="0" distL="114300" distR="114300" simplePos="0" relativeHeight="251670528" behindDoc="0" locked="0" layoutInCell="1" allowOverlap="1">
            <wp:simplePos x="0" y="0"/>
            <wp:positionH relativeFrom="column">
              <wp:posOffset>2807335</wp:posOffset>
            </wp:positionH>
            <wp:positionV relativeFrom="paragraph">
              <wp:posOffset>-908050</wp:posOffset>
            </wp:positionV>
            <wp:extent cx="3926205" cy="3870960"/>
            <wp:effectExtent l="0" t="19050" r="0" b="34290"/>
            <wp:wrapSquare wrapText="bothSides"/>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926205" cy="3870960"/>
                    </a:xfrm>
                    <a:prstGeom prst="rect">
                      <a:avLst/>
                    </a:prstGeom>
                    <a:noFill/>
                    <a:ln w="9525">
                      <a:noFill/>
                      <a:miter lim="800000"/>
                      <a:headEnd/>
                      <a:tailEnd/>
                    </a:ln>
                  </pic:spPr>
                </pic:pic>
              </a:graphicData>
            </a:graphic>
          </wp:anchor>
        </w:drawing>
      </w: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90724D" w:rsidP="00112AE4">
      <w:pPr>
        <w:rPr>
          <w:rFonts w:ascii="Arial" w:eastAsia="Batang" w:hAnsi="Arial" w:cs="Arial"/>
          <w:b/>
        </w:rPr>
      </w:pPr>
      <w:r>
        <w:rPr>
          <w:rFonts w:ascii="Arial" w:eastAsia="Batang" w:hAnsi="Arial" w:cs="Arial"/>
          <w:b/>
          <w:noProof/>
          <w:lang w:eastAsia="es-CL"/>
        </w:rPr>
        <w:pict>
          <v:rect id="Rectángulo 16" o:spid="_x0000_s1038" style="position:absolute;left:0;text-align:left;margin-left:61.85pt;margin-top:242.6pt;width:561.1pt;height:307.75pt;z-index:251674624;visibility:visible;mso-position-horizontal-relative:page;mso-position-vertical-relative:page;v-text-anchor:middle" o:allowincell="f" fillcolor="#4f81bd [3204]" strokecolor="#f2f2f2 [3041]" strokeweight="1pt">
            <v:fill color2="#243f60 [1604]" angle="-135" focus="100%" type="gradient"/>
            <v:shadow on="t" type="perspective" color="#b8cce4 [1300]" opacity=".5" origin=",.5" offset="0,0" matrix=",-56756f,,.5"/>
            <v:textbox inset="14.4pt,,14.4pt">
              <w:txbxContent>
                <w:p w:rsidR="0052558C" w:rsidRDefault="0052558C" w:rsidP="00112AE4">
                  <w:pPr>
                    <w:pStyle w:val="Sinespaciado"/>
                    <w:jc w:val="center"/>
                    <w:rPr>
                      <w:rFonts w:ascii="Arial" w:eastAsiaTheme="majorEastAsia" w:hAnsi="Arial" w:cs="Arial"/>
                      <w:color w:val="FFFFFF" w:themeColor="background1"/>
                      <w:sz w:val="72"/>
                      <w:szCs w:val="72"/>
                    </w:rPr>
                  </w:pPr>
                  <w:r>
                    <w:rPr>
                      <w:rFonts w:ascii="Arial" w:eastAsiaTheme="majorEastAsia" w:hAnsi="Arial" w:cs="Arial"/>
                      <w:color w:val="FFFFFF" w:themeColor="background1"/>
                      <w:sz w:val="72"/>
                      <w:szCs w:val="72"/>
                    </w:rPr>
                    <w:t xml:space="preserve">RESUMEN PÚBLICO </w:t>
                  </w:r>
                </w:p>
                <w:p w:rsidR="0052558C" w:rsidRDefault="0052558C" w:rsidP="00112AE4">
                  <w:pPr>
                    <w:pStyle w:val="Sinespaciado"/>
                    <w:jc w:val="center"/>
                    <w:rPr>
                      <w:rFonts w:ascii="Arial" w:eastAsiaTheme="majorEastAsia" w:hAnsi="Arial" w:cs="Arial"/>
                      <w:color w:val="FFFFFF" w:themeColor="background1"/>
                      <w:sz w:val="72"/>
                      <w:szCs w:val="72"/>
                    </w:rPr>
                  </w:pPr>
                  <w:r>
                    <w:rPr>
                      <w:rFonts w:ascii="Arial" w:eastAsiaTheme="majorEastAsia" w:hAnsi="Arial" w:cs="Arial"/>
                      <w:color w:val="FFFFFF" w:themeColor="background1"/>
                      <w:sz w:val="72"/>
                      <w:szCs w:val="72"/>
                    </w:rPr>
                    <w:t>PLAN DE MANEJO FORESTAL</w:t>
                  </w:r>
                </w:p>
                <w:p w:rsidR="0052558C" w:rsidRDefault="0052558C" w:rsidP="00112AE4">
                  <w:pPr>
                    <w:pStyle w:val="Sinespaciado"/>
                    <w:jc w:val="center"/>
                    <w:rPr>
                      <w:rFonts w:ascii="Arial" w:eastAsiaTheme="majorEastAsia" w:hAnsi="Arial" w:cs="Arial"/>
                      <w:color w:val="FFFFFF" w:themeColor="background1"/>
                      <w:sz w:val="72"/>
                      <w:szCs w:val="72"/>
                    </w:rPr>
                  </w:pPr>
                  <w:r>
                    <w:rPr>
                      <w:rFonts w:ascii="Arial" w:eastAsiaTheme="majorEastAsia" w:hAnsi="Arial" w:cs="Arial"/>
                      <w:color w:val="FFFFFF" w:themeColor="background1"/>
                      <w:sz w:val="72"/>
                      <w:szCs w:val="72"/>
                    </w:rPr>
                    <w:t xml:space="preserve"> </w:t>
                  </w:r>
                  <w:r>
                    <w:rPr>
                      <w:rFonts w:ascii="Arial" w:eastAsiaTheme="majorEastAsia" w:hAnsi="Arial" w:cs="Arial"/>
                      <w:b/>
                      <w:color w:val="FFFFFF" w:themeColor="background1"/>
                      <w:sz w:val="72"/>
                      <w:szCs w:val="72"/>
                    </w:rPr>
                    <w:t>2019</w:t>
                  </w:r>
                </w:p>
                <w:p w:rsidR="0052558C" w:rsidRDefault="0052558C" w:rsidP="00112AE4">
                  <w:pPr>
                    <w:pStyle w:val="Sinespaciado"/>
                    <w:jc w:val="right"/>
                    <w:rPr>
                      <w:rFonts w:ascii="Arial" w:eastAsiaTheme="majorEastAsia" w:hAnsi="Arial" w:cs="Arial"/>
                      <w:color w:val="FFFFFF" w:themeColor="background1"/>
                      <w:sz w:val="72"/>
                      <w:szCs w:val="72"/>
                    </w:rPr>
                  </w:pPr>
                </w:p>
                <w:p w:rsidR="0052558C" w:rsidRPr="00C9436D" w:rsidRDefault="0052558C" w:rsidP="00112AE4">
                  <w:pPr>
                    <w:pStyle w:val="Sinespaciado"/>
                    <w:jc w:val="center"/>
                    <w:rPr>
                      <w:rFonts w:ascii="Arial" w:eastAsiaTheme="majorEastAsia" w:hAnsi="Arial" w:cs="Arial"/>
                      <w:color w:val="FFFFFF" w:themeColor="background1"/>
                      <w:sz w:val="56"/>
                      <w:szCs w:val="56"/>
                    </w:rPr>
                  </w:pPr>
                  <w:r w:rsidRPr="00C9436D">
                    <w:rPr>
                      <w:rFonts w:ascii="Arial" w:eastAsiaTheme="majorEastAsia" w:hAnsi="Arial" w:cs="Arial"/>
                      <w:color w:val="FFFFFF" w:themeColor="background1"/>
                      <w:sz w:val="56"/>
                      <w:szCs w:val="56"/>
                    </w:rPr>
                    <w:t xml:space="preserve">Grupo de Certificación </w:t>
                  </w:r>
                  <w:proofErr w:type="spellStart"/>
                  <w:r w:rsidRPr="00C9436D">
                    <w:rPr>
                      <w:rFonts w:ascii="Arial" w:eastAsiaTheme="majorEastAsia" w:hAnsi="Arial" w:cs="Arial"/>
                      <w:color w:val="FFFFFF" w:themeColor="background1"/>
                      <w:sz w:val="56"/>
                      <w:szCs w:val="56"/>
                    </w:rPr>
                    <w:t>Masisa</w:t>
                  </w:r>
                  <w:proofErr w:type="spellEnd"/>
                </w:p>
              </w:txbxContent>
            </v:textbox>
            <w10:wrap anchorx="page" anchory="page"/>
          </v:rect>
        </w:pict>
      </w: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112AE4">
      <w:pPr>
        <w:rPr>
          <w:rFonts w:ascii="Arial" w:eastAsia="Batang" w:hAnsi="Arial" w:cs="Arial"/>
          <w:b/>
        </w:rPr>
      </w:pPr>
    </w:p>
    <w:p w:rsidR="00112AE4" w:rsidRDefault="00112AE4" w:rsidP="007A1514">
      <w:pPr>
        <w:pStyle w:val="Ttulo3"/>
        <w:numPr>
          <w:ilvl w:val="0"/>
          <w:numId w:val="0"/>
        </w:numPr>
        <w:ind w:left="720" w:hanging="720"/>
        <w:rPr>
          <w:rFonts w:eastAsia="Batang"/>
          <w:b w:val="0"/>
        </w:rPr>
      </w:pPr>
      <w:r>
        <w:rPr>
          <w:rFonts w:eastAsia="Batang"/>
          <w:b w:val="0"/>
          <w:noProof/>
          <w:lang w:eastAsia="es-CL"/>
        </w:rPr>
        <w:drawing>
          <wp:anchor distT="0" distB="0" distL="114300" distR="114300" simplePos="0" relativeHeight="251671552" behindDoc="0" locked="0" layoutInCell="1" allowOverlap="1">
            <wp:simplePos x="0" y="0"/>
            <wp:positionH relativeFrom="column">
              <wp:posOffset>2836545</wp:posOffset>
            </wp:positionH>
            <wp:positionV relativeFrom="paragraph">
              <wp:posOffset>16510</wp:posOffset>
            </wp:positionV>
            <wp:extent cx="3737610" cy="3943350"/>
            <wp:effectExtent l="114300" t="0" r="110490" b="0"/>
            <wp:wrapSquare wrapText="bothSides"/>
            <wp:docPr id="7196"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37610" cy="3943350"/>
                    </a:xfrm>
                    <a:prstGeom prst="rect">
                      <a:avLst/>
                    </a:prstGeom>
                    <a:noFill/>
                    <a:ln w="9525">
                      <a:noFill/>
                      <a:miter lim="800000"/>
                      <a:headEnd/>
                      <a:tailEnd/>
                    </a:ln>
                  </pic:spPr>
                </pic:pic>
              </a:graphicData>
            </a:graphic>
          </wp:anchor>
        </w:drawing>
      </w:r>
    </w:p>
    <w:p w:rsidR="00112AE4" w:rsidRDefault="00112AE4" w:rsidP="00112AE4">
      <w:pPr>
        <w:rPr>
          <w:rFonts w:ascii="Arial" w:eastAsia="Batang" w:hAnsi="Arial" w:cs="Arial"/>
          <w:b/>
        </w:rPr>
      </w:pPr>
    </w:p>
    <w:bookmarkStart w:id="0" w:name="_Toc5358277" w:displacedByCustomXml="next"/>
    <w:sdt>
      <w:sdtPr>
        <w:rPr>
          <w:rFonts w:ascii="Times New Roman" w:eastAsiaTheme="minorHAnsi" w:hAnsi="Times New Roman" w:cstheme="minorBidi"/>
          <w:b w:val="0"/>
          <w:bCs w:val="0"/>
          <w:color w:val="auto"/>
          <w:sz w:val="24"/>
          <w:szCs w:val="22"/>
        </w:rPr>
        <w:id w:val="14597560"/>
        <w:docPartObj>
          <w:docPartGallery w:val="Table of Contents"/>
          <w:docPartUnique/>
        </w:docPartObj>
      </w:sdtPr>
      <w:sdtEndPr>
        <w:rPr>
          <w:lang w:val="es-ES"/>
        </w:rPr>
      </w:sdtEndPr>
      <w:sdtContent>
        <w:p w:rsidR="007A1514" w:rsidRDefault="007A1514">
          <w:pPr>
            <w:pStyle w:val="TtulodeTDC"/>
          </w:pPr>
          <w:r w:rsidRPr="007A1514">
            <w:rPr>
              <w:color w:val="auto"/>
            </w:rPr>
            <w:t>Contenido</w:t>
          </w:r>
        </w:p>
        <w:p w:rsidR="00CD4C42" w:rsidRDefault="0090724D">
          <w:pPr>
            <w:pStyle w:val="TDC1"/>
            <w:tabs>
              <w:tab w:val="left" w:pos="600"/>
              <w:tab w:val="right" w:leader="dot" w:pos="8828"/>
            </w:tabs>
            <w:rPr>
              <w:rFonts w:eastAsiaTheme="minorEastAsia"/>
              <w:b w:val="0"/>
              <w:noProof/>
              <w:sz w:val="22"/>
              <w:szCs w:val="22"/>
              <w:lang w:val="es-CL" w:eastAsia="es-CL"/>
            </w:rPr>
          </w:pPr>
          <w:r w:rsidRPr="0090724D">
            <w:fldChar w:fldCharType="begin"/>
          </w:r>
          <w:r w:rsidR="007A1514">
            <w:instrText xml:space="preserve"> TOC \o "1-3" \h \z \u </w:instrText>
          </w:r>
          <w:r w:rsidRPr="0090724D">
            <w:fldChar w:fldCharType="separate"/>
          </w:r>
          <w:hyperlink w:anchor="_Toc8043514" w:history="1">
            <w:r w:rsidR="00CD4C42" w:rsidRPr="00C100BC">
              <w:rPr>
                <w:rStyle w:val="Hipervnculo"/>
                <w:rFonts w:eastAsia="Batang"/>
                <w:noProof/>
              </w:rPr>
              <w:t>1.</w:t>
            </w:r>
            <w:r w:rsidR="00CD4C42">
              <w:rPr>
                <w:rFonts w:eastAsiaTheme="minorEastAsia"/>
                <w:b w:val="0"/>
                <w:noProof/>
                <w:sz w:val="22"/>
                <w:szCs w:val="22"/>
                <w:lang w:val="es-CL" w:eastAsia="es-CL"/>
              </w:rPr>
              <w:tab/>
            </w:r>
            <w:r w:rsidR="00CD4C42" w:rsidRPr="00C100BC">
              <w:rPr>
                <w:rStyle w:val="Hipervnculo"/>
                <w:rFonts w:eastAsia="Batang"/>
                <w:noProof/>
              </w:rPr>
              <w:t>INTRODUCCIÓN</w:t>
            </w:r>
            <w:r w:rsidR="00CD4C42">
              <w:rPr>
                <w:noProof/>
                <w:webHidden/>
              </w:rPr>
              <w:tab/>
            </w:r>
            <w:r w:rsidR="00CD4C42">
              <w:rPr>
                <w:noProof/>
                <w:webHidden/>
              </w:rPr>
              <w:fldChar w:fldCharType="begin"/>
            </w:r>
            <w:r w:rsidR="00CD4C42">
              <w:rPr>
                <w:noProof/>
                <w:webHidden/>
              </w:rPr>
              <w:instrText xml:space="preserve"> PAGEREF _Toc8043514 \h </w:instrText>
            </w:r>
            <w:r w:rsidR="00CD4C42">
              <w:rPr>
                <w:noProof/>
                <w:webHidden/>
              </w:rPr>
            </w:r>
            <w:r w:rsidR="00CD4C42">
              <w:rPr>
                <w:noProof/>
                <w:webHidden/>
              </w:rPr>
              <w:fldChar w:fldCharType="separate"/>
            </w:r>
            <w:r w:rsidR="00CD4C42">
              <w:rPr>
                <w:noProof/>
                <w:webHidden/>
              </w:rPr>
              <w:t>4</w:t>
            </w:r>
            <w:r w:rsidR="00CD4C42">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15" w:history="1">
            <w:r w:rsidRPr="00C100BC">
              <w:rPr>
                <w:rStyle w:val="Hipervnculo"/>
                <w:noProof/>
              </w:rPr>
              <w:t>2.</w:t>
            </w:r>
            <w:r>
              <w:rPr>
                <w:rFonts w:eastAsiaTheme="minorEastAsia"/>
                <w:b w:val="0"/>
                <w:noProof/>
                <w:sz w:val="22"/>
                <w:szCs w:val="22"/>
                <w:lang w:val="es-CL" w:eastAsia="es-CL"/>
              </w:rPr>
              <w:tab/>
            </w:r>
            <w:r w:rsidRPr="00C100BC">
              <w:rPr>
                <w:rStyle w:val="Hipervnculo"/>
                <w:noProof/>
              </w:rPr>
              <w:t>DESCRIPCIÓN DEL GRUPO DE CERTIFICACIÓN MASISA</w:t>
            </w:r>
            <w:r>
              <w:rPr>
                <w:noProof/>
                <w:webHidden/>
              </w:rPr>
              <w:tab/>
            </w:r>
            <w:r>
              <w:rPr>
                <w:noProof/>
                <w:webHidden/>
              </w:rPr>
              <w:fldChar w:fldCharType="begin"/>
            </w:r>
            <w:r>
              <w:rPr>
                <w:noProof/>
                <w:webHidden/>
              </w:rPr>
              <w:instrText xml:space="preserve"> PAGEREF _Toc8043515 \h </w:instrText>
            </w:r>
            <w:r>
              <w:rPr>
                <w:noProof/>
                <w:webHidden/>
              </w:rPr>
            </w:r>
            <w:r>
              <w:rPr>
                <w:noProof/>
                <w:webHidden/>
              </w:rPr>
              <w:fldChar w:fldCharType="separate"/>
            </w:r>
            <w:r>
              <w:rPr>
                <w:noProof/>
                <w:webHidden/>
              </w:rPr>
              <w:t>5</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16" w:history="1">
            <w:r w:rsidRPr="00C100BC">
              <w:rPr>
                <w:rStyle w:val="Hipervnculo"/>
                <w:noProof/>
              </w:rPr>
              <w:t>2.1</w:t>
            </w:r>
            <w:r>
              <w:rPr>
                <w:rFonts w:eastAsiaTheme="minorEastAsia"/>
                <w:b w:val="0"/>
                <w:noProof/>
                <w:sz w:val="22"/>
                <w:lang w:val="es-CL" w:eastAsia="es-CL"/>
              </w:rPr>
              <w:tab/>
            </w:r>
            <w:r w:rsidRPr="00C100BC">
              <w:rPr>
                <w:rStyle w:val="Hipervnculo"/>
                <w:noProof/>
              </w:rPr>
              <w:t>MASISA FORESTAL SPA</w:t>
            </w:r>
            <w:r>
              <w:rPr>
                <w:noProof/>
                <w:webHidden/>
              </w:rPr>
              <w:tab/>
            </w:r>
            <w:r>
              <w:rPr>
                <w:noProof/>
                <w:webHidden/>
              </w:rPr>
              <w:fldChar w:fldCharType="begin"/>
            </w:r>
            <w:r>
              <w:rPr>
                <w:noProof/>
                <w:webHidden/>
              </w:rPr>
              <w:instrText xml:space="preserve"> PAGEREF _Toc8043516 \h </w:instrText>
            </w:r>
            <w:r>
              <w:rPr>
                <w:noProof/>
                <w:webHidden/>
              </w:rPr>
            </w:r>
            <w:r>
              <w:rPr>
                <w:noProof/>
                <w:webHidden/>
              </w:rPr>
              <w:fldChar w:fldCharType="separate"/>
            </w:r>
            <w:r>
              <w:rPr>
                <w:noProof/>
                <w:webHidden/>
              </w:rPr>
              <w:t>5</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17" w:history="1">
            <w:r w:rsidRPr="00C100BC">
              <w:rPr>
                <w:rStyle w:val="Hipervnculo"/>
                <w:rFonts w:eastAsia="Batang"/>
                <w:noProof/>
              </w:rPr>
              <w:t>2.2</w:t>
            </w:r>
            <w:r>
              <w:rPr>
                <w:rFonts w:eastAsiaTheme="minorEastAsia"/>
                <w:b w:val="0"/>
                <w:noProof/>
                <w:sz w:val="22"/>
                <w:lang w:val="es-CL" w:eastAsia="es-CL"/>
              </w:rPr>
              <w:tab/>
            </w:r>
            <w:r w:rsidRPr="00C100BC">
              <w:rPr>
                <w:rStyle w:val="Hipervnculo"/>
                <w:rFonts w:eastAsia="Batang"/>
                <w:noProof/>
              </w:rPr>
              <w:t>HANCOCK CHILEAN PLANTATIONS SPA</w:t>
            </w:r>
            <w:r>
              <w:rPr>
                <w:noProof/>
                <w:webHidden/>
              </w:rPr>
              <w:tab/>
            </w:r>
            <w:r>
              <w:rPr>
                <w:noProof/>
                <w:webHidden/>
              </w:rPr>
              <w:fldChar w:fldCharType="begin"/>
            </w:r>
            <w:r>
              <w:rPr>
                <w:noProof/>
                <w:webHidden/>
              </w:rPr>
              <w:instrText xml:space="preserve"> PAGEREF _Toc8043517 \h </w:instrText>
            </w:r>
            <w:r>
              <w:rPr>
                <w:noProof/>
                <w:webHidden/>
              </w:rPr>
            </w:r>
            <w:r>
              <w:rPr>
                <w:noProof/>
                <w:webHidden/>
              </w:rPr>
              <w:fldChar w:fldCharType="separate"/>
            </w:r>
            <w:r>
              <w:rPr>
                <w:noProof/>
                <w:webHidden/>
              </w:rPr>
              <w:t>5</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18" w:history="1">
            <w:r w:rsidRPr="00C100BC">
              <w:rPr>
                <w:rStyle w:val="Hipervnculo"/>
                <w:rFonts w:eastAsia="Batang"/>
                <w:noProof/>
              </w:rPr>
              <w:t>2.3</w:t>
            </w:r>
            <w:r>
              <w:rPr>
                <w:rFonts w:eastAsiaTheme="minorEastAsia"/>
                <w:b w:val="0"/>
                <w:noProof/>
                <w:sz w:val="22"/>
                <w:lang w:val="es-CL" w:eastAsia="es-CL"/>
              </w:rPr>
              <w:tab/>
            </w:r>
            <w:r w:rsidRPr="00C100BC">
              <w:rPr>
                <w:rStyle w:val="Hipervnculo"/>
                <w:rFonts w:eastAsia="Batang"/>
                <w:noProof/>
              </w:rPr>
              <w:t>LAGO LANALHUE SPA</w:t>
            </w:r>
            <w:r>
              <w:rPr>
                <w:noProof/>
                <w:webHidden/>
              </w:rPr>
              <w:tab/>
            </w:r>
            <w:r>
              <w:rPr>
                <w:noProof/>
                <w:webHidden/>
              </w:rPr>
              <w:fldChar w:fldCharType="begin"/>
            </w:r>
            <w:r>
              <w:rPr>
                <w:noProof/>
                <w:webHidden/>
              </w:rPr>
              <w:instrText xml:space="preserve"> PAGEREF _Toc8043518 \h </w:instrText>
            </w:r>
            <w:r>
              <w:rPr>
                <w:noProof/>
                <w:webHidden/>
              </w:rPr>
            </w:r>
            <w:r>
              <w:rPr>
                <w:noProof/>
                <w:webHidden/>
              </w:rPr>
              <w:fldChar w:fldCharType="separate"/>
            </w:r>
            <w:r>
              <w:rPr>
                <w:noProof/>
                <w:webHidden/>
              </w:rPr>
              <w:t>6</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19" w:history="1">
            <w:r w:rsidRPr="00C100BC">
              <w:rPr>
                <w:rStyle w:val="Hipervnculo"/>
                <w:rFonts w:eastAsia="Batang"/>
                <w:noProof/>
              </w:rPr>
              <w:t>3.</w:t>
            </w:r>
            <w:r>
              <w:rPr>
                <w:rFonts w:eastAsiaTheme="minorEastAsia"/>
                <w:b w:val="0"/>
                <w:noProof/>
                <w:sz w:val="22"/>
                <w:szCs w:val="22"/>
                <w:lang w:val="es-CL" w:eastAsia="es-CL"/>
              </w:rPr>
              <w:tab/>
            </w:r>
            <w:r w:rsidRPr="00C100BC">
              <w:rPr>
                <w:rStyle w:val="Hipervnculo"/>
                <w:rFonts w:eastAsia="Batang"/>
                <w:noProof/>
              </w:rPr>
              <w:t>OBJETIVOS</w:t>
            </w:r>
            <w:r>
              <w:rPr>
                <w:noProof/>
                <w:webHidden/>
              </w:rPr>
              <w:tab/>
            </w:r>
            <w:r>
              <w:rPr>
                <w:noProof/>
                <w:webHidden/>
              </w:rPr>
              <w:fldChar w:fldCharType="begin"/>
            </w:r>
            <w:r>
              <w:rPr>
                <w:noProof/>
                <w:webHidden/>
              </w:rPr>
              <w:instrText xml:space="preserve"> PAGEREF _Toc8043519 \h </w:instrText>
            </w:r>
            <w:r>
              <w:rPr>
                <w:noProof/>
                <w:webHidden/>
              </w:rPr>
            </w:r>
            <w:r>
              <w:rPr>
                <w:noProof/>
                <w:webHidden/>
              </w:rPr>
              <w:fldChar w:fldCharType="separate"/>
            </w:r>
            <w:r>
              <w:rPr>
                <w:noProof/>
                <w:webHidden/>
              </w:rPr>
              <w:t>7</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20" w:history="1">
            <w:r w:rsidRPr="00C100BC">
              <w:rPr>
                <w:rStyle w:val="Hipervnculo"/>
                <w:rFonts w:eastAsia="Batang"/>
                <w:noProof/>
              </w:rPr>
              <w:t>4.</w:t>
            </w:r>
            <w:r>
              <w:rPr>
                <w:rFonts w:eastAsiaTheme="minorEastAsia"/>
                <w:b w:val="0"/>
                <w:noProof/>
                <w:sz w:val="22"/>
                <w:szCs w:val="22"/>
                <w:lang w:val="es-CL" w:eastAsia="es-CL"/>
              </w:rPr>
              <w:tab/>
            </w:r>
            <w:r w:rsidRPr="00C100BC">
              <w:rPr>
                <w:rStyle w:val="Hipervnculo"/>
                <w:rFonts w:eastAsia="Batang"/>
                <w:noProof/>
              </w:rPr>
              <w:t>PATRIMONIO Y USO DE LA TIERRA</w:t>
            </w:r>
            <w:r>
              <w:rPr>
                <w:noProof/>
                <w:webHidden/>
              </w:rPr>
              <w:tab/>
            </w:r>
            <w:r>
              <w:rPr>
                <w:noProof/>
                <w:webHidden/>
              </w:rPr>
              <w:fldChar w:fldCharType="begin"/>
            </w:r>
            <w:r>
              <w:rPr>
                <w:noProof/>
                <w:webHidden/>
              </w:rPr>
              <w:instrText xml:space="preserve"> PAGEREF _Toc8043520 \h </w:instrText>
            </w:r>
            <w:r>
              <w:rPr>
                <w:noProof/>
                <w:webHidden/>
              </w:rPr>
            </w:r>
            <w:r>
              <w:rPr>
                <w:noProof/>
                <w:webHidden/>
              </w:rPr>
              <w:fldChar w:fldCharType="separate"/>
            </w:r>
            <w:r>
              <w:rPr>
                <w:noProof/>
                <w:webHidden/>
              </w:rPr>
              <w:t>8</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21" w:history="1">
            <w:r w:rsidRPr="00C100BC">
              <w:rPr>
                <w:rStyle w:val="Hipervnculo"/>
                <w:rFonts w:eastAsia="Batang"/>
                <w:noProof/>
              </w:rPr>
              <w:t>5.</w:t>
            </w:r>
            <w:r>
              <w:rPr>
                <w:rFonts w:eastAsiaTheme="minorEastAsia"/>
                <w:b w:val="0"/>
                <w:noProof/>
                <w:sz w:val="22"/>
                <w:szCs w:val="22"/>
                <w:lang w:val="es-CL" w:eastAsia="es-CL"/>
              </w:rPr>
              <w:tab/>
            </w:r>
            <w:r w:rsidRPr="00C100BC">
              <w:rPr>
                <w:rStyle w:val="Hipervnculo"/>
                <w:rFonts w:eastAsia="Batang"/>
                <w:noProof/>
              </w:rPr>
              <w:t>DESCRIPCIÓN DEL MANEJO</w:t>
            </w:r>
            <w:r>
              <w:rPr>
                <w:noProof/>
                <w:webHidden/>
              </w:rPr>
              <w:tab/>
            </w:r>
            <w:r>
              <w:rPr>
                <w:noProof/>
                <w:webHidden/>
              </w:rPr>
              <w:fldChar w:fldCharType="begin"/>
            </w:r>
            <w:r>
              <w:rPr>
                <w:noProof/>
                <w:webHidden/>
              </w:rPr>
              <w:instrText xml:space="preserve"> PAGEREF _Toc8043521 \h </w:instrText>
            </w:r>
            <w:r>
              <w:rPr>
                <w:noProof/>
                <w:webHidden/>
              </w:rPr>
            </w:r>
            <w:r>
              <w:rPr>
                <w:noProof/>
                <w:webHidden/>
              </w:rPr>
              <w:fldChar w:fldCharType="separate"/>
            </w:r>
            <w:r>
              <w:rPr>
                <w:noProof/>
                <w:webHidden/>
              </w:rPr>
              <w:t>11</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22" w:history="1">
            <w:r w:rsidRPr="00C100BC">
              <w:rPr>
                <w:rStyle w:val="Hipervnculo"/>
                <w:rFonts w:eastAsia="Batang"/>
                <w:noProof/>
              </w:rPr>
              <w:t>5.1</w:t>
            </w:r>
            <w:r>
              <w:rPr>
                <w:rFonts w:eastAsiaTheme="minorEastAsia"/>
                <w:b w:val="0"/>
                <w:noProof/>
                <w:sz w:val="22"/>
                <w:lang w:val="es-CL" w:eastAsia="es-CL"/>
              </w:rPr>
              <w:tab/>
            </w:r>
            <w:r w:rsidRPr="00C100BC">
              <w:rPr>
                <w:rStyle w:val="Hipervnculo"/>
                <w:rFonts w:eastAsia="Batang"/>
                <w:noProof/>
              </w:rPr>
              <w:t xml:space="preserve">ESQUEMA DE MANEJO </w:t>
            </w:r>
            <w:r w:rsidRPr="00C100BC">
              <w:rPr>
                <w:rStyle w:val="Hipervnculo"/>
                <w:rFonts w:eastAsia="Batang"/>
                <w:i/>
                <w:noProof/>
              </w:rPr>
              <w:t>Pinus radiata</w:t>
            </w:r>
            <w:r>
              <w:rPr>
                <w:noProof/>
                <w:webHidden/>
              </w:rPr>
              <w:tab/>
            </w:r>
            <w:r>
              <w:rPr>
                <w:noProof/>
                <w:webHidden/>
              </w:rPr>
              <w:fldChar w:fldCharType="begin"/>
            </w:r>
            <w:r>
              <w:rPr>
                <w:noProof/>
                <w:webHidden/>
              </w:rPr>
              <w:instrText xml:space="preserve"> PAGEREF _Toc8043522 \h </w:instrText>
            </w:r>
            <w:r>
              <w:rPr>
                <w:noProof/>
                <w:webHidden/>
              </w:rPr>
            </w:r>
            <w:r>
              <w:rPr>
                <w:noProof/>
                <w:webHidden/>
              </w:rPr>
              <w:fldChar w:fldCharType="separate"/>
            </w:r>
            <w:r>
              <w:rPr>
                <w:noProof/>
                <w:webHidden/>
              </w:rPr>
              <w:t>11</w:t>
            </w:r>
            <w:r>
              <w:rPr>
                <w:noProof/>
                <w:webHidden/>
              </w:rPr>
              <w:fldChar w:fldCharType="end"/>
            </w:r>
          </w:hyperlink>
        </w:p>
        <w:p w:rsidR="00CD4C42" w:rsidRDefault="00CD4C42">
          <w:pPr>
            <w:pStyle w:val="TDC3"/>
            <w:tabs>
              <w:tab w:val="left" w:pos="1200"/>
              <w:tab w:val="right" w:leader="dot" w:pos="8828"/>
            </w:tabs>
            <w:rPr>
              <w:rFonts w:eastAsiaTheme="minorEastAsia"/>
              <w:noProof/>
              <w:sz w:val="22"/>
              <w:lang w:val="es-CL" w:eastAsia="es-CL"/>
            </w:rPr>
          </w:pPr>
          <w:hyperlink w:anchor="_Toc8043523" w:history="1">
            <w:r w:rsidRPr="00C100BC">
              <w:rPr>
                <w:rStyle w:val="Hipervnculo"/>
                <w:rFonts w:eastAsia="Batang"/>
                <w:noProof/>
              </w:rPr>
              <w:t>5.1.1</w:t>
            </w:r>
            <w:r>
              <w:rPr>
                <w:rFonts w:eastAsiaTheme="minorEastAsia"/>
                <w:noProof/>
                <w:sz w:val="22"/>
                <w:lang w:val="es-CL" w:eastAsia="es-CL"/>
              </w:rPr>
              <w:tab/>
            </w:r>
            <w:r w:rsidRPr="00C100BC">
              <w:rPr>
                <w:rStyle w:val="Hipervnculo"/>
                <w:rFonts w:eastAsia="Batang"/>
                <w:noProof/>
              </w:rPr>
              <w:t>ESQUEMA DE MANEJO INTENSIVO</w:t>
            </w:r>
            <w:r>
              <w:rPr>
                <w:noProof/>
                <w:webHidden/>
              </w:rPr>
              <w:tab/>
            </w:r>
            <w:r>
              <w:rPr>
                <w:noProof/>
                <w:webHidden/>
              </w:rPr>
              <w:fldChar w:fldCharType="begin"/>
            </w:r>
            <w:r>
              <w:rPr>
                <w:noProof/>
                <w:webHidden/>
              </w:rPr>
              <w:instrText xml:space="preserve"> PAGEREF _Toc8043523 \h </w:instrText>
            </w:r>
            <w:r>
              <w:rPr>
                <w:noProof/>
                <w:webHidden/>
              </w:rPr>
            </w:r>
            <w:r>
              <w:rPr>
                <w:noProof/>
                <w:webHidden/>
              </w:rPr>
              <w:fldChar w:fldCharType="separate"/>
            </w:r>
            <w:r>
              <w:rPr>
                <w:noProof/>
                <w:webHidden/>
              </w:rPr>
              <w:t>13</w:t>
            </w:r>
            <w:r>
              <w:rPr>
                <w:noProof/>
                <w:webHidden/>
              </w:rPr>
              <w:fldChar w:fldCharType="end"/>
            </w:r>
          </w:hyperlink>
        </w:p>
        <w:p w:rsidR="00CD4C42" w:rsidRDefault="00CD4C42">
          <w:pPr>
            <w:pStyle w:val="TDC3"/>
            <w:tabs>
              <w:tab w:val="left" w:pos="1200"/>
              <w:tab w:val="right" w:leader="dot" w:pos="8828"/>
            </w:tabs>
            <w:rPr>
              <w:rFonts w:eastAsiaTheme="minorEastAsia"/>
              <w:noProof/>
              <w:sz w:val="22"/>
              <w:lang w:val="es-CL" w:eastAsia="es-CL"/>
            </w:rPr>
          </w:pPr>
          <w:hyperlink w:anchor="_Toc8043524" w:history="1">
            <w:r w:rsidRPr="00C100BC">
              <w:rPr>
                <w:rStyle w:val="Hipervnculo"/>
                <w:rFonts w:eastAsia="Batang"/>
                <w:noProof/>
              </w:rPr>
              <w:t>5.1.2</w:t>
            </w:r>
            <w:r>
              <w:rPr>
                <w:rFonts w:eastAsiaTheme="minorEastAsia"/>
                <w:noProof/>
                <w:sz w:val="22"/>
                <w:lang w:val="es-CL" w:eastAsia="es-CL"/>
              </w:rPr>
              <w:tab/>
            </w:r>
            <w:r w:rsidRPr="00C100BC">
              <w:rPr>
                <w:rStyle w:val="Hipervnculo"/>
                <w:rFonts w:eastAsia="Batang"/>
                <w:noProof/>
              </w:rPr>
              <w:t>ESQUEMA DE MANEJO ESTRUCTURAL</w:t>
            </w:r>
            <w:r>
              <w:rPr>
                <w:noProof/>
                <w:webHidden/>
              </w:rPr>
              <w:tab/>
            </w:r>
            <w:r>
              <w:rPr>
                <w:noProof/>
                <w:webHidden/>
              </w:rPr>
              <w:fldChar w:fldCharType="begin"/>
            </w:r>
            <w:r>
              <w:rPr>
                <w:noProof/>
                <w:webHidden/>
              </w:rPr>
              <w:instrText xml:space="preserve"> PAGEREF _Toc8043524 \h </w:instrText>
            </w:r>
            <w:r>
              <w:rPr>
                <w:noProof/>
                <w:webHidden/>
              </w:rPr>
            </w:r>
            <w:r>
              <w:rPr>
                <w:noProof/>
                <w:webHidden/>
              </w:rPr>
              <w:fldChar w:fldCharType="separate"/>
            </w:r>
            <w:r>
              <w:rPr>
                <w:noProof/>
                <w:webHidden/>
              </w:rPr>
              <w:t>13</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25" w:history="1">
            <w:r w:rsidRPr="00C100BC">
              <w:rPr>
                <w:rStyle w:val="Hipervnculo"/>
                <w:rFonts w:eastAsia="Batang"/>
                <w:noProof/>
              </w:rPr>
              <w:t>5.2</w:t>
            </w:r>
            <w:r>
              <w:rPr>
                <w:rFonts w:eastAsiaTheme="minorEastAsia"/>
                <w:b w:val="0"/>
                <w:noProof/>
                <w:sz w:val="22"/>
                <w:lang w:val="es-CL" w:eastAsia="es-CL"/>
              </w:rPr>
              <w:tab/>
            </w:r>
            <w:r w:rsidRPr="00C100BC">
              <w:rPr>
                <w:rStyle w:val="Hipervnculo"/>
                <w:rFonts w:eastAsia="Batang"/>
                <w:noProof/>
              </w:rPr>
              <w:t xml:space="preserve">ESQUEMA DE MANEJO </w:t>
            </w:r>
            <w:r w:rsidRPr="00C100BC">
              <w:rPr>
                <w:rStyle w:val="Hipervnculo"/>
                <w:rFonts w:eastAsia="Batang"/>
                <w:i/>
                <w:noProof/>
              </w:rPr>
              <w:t>Eucalyptus nitens</w:t>
            </w:r>
            <w:r>
              <w:rPr>
                <w:noProof/>
                <w:webHidden/>
              </w:rPr>
              <w:tab/>
            </w:r>
            <w:r>
              <w:rPr>
                <w:noProof/>
                <w:webHidden/>
              </w:rPr>
              <w:fldChar w:fldCharType="begin"/>
            </w:r>
            <w:r>
              <w:rPr>
                <w:noProof/>
                <w:webHidden/>
              </w:rPr>
              <w:instrText xml:space="preserve"> PAGEREF _Toc8043525 \h </w:instrText>
            </w:r>
            <w:r>
              <w:rPr>
                <w:noProof/>
                <w:webHidden/>
              </w:rPr>
            </w:r>
            <w:r>
              <w:rPr>
                <w:noProof/>
                <w:webHidden/>
              </w:rPr>
              <w:fldChar w:fldCharType="separate"/>
            </w:r>
            <w:r>
              <w:rPr>
                <w:noProof/>
                <w:webHidden/>
              </w:rPr>
              <w:t>15</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26" w:history="1">
            <w:r w:rsidRPr="00C100BC">
              <w:rPr>
                <w:rStyle w:val="Hipervnculo"/>
                <w:noProof/>
              </w:rPr>
              <w:t>5.3</w:t>
            </w:r>
            <w:r>
              <w:rPr>
                <w:rFonts w:eastAsiaTheme="minorEastAsia"/>
                <w:b w:val="0"/>
                <w:noProof/>
                <w:sz w:val="22"/>
                <w:lang w:val="es-CL" w:eastAsia="es-CL"/>
              </w:rPr>
              <w:tab/>
            </w:r>
            <w:r w:rsidRPr="00C100BC">
              <w:rPr>
                <w:rStyle w:val="Hipervnculo"/>
                <w:noProof/>
              </w:rPr>
              <w:t>ESQUEMA DE MANEJO Eucalyptus globulus</w:t>
            </w:r>
            <w:r>
              <w:rPr>
                <w:noProof/>
                <w:webHidden/>
              </w:rPr>
              <w:tab/>
            </w:r>
            <w:r>
              <w:rPr>
                <w:noProof/>
                <w:webHidden/>
              </w:rPr>
              <w:fldChar w:fldCharType="begin"/>
            </w:r>
            <w:r>
              <w:rPr>
                <w:noProof/>
                <w:webHidden/>
              </w:rPr>
              <w:instrText xml:space="preserve"> PAGEREF _Toc8043526 \h </w:instrText>
            </w:r>
            <w:r>
              <w:rPr>
                <w:noProof/>
                <w:webHidden/>
              </w:rPr>
            </w:r>
            <w:r>
              <w:rPr>
                <w:noProof/>
                <w:webHidden/>
              </w:rPr>
              <w:fldChar w:fldCharType="separate"/>
            </w:r>
            <w:r>
              <w:rPr>
                <w:noProof/>
                <w:webHidden/>
              </w:rPr>
              <w:t>15</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27" w:history="1">
            <w:r w:rsidRPr="00C100BC">
              <w:rPr>
                <w:rStyle w:val="Hipervnculo"/>
                <w:rFonts w:eastAsia="Batang"/>
                <w:noProof/>
              </w:rPr>
              <w:t>5.4</w:t>
            </w:r>
            <w:r>
              <w:rPr>
                <w:rFonts w:eastAsiaTheme="minorEastAsia"/>
                <w:b w:val="0"/>
                <w:noProof/>
                <w:sz w:val="22"/>
                <w:lang w:val="es-CL" w:eastAsia="es-CL"/>
              </w:rPr>
              <w:tab/>
            </w:r>
            <w:r w:rsidRPr="00C100BC">
              <w:rPr>
                <w:rStyle w:val="Hipervnculo"/>
                <w:rFonts w:eastAsia="Batang"/>
                <w:noProof/>
              </w:rPr>
              <w:t xml:space="preserve">ESQUEMA DE MANEJO </w:t>
            </w:r>
            <w:r w:rsidRPr="00C100BC">
              <w:rPr>
                <w:rStyle w:val="Hipervnculo"/>
                <w:rFonts w:eastAsia="Batang"/>
                <w:i/>
                <w:noProof/>
              </w:rPr>
              <w:t>Pseudotsuga menziesii</w:t>
            </w:r>
            <w:r>
              <w:rPr>
                <w:noProof/>
                <w:webHidden/>
              </w:rPr>
              <w:tab/>
            </w:r>
            <w:r>
              <w:rPr>
                <w:noProof/>
                <w:webHidden/>
              </w:rPr>
              <w:fldChar w:fldCharType="begin"/>
            </w:r>
            <w:r>
              <w:rPr>
                <w:noProof/>
                <w:webHidden/>
              </w:rPr>
              <w:instrText xml:space="preserve"> PAGEREF _Toc8043527 \h </w:instrText>
            </w:r>
            <w:r>
              <w:rPr>
                <w:noProof/>
                <w:webHidden/>
              </w:rPr>
            </w:r>
            <w:r>
              <w:rPr>
                <w:noProof/>
                <w:webHidden/>
              </w:rPr>
              <w:fldChar w:fldCharType="separate"/>
            </w:r>
            <w:r>
              <w:rPr>
                <w:noProof/>
                <w:webHidden/>
              </w:rPr>
              <w:t>16</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28" w:history="1">
            <w:r w:rsidRPr="00C100BC">
              <w:rPr>
                <w:rStyle w:val="Hipervnculo"/>
                <w:rFonts w:eastAsia="Batang"/>
                <w:noProof/>
              </w:rPr>
              <w:t>5.5</w:t>
            </w:r>
            <w:r>
              <w:rPr>
                <w:rFonts w:eastAsiaTheme="minorEastAsia"/>
                <w:b w:val="0"/>
                <w:noProof/>
                <w:sz w:val="22"/>
                <w:lang w:val="es-CL" w:eastAsia="es-CL"/>
              </w:rPr>
              <w:tab/>
            </w:r>
            <w:r w:rsidRPr="00C100BC">
              <w:rPr>
                <w:rStyle w:val="Hipervnculo"/>
                <w:rFonts w:eastAsia="Batang"/>
                <w:noProof/>
              </w:rPr>
              <w:t>MANEJO BOSQUE NATIVO</w:t>
            </w:r>
            <w:r>
              <w:rPr>
                <w:noProof/>
                <w:webHidden/>
              </w:rPr>
              <w:tab/>
            </w:r>
            <w:r>
              <w:rPr>
                <w:noProof/>
                <w:webHidden/>
              </w:rPr>
              <w:fldChar w:fldCharType="begin"/>
            </w:r>
            <w:r>
              <w:rPr>
                <w:noProof/>
                <w:webHidden/>
              </w:rPr>
              <w:instrText xml:space="preserve"> PAGEREF _Toc8043528 \h </w:instrText>
            </w:r>
            <w:r>
              <w:rPr>
                <w:noProof/>
                <w:webHidden/>
              </w:rPr>
            </w:r>
            <w:r>
              <w:rPr>
                <w:noProof/>
                <w:webHidden/>
              </w:rPr>
              <w:fldChar w:fldCharType="separate"/>
            </w:r>
            <w:r>
              <w:rPr>
                <w:noProof/>
                <w:webHidden/>
              </w:rPr>
              <w:t>16</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29" w:history="1">
            <w:r w:rsidRPr="00C100BC">
              <w:rPr>
                <w:rStyle w:val="Hipervnculo"/>
                <w:rFonts w:eastAsia="Batang"/>
                <w:noProof/>
              </w:rPr>
              <w:t>6.</w:t>
            </w:r>
            <w:r>
              <w:rPr>
                <w:rFonts w:eastAsiaTheme="minorEastAsia"/>
                <w:b w:val="0"/>
                <w:noProof/>
                <w:sz w:val="22"/>
                <w:szCs w:val="22"/>
                <w:lang w:val="es-CL" w:eastAsia="es-CL"/>
              </w:rPr>
              <w:tab/>
            </w:r>
            <w:r w:rsidRPr="00C100BC">
              <w:rPr>
                <w:rStyle w:val="Hipervnculo"/>
                <w:rFonts w:eastAsia="Batang"/>
                <w:noProof/>
              </w:rPr>
              <w:t>PLANIFICACIÓN DEL MANEJO</w:t>
            </w:r>
            <w:r>
              <w:rPr>
                <w:noProof/>
                <w:webHidden/>
              </w:rPr>
              <w:tab/>
            </w:r>
            <w:r>
              <w:rPr>
                <w:noProof/>
                <w:webHidden/>
              </w:rPr>
              <w:fldChar w:fldCharType="begin"/>
            </w:r>
            <w:r>
              <w:rPr>
                <w:noProof/>
                <w:webHidden/>
              </w:rPr>
              <w:instrText xml:space="preserve"> PAGEREF _Toc8043529 \h </w:instrText>
            </w:r>
            <w:r>
              <w:rPr>
                <w:noProof/>
                <w:webHidden/>
              </w:rPr>
            </w:r>
            <w:r>
              <w:rPr>
                <w:noProof/>
                <w:webHidden/>
              </w:rPr>
              <w:fldChar w:fldCharType="separate"/>
            </w:r>
            <w:r>
              <w:rPr>
                <w:noProof/>
                <w:webHidden/>
              </w:rPr>
              <w:t>17</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30" w:history="1">
            <w:r w:rsidRPr="00C100BC">
              <w:rPr>
                <w:rStyle w:val="Hipervnculo"/>
                <w:rFonts w:eastAsia="Batang"/>
                <w:noProof/>
              </w:rPr>
              <w:t>6.1</w:t>
            </w:r>
            <w:r>
              <w:rPr>
                <w:rFonts w:eastAsiaTheme="minorEastAsia"/>
                <w:b w:val="0"/>
                <w:noProof/>
                <w:sz w:val="22"/>
                <w:lang w:val="es-CL" w:eastAsia="es-CL"/>
              </w:rPr>
              <w:tab/>
            </w:r>
            <w:r w:rsidRPr="00C100BC">
              <w:rPr>
                <w:rStyle w:val="Hipervnculo"/>
                <w:rFonts w:eastAsia="Batang"/>
                <w:noProof/>
              </w:rPr>
              <w:t>MONITOREO DE CRECIMIENTO Y DINÁMICA DE PLANTACIONES</w:t>
            </w:r>
            <w:r>
              <w:rPr>
                <w:noProof/>
                <w:webHidden/>
              </w:rPr>
              <w:tab/>
            </w:r>
            <w:r>
              <w:rPr>
                <w:noProof/>
                <w:webHidden/>
              </w:rPr>
              <w:fldChar w:fldCharType="begin"/>
            </w:r>
            <w:r>
              <w:rPr>
                <w:noProof/>
                <w:webHidden/>
              </w:rPr>
              <w:instrText xml:space="preserve"> PAGEREF _Toc8043530 \h </w:instrText>
            </w:r>
            <w:r>
              <w:rPr>
                <w:noProof/>
                <w:webHidden/>
              </w:rPr>
            </w:r>
            <w:r>
              <w:rPr>
                <w:noProof/>
                <w:webHidden/>
              </w:rPr>
              <w:fldChar w:fldCharType="separate"/>
            </w:r>
            <w:r>
              <w:rPr>
                <w:noProof/>
                <w:webHidden/>
              </w:rPr>
              <w:t>17</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31" w:history="1">
            <w:r w:rsidRPr="00C100BC">
              <w:rPr>
                <w:rStyle w:val="Hipervnculo"/>
                <w:rFonts w:eastAsia="Batang"/>
                <w:noProof/>
              </w:rPr>
              <w:t>6.2</w:t>
            </w:r>
            <w:r>
              <w:rPr>
                <w:rFonts w:eastAsiaTheme="minorEastAsia"/>
                <w:b w:val="0"/>
                <w:noProof/>
                <w:sz w:val="22"/>
                <w:lang w:val="es-CL" w:eastAsia="es-CL"/>
              </w:rPr>
              <w:tab/>
            </w:r>
            <w:r w:rsidRPr="00C100BC">
              <w:rPr>
                <w:rStyle w:val="Hipervnculo"/>
                <w:rFonts w:eastAsia="Batang"/>
                <w:noProof/>
              </w:rPr>
              <w:t>PLANIFICACIÓN DE COSECHA</w:t>
            </w:r>
            <w:r>
              <w:rPr>
                <w:noProof/>
                <w:webHidden/>
              </w:rPr>
              <w:tab/>
            </w:r>
            <w:r>
              <w:rPr>
                <w:noProof/>
                <w:webHidden/>
              </w:rPr>
              <w:fldChar w:fldCharType="begin"/>
            </w:r>
            <w:r>
              <w:rPr>
                <w:noProof/>
                <w:webHidden/>
              </w:rPr>
              <w:instrText xml:space="preserve"> PAGEREF _Toc8043531 \h </w:instrText>
            </w:r>
            <w:r>
              <w:rPr>
                <w:noProof/>
                <w:webHidden/>
              </w:rPr>
            </w:r>
            <w:r>
              <w:rPr>
                <w:noProof/>
                <w:webHidden/>
              </w:rPr>
              <w:fldChar w:fldCharType="separate"/>
            </w:r>
            <w:r>
              <w:rPr>
                <w:noProof/>
                <w:webHidden/>
              </w:rPr>
              <w:t>19</w:t>
            </w:r>
            <w:r>
              <w:rPr>
                <w:noProof/>
                <w:webHidden/>
              </w:rPr>
              <w:fldChar w:fldCharType="end"/>
            </w:r>
          </w:hyperlink>
        </w:p>
        <w:p w:rsidR="00CD4C42" w:rsidRDefault="00CD4C42">
          <w:pPr>
            <w:pStyle w:val="TDC3"/>
            <w:tabs>
              <w:tab w:val="left" w:pos="1200"/>
              <w:tab w:val="right" w:leader="dot" w:pos="8828"/>
            </w:tabs>
            <w:rPr>
              <w:rFonts w:eastAsiaTheme="minorEastAsia"/>
              <w:noProof/>
              <w:sz w:val="22"/>
              <w:lang w:val="es-CL" w:eastAsia="es-CL"/>
            </w:rPr>
          </w:pPr>
          <w:hyperlink w:anchor="_Toc8043532" w:history="1">
            <w:r w:rsidRPr="00C100BC">
              <w:rPr>
                <w:rStyle w:val="Hipervnculo"/>
                <w:noProof/>
              </w:rPr>
              <w:t>6.2.1</w:t>
            </w:r>
            <w:r>
              <w:rPr>
                <w:rFonts w:eastAsiaTheme="minorEastAsia"/>
                <w:noProof/>
                <w:sz w:val="22"/>
                <w:lang w:val="es-CL" w:eastAsia="es-CL"/>
              </w:rPr>
              <w:tab/>
            </w:r>
            <w:r w:rsidRPr="00C100BC">
              <w:rPr>
                <w:rStyle w:val="Hipervnculo"/>
                <w:noProof/>
              </w:rPr>
              <w:t>PLANIFICACIÓN DE LARGO PLAZO</w:t>
            </w:r>
            <w:r>
              <w:rPr>
                <w:noProof/>
                <w:webHidden/>
              </w:rPr>
              <w:tab/>
            </w:r>
            <w:r>
              <w:rPr>
                <w:noProof/>
                <w:webHidden/>
              </w:rPr>
              <w:fldChar w:fldCharType="begin"/>
            </w:r>
            <w:r>
              <w:rPr>
                <w:noProof/>
                <w:webHidden/>
              </w:rPr>
              <w:instrText xml:space="preserve"> PAGEREF _Toc8043532 \h </w:instrText>
            </w:r>
            <w:r>
              <w:rPr>
                <w:noProof/>
                <w:webHidden/>
              </w:rPr>
            </w:r>
            <w:r>
              <w:rPr>
                <w:noProof/>
                <w:webHidden/>
              </w:rPr>
              <w:fldChar w:fldCharType="separate"/>
            </w:r>
            <w:r>
              <w:rPr>
                <w:noProof/>
                <w:webHidden/>
              </w:rPr>
              <w:t>19</w:t>
            </w:r>
            <w:r>
              <w:rPr>
                <w:noProof/>
                <w:webHidden/>
              </w:rPr>
              <w:fldChar w:fldCharType="end"/>
            </w:r>
          </w:hyperlink>
        </w:p>
        <w:p w:rsidR="00CD4C42" w:rsidRDefault="00CD4C42">
          <w:pPr>
            <w:pStyle w:val="TDC3"/>
            <w:tabs>
              <w:tab w:val="left" w:pos="1200"/>
              <w:tab w:val="right" w:leader="dot" w:pos="8828"/>
            </w:tabs>
            <w:rPr>
              <w:rFonts w:eastAsiaTheme="minorEastAsia"/>
              <w:noProof/>
              <w:sz w:val="22"/>
              <w:lang w:val="es-CL" w:eastAsia="es-CL"/>
            </w:rPr>
          </w:pPr>
          <w:hyperlink w:anchor="_Toc8043533" w:history="1">
            <w:r w:rsidRPr="00C100BC">
              <w:rPr>
                <w:rStyle w:val="Hipervnculo"/>
                <w:rFonts w:eastAsia="Batang"/>
                <w:noProof/>
              </w:rPr>
              <w:t>6.2.2</w:t>
            </w:r>
            <w:r>
              <w:rPr>
                <w:rFonts w:eastAsiaTheme="minorEastAsia"/>
                <w:noProof/>
                <w:sz w:val="22"/>
                <w:lang w:val="es-CL" w:eastAsia="es-CL"/>
              </w:rPr>
              <w:tab/>
            </w:r>
            <w:r w:rsidRPr="00C100BC">
              <w:rPr>
                <w:rStyle w:val="Hipervnculo"/>
                <w:rFonts w:eastAsia="Batang"/>
                <w:noProof/>
              </w:rPr>
              <w:t>PLANIFICACIÓN DE MEDIANO PLAZO</w:t>
            </w:r>
            <w:r>
              <w:rPr>
                <w:noProof/>
                <w:webHidden/>
              </w:rPr>
              <w:tab/>
            </w:r>
            <w:r>
              <w:rPr>
                <w:noProof/>
                <w:webHidden/>
              </w:rPr>
              <w:fldChar w:fldCharType="begin"/>
            </w:r>
            <w:r>
              <w:rPr>
                <w:noProof/>
                <w:webHidden/>
              </w:rPr>
              <w:instrText xml:space="preserve"> PAGEREF _Toc8043533 \h </w:instrText>
            </w:r>
            <w:r>
              <w:rPr>
                <w:noProof/>
                <w:webHidden/>
              </w:rPr>
            </w:r>
            <w:r>
              <w:rPr>
                <w:noProof/>
                <w:webHidden/>
              </w:rPr>
              <w:fldChar w:fldCharType="separate"/>
            </w:r>
            <w:r>
              <w:rPr>
                <w:noProof/>
                <w:webHidden/>
              </w:rPr>
              <w:t>20</w:t>
            </w:r>
            <w:r>
              <w:rPr>
                <w:noProof/>
                <w:webHidden/>
              </w:rPr>
              <w:fldChar w:fldCharType="end"/>
            </w:r>
          </w:hyperlink>
        </w:p>
        <w:p w:rsidR="00CD4C42" w:rsidRDefault="00CD4C42">
          <w:pPr>
            <w:pStyle w:val="TDC3"/>
            <w:tabs>
              <w:tab w:val="left" w:pos="1200"/>
              <w:tab w:val="right" w:leader="dot" w:pos="8828"/>
            </w:tabs>
            <w:rPr>
              <w:rFonts w:eastAsiaTheme="minorEastAsia"/>
              <w:noProof/>
              <w:sz w:val="22"/>
              <w:lang w:val="es-CL" w:eastAsia="es-CL"/>
            </w:rPr>
          </w:pPr>
          <w:hyperlink w:anchor="_Toc8043534" w:history="1">
            <w:r w:rsidRPr="00C100BC">
              <w:rPr>
                <w:rStyle w:val="Hipervnculo"/>
                <w:rFonts w:eastAsia="Batang"/>
                <w:noProof/>
              </w:rPr>
              <w:t>6.2.3</w:t>
            </w:r>
            <w:r>
              <w:rPr>
                <w:rFonts w:eastAsiaTheme="minorEastAsia"/>
                <w:noProof/>
                <w:sz w:val="22"/>
                <w:lang w:val="es-CL" w:eastAsia="es-CL"/>
              </w:rPr>
              <w:tab/>
            </w:r>
            <w:r w:rsidRPr="00C100BC">
              <w:rPr>
                <w:rStyle w:val="Hipervnculo"/>
                <w:rFonts w:eastAsia="Batang"/>
                <w:noProof/>
              </w:rPr>
              <w:t>PLANIFICACIÓ DE CORTO PLAZO</w:t>
            </w:r>
            <w:r>
              <w:rPr>
                <w:noProof/>
                <w:webHidden/>
              </w:rPr>
              <w:tab/>
            </w:r>
            <w:r>
              <w:rPr>
                <w:noProof/>
                <w:webHidden/>
              </w:rPr>
              <w:fldChar w:fldCharType="begin"/>
            </w:r>
            <w:r>
              <w:rPr>
                <w:noProof/>
                <w:webHidden/>
              </w:rPr>
              <w:instrText xml:space="preserve"> PAGEREF _Toc8043534 \h </w:instrText>
            </w:r>
            <w:r>
              <w:rPr>
                <w:noProof/>
                <w:webHidden/>
              </w:rPr>
            </w:r>
            <w:r>
              <w:rPr>
                <w:noProof/>
                <w:webHidden/>
              </w:rPr>
              <w:fldChar w:fldCharType="separate"/>
            </w:r>
            <w:r>
              <w:rPr>
                <w:noProof/>
                <w:webHidden/>
              </w:rPr>
              <w:t>20</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35" w:history="1">
            <w:r w:rsidRPr="00C100BC">
              <w:rPr>
                <w:rStyle w:val="Hipervnculo"/>
                <w:noProof/>
              </w:rPr>
              <w:t>6.3</w:t>
            </w:r>
            <w:r>
              <w:rPr>
                <w:rFonts w:eastAsiaTheme="minorEastAsia"/>
                <w:b w:val="0"/>
                <w:noProof/>
                <w:sz w:val="22"/>
                <w:lang w:val="es-CL" w:eastAsia="es-CL"/>
              </w:rPr>
              <w:tab/>
            </w:r>
            <w:r w:rsidRPr="00C100BC">
              <w:rPr>
                <w:rStyle w:val="Hipervnculo"/>
                <w:noProof/>
              </w:rPr>
              <w:t>PLANIFICACIÓN DE CAMINOS</w:t>
            </w:r>
            <w:r>
              <w:rPr>
                <w:noProof/>
                <w:webHidden/>
              </w:rPr>
              <w:tab/>
            </w:r>
            <w:r>
              <w:rPr>
                <w:noProof/>
                <w:webHidden/>
              </w:rPr>
              <w:fldChar w:fldCharType="begin"/>
            </w:r>
            <w:r>
              <w:rPr>
                <w:noProof/>
                <w:webHidden/>
              </w:rPr>
              <w:instrText xml:space="preserve"> PAGEREF _Toc8043535 \h </w:instrText>
            </w:r>
            <w:r>
              <w:rPr>
                <w:noProof/>
                <w:webHidden/>
              </w:rPr>
            </w:r>
            <w:r>
              <w:rPr>
                <w:noProof/>
                <w:webHidden/>
              </w:rPr>
              <w:fldChar w:fldCharType="separate"/>
            </w:r>
            <w:r>
              <w:rPr>
                <w:noProof/>
                <w:webHidden/>
              </w:rPr>
              <w:t>22</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36" w:history="1">
            <w:r w:rsidRPr="00C100BC">
              <w:rPr>
                <w:rStyle w:val="Hipervnculo"/>
                <w:noProof/>
              </w:rPr>
              <w:t>7.</w:t>
            </w:r>
            <w:r>
              <w:rPr>
                <w:rFonts w:eastAsiaTheme="minorEastAsia"/>
                <w:b w:val="0"/>
                <w:noProof/>
                <w:sz w:val="22"/>
                <w:szCs w:val="22"/>
                <w:lang w:val="es-CL" w:eastAsia="es-CL"/>
              </w:rPr>
              <w:tab/>
            </w:r>
            <w:r w:rsidRPr="00C100BC">
              <w:rPr>
                <w:rStyle w:val="Hipervnculo"/>
                <w:noProof/>
              </w:rPr>
              <w:t>. IDENTIFICACIÓN Y PROTECCIÓN DE ESPECIES CON PROBLEMAS DE CONSERVACIÓN</w:t>
            </w:r>
            <w:r>
              <w:rPr>
                <w:noProof/>
                <w:webHidden/>
              </w:rPr>
              <w:tab/>
            </w:r>
            <w:r>
              <w:rPr>
                <w:noProof/>
                <w:webHidden/>
              </w:rPr>
              <w:fldChar w:fldCharType="begin"/>
            </w:r>
            <w:r>
              <w:rPr>
                <w:noProof/>
                <w:webHidden/>
              </w:rPr>
              <w:instrText xml:space="preserve"> PAGEREF _Toc8043536 \h </w:instrText>
            </w:r>
            <w:r>
              <w:rPr>
                <w:noProof/>
                <w:webHidden/>
              </w:rPr>
            </w:r>
            <w:r>
              <w:rPr>
                <w:noProof/>
                <w:webHidden/>
              </w:rPr>
              <w:fldChar w:fldCharType="separate"/>
            </w:r>
            <w:r>
              <w:rPr>
                <w:noProof/>
                <w:webHidden/>
              </w:rPr>
              <w:t>23</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37" w:history="1">
            <w:r w:rsidRPr="00C100BC">
              <w:rPr>
                <w:rStyle w:val="Hipervnculo"/>
                <w:noProof/>
              </w:rPr>
              <w:t>7.1</w:t>
            </w:r>
            <w:r>
              <w:rPr>
                <w:rFonts w:eastAsiaTheme="minorEastAsia"/>
                <w:b w:val="0"/>
                <w:noProof/>
                <w:sz w:val="22"/>
                <w:lang w:val="es-CL" w:eastAsia="es-CL"/>
              </w:rPr>
              <w:tab/>
            </w:r>
            <w:r w:rsidRPr="00C100BC">
              <w:rPr>
                <w:rStyle w:val="Hipervnculo"/>
                <w:noProof/>
              </w:rPr>
              <w:t>CRITERIOS DE CATEGORIZACIÓN DE ESPECIES</w:t>
            </w:r>
            <w:r>
              <w:rPr>
                <w:noProof/>
                <w:webHidden/>
              </w:rPr>
              <w:tab/>
            </w:r>
            <w:r>
              <w:rPr>
                <w:noProof/>
                <w:webHidden/>
              </w:rPr>
              <w:fldChar w:fldCharType="begin"/>
            </w:r>
            <w:r>
              <w:rPr>
                <w:noProof/>
                <w:webHidden/>
              </w:rPr>
              <w:instrText xml:space="preserve"> PAGEREF _Toc8043537 \h </w:instrText>
            </w:r>
            <w:r>
              <w:rPr>
                <w:noProof/>
                <w:webHidden/>
              </w:rPr>
            </w:r>
            <w:r>
              <w:rPr>
                <w:noProof/>
                <w:webHidden/>
              </w:rPr>
              <w:fldChar w:fldCharType="separate"/>
            </w:r>
            <w:r>
              <w:rPr>
                <w:noProof/>
                <w:webHidden/>
              </w:rPr>
              <w:t>23</w:t>
            </w:r>
            <w:r>
              <w:rPr>
                <w:noProof/>
                <w:webHidden/>
              </w:rPr>
              <w:fldChar w:fldCharType="end"/>
            </w:r>
          </w:hyperlink>
        </w:p>
        <w:p w:rsidR="00CD4C42" w:rsidRDefault="00CD4C42">
          <w:pPr>
            <w:pStyle w:val="TDC2"/>
            <w:tabs>
              <w:tab w:val="left" w:pos="800"/>
              <w:tab w:val="right" w:leader="dot" w:pos="8828"/>
            </w:tabs>
            <w:rPr>
              <w:rFonts w:eastAsiaTheme="minorEastAsia"/>
              <w:b w:val="0"/>
              <w:noProof/>
              <w:sz w:val="22"/>
              <w:lang w:val="es-CL" w:eastAsia="es-CL"/>
            </w:rPr>
          </w:pPr>
          <w:hyperlink w:anchor="_Toc8043538" w:history="1">
            <w:r w:rsidRPr="00C100BC">
              <w:rPr>
                <w:rStyle w:val="Hipervnculo"/>
                <w:noProof/>
              </w:rPr>
              <w:t>7.2</w:t>
            </w:r>
            <w:r>
              <w:rPr>
                <w:rFonts w:eastAsiaTheme="minorEastAsia"/>
                <w:b w:val="0"/>
                <w:noProof/>
                <w:sz w:val="22"/>
                <w:lang w:val="es-CL" w:eastAsia="es-CL"/>
              </w:rPr>
              <w:tab/>
            </w:r>
            <w:r w:rsidRPr="00C100BC">
              <w:rPr>
                <w:rStyle w:val="Hipervnculo"/>
                <w:noProof/>
              </w:rPr>
              <w:t>IDENTIFICACIÓN DE ESPECIES EN EL PATRIMONIO DE LA ORGANIZACIÓN</w:t>
            </w:r>
            <w:r>
              <w:rPr>
                <w:noProof/>
                <w:webHidden/>
              </w:rPr>
              <w:tab/>
            </w:r>
            <w:r>
              <w:rPr>
                <w:noProof/>
                <w:webHidden/>
              </w:rPr>
              <w:fldChar w:fldCharType="begin"/>
            </w:r>
            <w:r>
              <w:rPr>
                <w:noProof/>
                <w:webHidden/>
              </w:rPr>
              <w:instrText xml:space="preserve"> PAGEREF _Toc8043538 \h </w:instrText>
            </w:r>
            <w:r>
              <w:rPr>
                <w:noProof/>
                <w:webHidden/>
              </w:rPr>
            </w:r>
            <w:r>
              <w:rPr>
                <w:noProof/>
                <w:webHidden/>
              </w:rPr>
              <w:fldChar w:fldCharType="separate"/>
            </w:r>
            <w:r>
              <w:rPr>
                <w:noProof/>
                <w:webHidden/>
              </w:rPr>
              <w:t>24</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39" w:history="1">
            <w:r w:rsidRPr="00C100BC">
              <w:rPr>
                <w:rStyle w:val="Hipervnculo"/>
                <w:rFonts w:eastAsia="Batang"/>
                <w:noProof/>
              </w:rPr>
              <w:t>8.</w:t>
            </w:r>
            <w:r>
              <w:rPr>
                <w:rFonts w:eastAsiaTheme="minorEastAsia"/>
                <w:b w:val="0"/>
                <w:noProof/>
                <w:sz w:val="22"/>
                <w:szCs w:val="22"/>
                <w:lang w:val="es-CL" w:eastAsia="es-CL"/>
              </w:rPr>
              <w:tab/>
            </w:r>
            <w:r w:rsidRPr="00C100BC">
              <w:rPr>
                <w:rStyle w:val="Hipervnculo"/>
                <w:rFonts w:eastAsia="Batang"/>
                <w:noProof/>
              </w:rPr>
              <w:t>BOSQUE DE ALTO VALOR DE CONSERVACIÓN</w:t>
            </w:r>
            <w:r>
              <w:rPr>
                <w:noProof/>
                <w:webHidden/>
              </w:rPr>
              <w:tab/>
            </w:r>
            <w:r>
              <w:rPr>
                <w:noProof/>
                <w:webHidden/>
              </w:rPr>
              <w:fldChar w:fldCharType="begin"/>
            </w:r>
            <w:r>
              <w:rPr>
                <w:noProof/>
                <w:webHidden/>
              </w:rPr>
              <w:instrText xml:space="preserve"> PAGEREF _Toc8043539 \h </w:instrText>
            </w:r>
            <w:r>
              <w:rPr>
                <w:noProof/>
                <w:webHidden/>
              </w:rPr>
            </w:r>
            <w:r>
              <w:rPr>
                <w:noProof/>
                <w:webHidden/>
              </w:rPr>
              <w:fldChar w:fldCharType="separate"/>
            </w:r>
            <w:r>
              <w:rPr>
                <w:noProof/>
                <w:webHidden/>
              </w:rPr>
              <w:t>27</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40" w:history="1">
            <w:r w:rsidRPr="00C100BC">
              <w:rPr>
                <w:rStyle w:val="Hipervnculo"/>
                <w:noProof/>
              </w:rPr>
              <w:t>9.</w:t>
            </w:r>
            <w:r>
              <w:rPr>
                <w:rFonts w:eastAsiaTheme="minorEastAsia"/>
                <w:b w:val="0"/>
                <w:noProof/>
                <w:sz w:val="22"/>
                <w:szCs w:val="22"/>
                <w:lang w:val="es-CL" w:eastAsia="es-CL"/>
              </w:rPr>
              <w:tab/>
            </w:r>
            <w:r w:rsidRPr="00C100BC">
              <w:rPr>
                <w:rStyle w:val="Hipervnculo"/>
                <w:noProof/>
              </w:rPr>
              <w:t>BOSQUE NATIVO Y ZONAS DE PROTECCIÓN</w:t>
            </w:r>
            <w:r>
              <w:rPr>
                <w:noProof/>
                <w:webHidden/>
              </w:rPr>
              <w:tab/>
            </w:r>
            <w:r>
              <w:rPr>
                <w:noProof/>
                <w:webHidden/>
              </w:rPr>
              <w:fldChar w:fldCharType="begin"/>
            </w:r>
            <w:r>
              <w:rPr>
                <w:noProof/>
                <w:webHidden/>
              </w:rPr>
              <w:instrText xml:space="preserve"> PAGEREF _Toc8043540 \h </w:instrText>
            </w:r>
            <w:r>
              <w:rPr>
                <w:noProof/>
                <w:webHidden/>
              </w:rPr>
            </w:r>
            <w:r>
              <w:rPr>
                <w:noProof/>
                <w:webHidden/>
              </w:rPr>
              <w:fldChar w:fldCharType="separate"/>
            </w:r>
            <w:r>
              <w:rPr>
                <w:noProof/>
                <w:webHidden/>
              </w:rPr>
              <w:t>29</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41" w:history="1">
            <w:r w:rsidRPr="00C100BC">
              <w:rPr>
                <w:rStyle w:val="Hipervnculo"/>
                <w:noProof/>
              </w:rPr>
              <w:t>10.</w:t>
            </w:r>
            <w:r>
              <w:rPr>
                <w:rFonts w:eastAsiaTheme="minorEastAsia"/>
                <w:b w:val="0"/>
                <w:noProof/>
                <w:sz w:val="22"/>
                <w:szCs w:val="22"/>
                <w:lang w:val="es-CL" w:eastAsia="es-CL"/>
              </w:rPr>
              <w:tab/>
            </w:r>
            <w:r w:rsidRPr="00C100BC">
              <w:rPr>
                <w:rStyle w:val="Hipervnculo"/>
                <w:noProof/>
              </w:rPr>
              <w:t>PLAN DE MANEJO INTEGRAL DE CUENCAS</w:t>
            </w:r>
            <w:r>
              <w:rPr>
                <w:noProof/>
                <w:webHidden/>
              </w:rPr>
              <w:tab/>
            </w:r>
            <w:r>
              <w:rPr>
                <w:noProof/>
                <w:webHidden/>
              </w:rPr>
              <w:fldChar w:fldCharType="begin"/>
            </w:r>
            <w:r>
              <w:rPr>
                <w:noProof/>
                <w:webHidden/>
              </w:rPr>
              <w:instrText xml:space="preserve"> PAGEREF _Toc8043541 \h </w:instrText>
            </w:r>
            <w:r>
              <w:rPr>
                <w:noProof/>
                <w:webHidden/>
              </w:rPr>
            </w:r>
            <w:r>
              <w:rPr>
                <w:noProof/>
                <w:webHidden/>
              </w:rPr>
              <w:fldChar w:fldCharType="separate"/>
            </w:r>
            <w:r>
              <w:rPr>
                <w:noProof/>
                <w:webHidden/>
              </w:rPr>
              <w:t>32</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42" w:history="1">
            <w:r w:rsidRPr="00C100BC">
              <w:rPr>
                <w:rStyle w:val="Hipervnculo"/>
                <w:rFonts w:eastAsia="Batang"/>
                <w:noProof/>
              </w:rPr>
              <w:t>11.</w:t>
            </w:r>
            <w:r>
              <w:rPr>
                <w:rFonts w:eastAsiaTheme="minorEastAsia"/>
                <w:b w:val="0"/>
                <w:noProof/>
                <w:sz w:val="22"/>
                <w:szCs w:val="22"/>
                <w:lang w:val="es-CL" w:eastAsia="es-CL"/>
              </w:rPr>
              <w:tab/>
            </w:r>
            <w:r w:rsidRPr="00C100BC">
              <w:rPr>
                <w:rStyle w:val="Hipervnculo"/>
                <w:rFonts w:eastAsia="Batang"/>
                <w:noProof/>
              </w:rPr>
              <w:t>INVOLUCRAMIENTO CON LA COMUNIDAD</w:t>
            </w:r>
            <w:r>
              <w:rPr>
                <w:noProof/>
                <w:webHidden/>
              </w:rPr>
              <w:tab/>
            </w:r>
            <w:r>
              <w:rPr>
                <w:noProof/>
                <w:webHidden/>
              </w:rPr>
              <w:fldChar w:fldCharType="begin"/>
            </w:r>
            <w:r>
              <w:rPr>
                <w:noProof/>
                <w:webHidden/>
              </w:rPr>
              <w:instrText xml:space="preserve"> PAGEREF _Toc8043542 \h </w:instrText>
            </w:r>
            <w:r>
              <w:rPr>
                <w:noProof/>
                <w:webHidden/>
              </w:rPr>
            </w:r>
            <w:r>
              <w:rPr>
                <w:noProof/>
                <w:webHidden/>
              </w:rPr>
              <w:fldChar w:fldCharType="separate"/>
            </w:r>
            <w:r>
              <w:rPr>
                <w:noProof/>
                <w:webHidden/>
              </w:rPr>
              <w:t>34</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43" w:history="1">
            <w:r w:rsidRPr="00C100BC">
              <w:rPr>
                <w:rStyle w:val="Hipervnculo"/>
                <w:noProof/>
              </w:rPr>
              <w:t>11.1</w:t>
            </w:r>
            <w:r>
              <w:rPr>
                <w:rFonts w:eastAsiaTheme="minorEastAsia"/>
                <w:b w:val="0"/>
                <w:noProof/>
                <w:sz w:val="22"/>
                <w:lang w:val="es-CL" w:eastAsia="es-CL"/>
              </w:rPr>
              <w:tab/>
            </w:r>
            <w:r w:rsidRPr="00C100BC">
              <w:rPr>
                <w:rStyle w:val="Hipervnculo"/>
                <w:noProof/>
              </w:rPr>
              <w:t>INDICADORES DE RELACIONAMIENTO 2018 MASISA FORESTAL</w:t>
            </w:r>
            <w:r>
              <w:rPr>
                <w:noProof/>
                <w:webHidden/>
              </w:rPr>
              <w:tab/>
            </w:r>
            <w:r>
              <w:rPr>
                <w:noProof/>
                <w:webHidden/>
              </w:rPr>
              <w:fldChar w:fldCharType="begin"/>
            </w:r>
            <w:r>
              <w:rPr>
                <w:noProof/>
                <w:webHidden/>
              </w:rPr>
              <w:instrText xml:space="preserve"> PAGEREF _Toc8043543 \h </w:instrText>
            </w:r>
            <w:r>
              <w:rPr>
                <w:noProof/>
                <w:webHidden/>
              </w:rPr>
            </w:r>
            <w:r>
              <w:rPr>
                <w:noProof/>
                <w:webHidden/>
              </w:rPr>
              <w:fldChar w:fldCharType="separate"/>
            </w:r>
            <w:r>
              <w:rPr>
                <w:noProof/>
                <w:webHidden/>
              </w:rPr>
              <w:t>35</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44" w:history="1">
            <w:r w:rsidRPr="00C100BC">
              <w:rPr>
                <w:rStyle w:val="Hipervnculo"/>
                <w:noProof/>
              </w:rPr>
              <w:t>11.2</w:t>
            </w:r>
            <w:r>
              <w:rPr>
                <w:rFonts w:eastAsiaTheme="minorEastAsia"/>
                <w:b w:val="0"/>
                <w:noProof/>
                <w:sz w:val="22"/>
                <w:lang w:val="es-CL" w:eastAsia="es-CL"/>
              </w:rPr>
              <w:tab/>
            </w:r>
            <w:r w:rsidRPr="00C100BC">
              <w:rPr>
                <w:rStyle w:val="Hipervnculo"/>
                <w:noProof/>
              </w:rPr>
              <w:t>INDICADORES DE RELACIONAMIENTO 2018 HCP</w:t>
            </w:r>
            <w:r>
              <w:rPr>
                <w:noProof/>
                <w:webHidden/>
              </w:rPr>
              <w:tab/>
            </w:r>
            <w:r>
              <w:rPr>
                <w:noProof/>
                <w:webHidden/>
              </w:rPr>
              <w:fldChar w:fldCharType="begin"/>
            </w:r>
            <w:r>
              <w:rPr>
                <w:noProof/>
                <w:webHidden/>
              </w:rPr>
              <w:instrText xml:space="preserve"> PAGEREF _Toc8043544 \h </w:instrText>
            </w:r>
            <w:r>
              <w:rPr>
                <w:noProof/>
                <w:webHidden/>
              </w:rPr>
            </w:r>
            <w:r>
              <w:rPr>
                <w:noProof/>
                <w:webHidden/>
              </w:rPr>
              <w:fldChar w:fldCharType="separate"/>
            </w:r>
            <w:r>
              <w:rPr>
                <w:noProof/>
                <w:webHidden/>
              </w:rPr>
              <w:t>35</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45" w:history="1">
            <w:r w:rsidRPr="00C100BC">
              <w:rPr>
                <w:rStyle w:val="Hipervnculo"/>
                <w:noProof/>
              </w:rPr>
              <w:t>12.</w:t>
            </w:r>
            <w:r>
              <w:rPr>
                <w:rFonts w:eastAsiaTheme="minorEastAsia"/>
                <w:b w:val="0"/>
                <w:noProof/>
                <w:sz w:val="22"/>
                <w:szCs w:val="22"/>
                <w:lang w:val="es-CL" w:eastAsia="es-CL"/>
              </w:rPr>
              <w:tab/>
            </w:r>
            <w:r w:rsidRPr="00C100BC">
              <w:rPr>
                <w:rStyle w:val="Hipervnculo"/>
                <w:rFonts w:eastAsia="Batang"/>
                <w:noProof/>
              </w:rPr>
              <w:t>ESTRATEGIA DE RELACIONAMIENTO CON COMUNIDADES INDÍGENAS</w:t>
            </w:r>
            <w:r>
              <w:rPr>
                <w:noProof/>
                <w:webHidden/>
              </w:rPr>
              <w:tab/>
            </w:r>
            <w:r>
              <w:rPr>
                <w:noProof/>
                <w:webHidden/>
              </w:rPr>
              <w:fldChar w:fldCharType="begin"/>
            </w:r>
            <w:r>
              <w:rPr>
                <w:noProof/>
                <w:webHidden/>
              </w:rPr>
              <w:instrText xml:space="preserve"> PAGEREF _Toc8043545 \h </w:instrText>
            </w:r>
            <w:r>
              <w:rPr>
                <w:noProof/>
                <w:webHidden/>
              </w:rPr>
            </w:r>
            <w:r>
              <w:rPr>
                <w:noProof/>
                <w:webHidden/>
              </w:rPr>
              <w:fldChar w:fldCharType="separate"/>
            </w:r>
            <w:r>
              <w:rPr>
                <w:noProof/>
                <w:webHidden/>
              </w:rPr>
              <w:t>36</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46" w:history="1">
            <w:r w:rsidRPr="00C100BC">
              <w:rPr>
                <w:rStyle w:val="Hipervnculo"/>
                <w:rFonts w:eastAsia="Batang"/>
                <w:noProof/>
              </w:rPr>
              <w:t>13.</w:t>
            </w:r>
            <w:r>
              <w:rPr>
                <w:rFonts w:eastAsiaTheme="minorEastAsia"/>
                <w:b w:val="0"/>
                <w:noProof/>
                <w:sz w:val="22"/>
                <w:szCs w:val="22"/>
                <w:lang w:val="es-CL" w:eastAsia="es-CL"/>
              </w:rPr>
              <w:tab/>
            </w:r>
            <w:r w:rsidRPr="00C100BC">
              <w:rPr>
                <w:rStyle w:val="Hipervnculo"/>
                <w:rFonts w:eastAsia="Batang"/>
                <w:noProof/>
              </w:rPr>
              <w:t>COMUNICACIÓN, CONSULTA Y PULSO SOCIAL</w:t>
            </w:r>
            <w:r>
              <w:rPr>
                <w:noProof/>
                <w:webHidden/>
              </w:rPr>
              <w:tab/>
            </w:r>
            <w:r>
              <w:rPr>
                <w:noProof/>
                <w:webHidden/>
              </w:rPr>
              <w:fldChar w:fldCharType="begin"/>
            </w:r>
            <w:r>
              <w:rPr>
                <w:noProof/>
                <w:webHidden/>
              </w:rPr>
              <w:instrText xml:space="preserve"> PAGEREF _Toc8043546 \h </w:instrText>
            </w:r>
            <w:r>
              <w:rPr>
                <w:noProof/>
                <w:webHidden/>
              </w:rPr>
            </w:r>
            <w:r>
              <w:rPr>
                <w:noProof/>
                <w:webHidden/>
              </w:rPr>
              <w:fldChar w:fldCharType="separate"/>
            </w:r>
            <w:r>
              <w:rPr>
                <w:noProof/>
                <w:webHidden/>
              </w:rPr>
              <w:t>37</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47" w:history="1">
            <w:r w:rsidRPr="00C100BC">
              <w:rPr>
                <w:rStyle w:val="Hipervnculo"/>
                <w:rFonts w:eastAsia="Batang"/>
                <w:noProof/>
              </w:rPr>
              <w:t>13.1</w:t>
            </w:r>
            <w:r>
              <w:rPr>
                <w:rFonts w:eastAsiaTheme="minorEastAsia"/>
                <w:b w:val="0"/>
                <w:noProof/>
                <w:sz w:val="22"/>
                <w:lang w:val="es-CL" w:eastAsia="es-CL"/>
              </w:rPr>
              <w:tab/>
            </w:r>
            <w:r w:rsidRPr="00C100BC">
              <w:rPr>
                <w:rStyle w:val="Hipervnculo"/>
                <w:rFonts w:eastAsia="Batang"/>
                <w:noProof/>
              </w:rPr>
              <w:t>COMUNICACIÓN</w:t>
            </w:r>
            <w:r>
              <w:rPr>
                <w:noProof/>
                <w:webHidden/>
              </w:rPr>
              <w:tab/>
            </w:r>
            <w:r>
              <w:rPr>
                <w:noProof/>
                <w:webHidden/>
              </w:rPr>
              <w:fldChar w:fldCharType="begin"/>
            </w:r>
            <w:r>
              <w:rPr>
                <w:noProof/>
                <w:webHidden/>
              </w:rPr>
              <w:instrText xml:space="preserve"> PAGEREF _Toc8043547 \h </w:instrText>
            </w:r>
            <w:r>
              <w:rPr>
                <w:noProof/>
                <w:webHidden/>
              </w:rPr>
            </w:r>
            <w:r>
              <w:rPr>
                <w:noProof/>
                <w:webHidden/>
              </w:rPr>
              <w:fldChar w:fldCharType="separate"/>
            </w:r>
            <w:r>
              <w:rPr>
                <w:noProof/>
                <w:webHidden/>
              </w:rPr>
              <w:t>37</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48" w:history="1">
            <w:r w:rsidRPr="00C100BC">
              <w:rPr>
                <w:rStyle w:val="Hipervnculo"/>
                <w:rFonts w:eastAsia="Batang"/>
                <w:noProof/>
              </w:rPr>
              <w:t>13.2</w:t>
            </w:r>
            <w:r>
              <w:rPr>
                <w:rFonts w:eastAsiaTheme="minorEastAsia"/>
                <w:b w:val="0"/>
                <w:noProof/>
                <w:sz w:val="22"/>
                <w:lang w:val="es-CL" w:eastAsia="es-CL"/>
              </w:rPr>
              <w:tab/>
            </w:r>
            <w:r w:rsidRPr="00C100BC">
              <w:rPr>
                <w:rStyle w:val="Hipervnculo"/>
                <w:rFonts w:eastAsia="Batang"/>
                <w:noProof/>
              </w:rPr>
              <w:t>CONSULTA SOCIAL</w:t>
            </w:r>
            <w:r>
              <w:rPr>
                <w:noProof/>
                <w:webHidden/>
              </w:rPr>
              <w:tab/>
            </w:r>
            <w:r>
              <w:rPr>
                <w:noProof/>
                <w:webHidden/>
              </w:rPr>
              <w:fldChar w:fldCharType="begin"/>
            </w:r>
            <w:r>
              <w:rPr>
                <w:noProof/>
                <w:webHidden/>
              </w:rPr>
              <w:instrText xml:space="preserve"> PAGEREF _Toc8043548 \h </w:instrText>
            </w:r>
            <w:r>
              <w:rPr>
                <w:noProof/>
                <w:webHidden/>
              </w:rPr>
            </w:r>
            <w:r>
              <w:rPr>
                <w:noProof/>
                <w:webHidden/>
              </w:rPr>
              <w:fldChar w:fldCharType="separate"/>
            </w:r>
            <w:r>
              <w:rPr>
                <w:noProof/>
                <w:webHidden/>
              </w:rPr>
              <w:t>38</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49" w:history="1">
            <w:r w:rsidRPr="00C100BC">
              <w:rPr>
                <w:rStyle w:val="Hipervnculo"/>
                <w:rFonts w:eastAsia="Batang"/>
                <w:noProof/>
              </w:rPr>
              <w:t>13.3</w:t>
            </w:r>
            <w:r>
              <w:rPr>
                <w:rFonts w:eastAsiaTheme="minorEastAsia"/>
                <w:b w:val="0"/>
                <w:noProof/>
                <w:sz w:val="22"/>
                <w:lang w:val="es-CL" w:eastAsia="es-CL"/>
              </w:rPr>
              <w:tab/>
            </w:r>
            <w:r w:rsidRPr="00C100BC">
              <w:rPr>
                <w:rStyle w:val="Hipervnculo"/>
                <w:rFonts w:eastAsia="Batang"/>
                <w:noProof/>
              </w:rPr>
              <w:t>PULSO SOCIAL FORESTAL</w:t>
            </w:r>
            <w:r>
              <w:rPr>
                <w:noProof/>
                <w:webHidden/>
              </w:rPr>
              <w:tab/>
            </w:r>
            <w:r>
              <w:rPr>
                <w:noProof/>
                <w:webHidden/>
              </w:rPr>
              <w:fldChar w:fldCharType="begin"/>
            </w:r>
            <w:r>
              <w:rPr>
                <w:noProof/>
                <w:webHidden/>
              </w:rPr>
              <w:instrText xml:space="preserve"> PAGEREF _Toc8043549 \h </w:instrText>
            </w:r>
            <w:r>
              <w:rPr>
                <w:noProof/>
                <w:webHidden/>
              </w:rPr>
            </w:r>
            <w:r>
              <w:rPr>
                <w:noProof/>
                <w:webHidden/>
              </w:rPr>
              <w:fldChar w:fldCharType="separate"/>
            </w:r>
            <w:r>
              <w:rPr>
                <w:noProof/>
                <w:webHidden/>
              </w:rPr>
              <w:t>38</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50" w:history="1">
            <w:r w:rsidRPr="00C100BC">
              <w:rPr>
                <w:rStyle w:val="Hipervnculo"/>
                <w:rFonts w:eastAsia="Batang"/>
                <w:noProof/>
              </w:rPr>
              <w:t>14.</w:t>
            </w:r>
            <w:r>
              <w:rPr>
                <w:rFonts w:eastAsiaTheme="minorEastAsia"/>
                <w:b w:val="0"/>
                <w:noProof/>
                <w:sz w:val="22"/>
                <w:szCs w:val="22"/>
                <w:lang w:val="es-CL" w:eastAsia="es-CL"/>
              </w:rPr>
              <w:tab/>
            </w:r>
            <w:r w:rsidRPr="00C100BC">
              <w:rPr>
                <w:rStyle w:val="Hipervnculo"/>
                <w:rFonts w:eastAsia="Batang"/>
                <w:noProof/>
              </w:rPr>
              <w:t>PROTECCIÓN DEL RECURSO FORESTAL</w:t>
            </w:r>
            <w:r>
              <w:rPr>
                <w:noProof/>
                <w:webHidden/>
              </w:rPr>
              <w:tab/>
            </w:r>
            <w:r>
              <w:rPr>
                <w:noProof/>
                <w:webHidden/>
              </w:rPr>
              <w:fldChar w:fldCharType="begin"/>
            </w:r>
            <w:r>
              <w:rPr>
                <w:noProof/>
                <w:webHidden/>
              </w:rPr>
              <w:instrText xml:space="preserve"> PAGEREF _Toc8043550 \h </w:instrText>
            </w:r>
            <w:r>
              <w:rPr>
                <w:noProof/>
                <w:webHidden/>
              </w:rPr>
            </w:r>
            <w:r>
              <w:rPr>
                <w:noProof/>
                <w:webHidden/>
              </w:rPr>
              <w:fldChar w:fldCharType="separate"/>
            </w:r>
            <w:r>
              <w:rPr>
                <w:noProof/>
                <w:webHidden/>
              </w:rPr>
              <w:t>40</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51" w:history="1">
            <w:r w:rsidRPr="00C100BC">
              <w:rPr>
                <w:rStyle w:val="Hipervnculo"/>
                <w:rFonts w:eastAsia="Batang"/>
                <w:noProof/>
              </w:rPr>
              <w:t>14.1</w:t>
            </w:r>
            <w:r>
              <w:rPr>
                <w:rFonts w:eastAsiaTheme="minorEastAsia"/>
                <w:b w:val="0"/>
                <w:noProof/>
                <w:sz w:val="22"/>
                <w:lang w:val="es-CL" w:eastAsia="es-CL"/>
              </w:rPr>
              <w:tab/>
            </w:r>
            <w:r w:rsidRPr="00C100BC">
              <w:rPr>
                <w:rStyle w:val="Hipervnculo"/>
                <w:rFonts w:eastAsia="Batang"/>
                <w:noProof/>
              </w:rPr>
              <w:t>PROTECCIÓN FITOSANITARIA</w:t>
            </w:r>
            <w:r>
              <w:rPr>
                <w:noProof/>
                <w:webHidden/>
              </w:rPr>
              <w:tab/>
            </w:r>
            <w:r>
              <w:rPr>
                <w:noProof/>
                <w:webHidden/>
              </w:rPr>
              <w:fldChar w:fldCharType="begin"/>
            </w:r>
            <w:r>
              <w:rPr>
                <w:noProof/>
                <w:webHidden/>
              </w:rPr>
              <w:instrText xml:space="preserve"> PAGEREF _Toc8043551 \h </w:instrText>
            </w:r>
            <w:r>
              <w:rPr>
                <w:noProof/>
                <w:webHidden/>
              </w:rPr>
            </w:r>
            <w:r>
              <w:rPr>
                <w:noProof/>
                <w:webHidden/>
              </w:rPr>
              <w:fldChar w:fldCharType="separate"/>
            </w:r>
            <w:r>
              <w:rPr>
                <w:noProof/>
                <w:webHidden/>
              </w:rPr>
              <w:t>40</w:t>
            </w:r>
            <w:r>
              <w:rPr>
                <w:noProof/>
                <w:webHidden/>
              </w:rPr>
              <w:fldChar w:fldCharType="end"/>
            </w:r>
          </w:hyperlink>
        </w:p>
        <w:p w:rsidR="00CD4C42" w:rsidRDefault="00CD4C42">
          <w:pPr>
            <w:pStyle w:val="TDC2"/>
            <w:tabs>
              <w:tab w:val="left" w:pos="1000"/>
              <w:tab w:val="right" w:leader="dot" w:pos="8828"/>
            </w:tabs>
            <w:rPr>
              <w:rFonts w:eastAsiaTheme="minorEastAsia"/>
              <w:b w:val="0"/>
              <w:noProof/>
              <w:sz w:val="22"/>
              <w:lang w:val="es-CL" w:eastAsia="es-CL"/>
            </w:rPr>
          </w:pPr>
          <w:hyperlink w:anchor="_Toc8043552" w:history="1">
            <w:r w:rsidRPr="00C100BC">
              <w:rPr>
                <w:rStyle w:val="Hipervnculo"/>
                <w:rFonts w:eastAsia="Batang"/>
                <w:noProof/>
              </w:rPr>
              <w:t>14.2</w:t>
            </w:r>
            <w:r>
              <w:rPr>
                <w:rFonts w:eastAsiaTheme="minorEastAsia"/>
                <w:b w:val="0"/>
                <w:noProof/>
                <w:sz w:val="22"/>
                <w:lang w:val="es-CL" w:eastAsia="es-CL"/>
              </w:rPr>
              <w:tab/>
            </w:r>
            <w:r w:rsidRPr="00C100BC">
              <w:rPr>
                <w:rStyle w:val="Hipervnculo"/>
                <w:rFonts w:eastAsia="Batang"/>
                <w:noProof/>
              </w:rPr>
              <w:t>PROTECCIÓN CONTRA INCENDIOS FORESTALES</w:t>
            </w:r>
            <w:r>
              <w:rPr>
                <w:noProof/>
                <w:webHidden/>
              </w:rPr>
              <w:tab/>
            </w:r>
            <w:r>
              <w:rPr>
                <w:noProof/>
                <w:webHidden/>
              </w:rPr>
              <w:fldChar w:fldCharType="begin"/>
            </w:r>
            <w:r>
              <w:rPr>
                <w:noProof/>
                <w:webHidden/>
              </w:rPr>
              <w:instrText xml:space="preserve"> PAGEREF _Toc8043552 \h </w:instrText>
            </w:r>
            <w:r>
              <w:rPr>
                <w:noProof/>
                <w:webHidden/>
              </w:rPr>
            </w:r>
            <w:r>
              <w:rPr>
                <w:noProof/>
                <w:webHidden/>
              </w:rPr>
              <w:fldChar w:fldCharType="separate"/>
            </w:r>
            <w:r>
              <w:rPr>
                <w:noProof/>
                <w:webHidden/>
              </w:rPr>
              <w:t>42</w:t>
            </w:r>
            <w:r>
              <w:rPr>
                <w:noProof/>
                <w:webHidden/>
              </w:rPr>
              <w:fldChar w:fldCharType="end"/>
            </w:r>
          </w:hyperlink>
        </w:p>
        <w:p w:rsidR="00CD4C42" w:rsidRDefault="00CD4C42">
          <w:pPr>
            <w:pStyle w:val="TDC3"/>
            <w:tabs>
              <w:tab w:val="left" w:pos="1400"/>
              <w:tab w:val="right" w:leader="dot" w:pos="8828"/>
            </w:tabs>
            <w:rPr>
              <w:rFonts w:eastAsiaTheme="minorEastAsia"/>
              <w:noProof/>
              <w:sz w:val="22"/>
              <w:lang w:val="es-CL" w:eastAsia="es-CL"/>
            </w:rPr>
          </w:pPr>
          <w:hyperlink w:anchor="_Toc8043553" w:history="1">
            <w:r w:rsidRPr="00C100BC">
              <w:rPr>
                <w:rStyle w:val="Hipervnculo"/>
                <w:noProof/>
              </w:rPr>
              <w:t>14.2.1</w:t>
            </w:r>
            <w:r>
              <w:rPr>
                <w:rFonts w:eastAsiaTheme="minorEastAsia"/>
                <w:noProof/>
                <w:sz w:val="22"/>
                <w:lang w:val="es-CL" w:eastAsia="es-CL"/>
              </w:rPr>
              <w:tab/>
            </w:r>
            <w:r w:rsidRPr="00C100BC">
              <w:rPr>
                <w:rStyle w:val="Hipervnculo"/>
                <w:noProof/>
              </w:rPr>
              <w:t>SISTEMA CHILLÁN</w:t>
            </w:r>
            <w:r>
              <w:rPr>
                <w:noProof/>
                <w:webHidden/>
              </w:rPr>
              <w:tab/>
            </w:r>
            <w:r>
              <w:rPr>
                <w:noProof/>
                <w:webHidden/>
              </w:rPr>
              <w:fldChar w:fldCharType="begin"/>
            </w:r>
            <w:r>
              <w:rPr>
                <w:noProof/>
                <w:webHidden/>
              </w:rPr>
              <w:instrText xml:space="preserve"> PAGEREF _Toc8043553 \h </w:instrText>
            </w:r>
            <w:r>
              <w:rPr>
                <w:noProof/>
                <w:webHidden/>
              </w:rPr>
            </w:r>
            <w:r>
              <w:rPr>
                <w:noProof/>
                <w:webHidden/>
              </w:rPr>
              <w:fldChar w:fldCharType="separate"/>
            </w:r>
            <w:r>
              <w:rPr>
                <w:noProof/>
                <w:webHidden/>
              </w:rPr>
              <w:t>43</w:t>
            </w:r>
            <w:r>
              <w:rPr>
                <w:noProof/>
                <w:webHidden/>
              </w:rPr>
              <w:fldChar w:fldCharType="end"/>
            </w:r>
          </w:hyperlink>
        </w:p>
        <w:p w:rsidR="00CD4C42" w:rsidRDefault="00CD4C42">
          <w:pPr>
            <w:pStyle w:val="TDC3"/>
            <w:tabs>
              <w:tab w:val="left" w:pos="1400"/>
              <w:tab w:val="right" w:leader="dot" w:pos="8828"/>
            </w:tabs>
            <w:rPr>
              <w:rFonts w:eastAsiaTheme="minorEastAsia"/>
              <w:noProof/>
              <w:sz w:val="22"/>
              <w:lang w:val="es-CL" w:eastAsia="es-CL"/>
            </w:rPr>
          </w:pPr>
          <w:hyperlink w:anchor="_Toc8043554" w:history="1">
            <w:r w:rsidRPr="00C100BC">
              <w:rPr>
                <w:rStyle w:val="Hipervnculo"/>
                <w:rFonts w:eastAsia="Batang"/>
                <w:noProof/>
              </w:rPr>
              <w:t>14.2.2</w:t>
            </w:r>
            <w:r>
              <w:rPr>
                <w:rFonts w:eastAsiaTheme="minorEastAsia"/>
                <w:noProof/>
                <w:sz w:val="22"/>
                <w:lang w:val="es-CL" w:eastAsia="es-CL"/>
              </w:rPr>
              <w:tab/>
            </w:r>
            <w:r w:rsidRPr="00C100BC">
              <w:rPr>
                <w:rStyle w:val="Hipervnculo"/>
                <w:rFonts w:eastAsia="Batang"/>
                <w:noProof/>
              </w:rPr>
              <w:t>SISTEMA TEMUCO</w:t>
            </w:r>
            <w:r>
              <w:rPr>
                <w:noProof/>
                <w:webHidden/>
              </w:rPr>
              <w:tab/>
            </w:r>
            <w:r>
              <w:rPr>
                <w:noProof/>
                <w:webHidden/>
              </w:rPr>
              <w:fldChar w:fldCharType="begin"/>
            </w:r>
            <w:r>
              <w:rPr>
                <w:noProof/>
                <w:webHidden/>
              </w:rPr>
              <w:instrText xml:space="preserve"> PAGEREF _Toc8043554 \h </w:instrText>
            </w:r>
            <w:r>
              <w:rPr>
                <w:noProof/>
                <w:webHidden/>
              </w:rPr>
            </w:r>
            <w:r>
              <w:rPr>
                <w:noProof/>
                <w:webHidden/>
              </w:rPr>
              <w:fldChar w:fldCharType="separate"/>
            </w:r>
            <w:r>
              <w:rPr>
                <w:noProof/>
                <w:webHidden/>
              </w:rPr>
              <w:t>44</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55" w:history="1">
            <w:r w:rsidRPr="00C100BC">
              <w:rPr>
                <w:rStyle w:val="Hipervnculo"/>
                <w:noProof/>
              </w:rPr>
              <w:t>15.</w:t>
            </w:r>
            <w:r>
              <w:rPr>
                <w:rFonts w:eastAsiaTheme="minorEastAsia"/>
                <w:b w:val="0"/>
                <w:noProof/>
                <w:sz w:val="22"/>
                <w:szCs w:val="22"/>
                <w:lang w:val="es-CL" w:eastAsia="es-CL"/>
              </w:rPr>
              <w:tab/>
            </w:r>
            <w:r w:rsidRPr="00C100BC">
              <w:rPr>
                <w:rStyle w:val="Hipervnculo"/>
                <w:noProof/>
              </w:rPr>
              <w:t>RECLAMOS DE TIERRA Y DERECHOS DE USO</w:t>
            </w:r>
            <w:r>
              <w:rPr>
                <w:noProof/>
                <w:webHidden/>
              </w:rPr>
              <w:tab/>
            </w:r>
            <w:r>
              <w:rPr>
                <w:noProof/>
                <w:webHidden/>
              </w:rPr>
              <w:fldChar w:fldCharType="begin"/>
            </w:r>
            <w:r>
              <w:rPr>
                <w:noProof/>
                <w:webHidden/>
              </w:rPr>
              <w:instrText xml:space="preserve"> PAGEREF _Toc8043555 \h </w:instrText>
            </w:r>
            <w:r>
              <w:rPr>
                <w:noProof/>
                <w:webHidden/>
              </w:rPr>
            </w:r>
            <w:r>
              <w:rPr>
                <w:noProof/>
                <w:webHidden/>
              </w:rPr>
              <w:fldChar w:fldCharType="separate"/>
            </w:r>
            <w:r>
              <w:rPr>
                <w:noProof/>
                <w:webHidden/>
              </w:rPr>
              <w:t>45</w:t>
            </w:r>
            <w:r>
              <w:rPr>
                <w:noProof/>
                <w:webHidden/>
              </w:rPr>
              <w:fldChar w:fldCharType="end"/>
            </w:r>
          </w:hyperlink>
        </w:p>
        <w:p w:rsidR="00CD4C42" w:rsidRDefault="00CD4C42">
          <w:pPr>
            <w:pStyle w:val="TDC1"/>
            <w:tabs>
              <w:tab w:val="left" w:pos="600"/>
              <w:tab w:val="right" w:leader="dot" w:pos="8828"/>
            </w:tabs>
            <w:rPr>
              <w:rFonts w:eastAsiaTheme="minorEastAsia"/>
              <w:b w:val="0"/>
              <w:noProof/>
              <w:sz w:val="22"/>
              <w:szCs w:val="22"/>
              <w:lang w:val="es-CL" w:eastAsia="es-CL"/>
            </w:rPr>
          </w:pPr>
          <w:hyperlink w:anchor="_Toc8043556" w:history="1">
            <w:r w:rsidRPr="00C100BC">
              <w:rPr>
                <w:rStyle w:val="Hipervnculo"/>
                <w:rFonts w:eastAsia="Batang"/>
                <w:noProof/>
              </w:rPr>
              <w:t>16.</w:t>
            </w:r>
            <w:r>
              <w:rPr>
                <w:rFonts w:eastAsiaTheme="minorEastAsia"/>
                <w:b w:val="0"/>
                <w:noProof/>
                <w:sz w:val="22"/>
                <w:szCs w:val="22"/>
                <w:lang w:val="es-CL" w:eastAsia="es-CL"/>
              </w:rPr>
              <w:tab/>
            </w:r>
            <w:r w:rsidRPr="00C100BC">
              <w:rPr>
                <w:rStyle w:val="Hipervnculo"/>
                <w:rFonts w:eastAsia="Batang"/>
                <w:noProof/>
              </w:rPr>
              <w:t>ACTUALIZACIÓN PLAN DE MANEJO FORESTAL</w:t>
            </w:r>
            <w:r>
              <w:rPr>
                <w:noProof/>
                <w:webHidden/>
              </w:rPr>
              <w:tab/>
            </w:r>
            <w:r>
              <w:rPr>
                <w:noProof/>
                <w:webHidden/>
              </w:rPr>
              <w:fldChar w:fldCharType="begin"/>
            </w:r>
            <w:r>
              <w:rPr>
                <w:noProof/>
                <w:webHidden/>
              </w:rPr>
              <w:instrText xml:space="preserve"> PAGEREF _Toc8043556 \h </w:instrText>
            </w:r>
            <w:r>
              <w:rPr>
                <w:noProof/>
                <w:webHidden/>
              </w:rPr>
            </w:r>
            <w:r>
              <w:rPr>
                <w:noProof/>
                <w:webHidden/>
              </w:rPr>
              <w:fldChar w:fldCharType="separate"/>
            </w:r>
            <w:r>
              <w:rPr>
                <w:noProof/>
                <w:webHidden/>
              </w:rPr>
              <w:t>46</w:t>
            </w:r>
            <w:r>
              <w:rPr>
                <w:noProof/>
                <w:webHidden/>
              </w:rPr>
              <w:fldChar w:fldCharType="end"/>
            </w:r>
          </w:hyperlink>
        </w:p>
        <w:p w:rsidR="007A1514" w:rsidRDefault="0090724D">
          <w:pPr>
            <w:rPr>
              <w:lang w:val="es-ES"/>
            </w:rPr>
          </w:pPr>
          <w:r>
            <w:rPr>
              <w:lang w:val="es-ES"/>
            </w:rPr>
            <w:fldChar w:fldCharType="end"/>
          </w:r>
        </w:p>
      </w:sdtContent>
    </w:sdt>
    <w:p w:rsidR="007A1514" w:rsidRDefault="007A1514" w:rsidP="007A1514">
      <w:pPr>
        <w:pStyle w:val="Ttulo1"/>
        <w:numPr>
          <w:ilvl w:val="0"/>
          <w:numId w:val="0"/>
        </w:numPr>
        <w:rPr>
          <w:rFonts w:eastAsia="Batang"/>
        </w:rPr>
      </w:pPr>
    </w:p>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7A1514" w:rsidRDefault="007A1514" w:rsidP="007A1514"/>
    <w:p w:rsidR="00112AE4" w:rsidRDefault="00112AE4" w:rsidP="00112AE4">
      <w:pPr>
        <w:pStyle w:val="Ttulo1"/>
        <w:rPr>
          <w:rFonts w:eastAsia="Batang"/>
        </w:rPr>
      </w:pPr>
      <w:bookmarkStart w:id="1" w:name="_Toc8043514"/>
      <w:r w:rsidRPr="00302B79">
        <w:rPr>
          <w:rFonts w:eastAsia="Batang"/>
        </w:rPr>
        <w:t>INTRODUCCIÓN</w:t>
      </w:r>
      <w:bookmarkEnd w:id="0"/>
      <w:bookmarkEnd w:id="1"/>
    </w:p>
    <w:p w:rsidR="00B86249" w:rsidRPr="00B86249" w:rsidRDefault="00B86249" w:rsidP="00B86249"/>
    <w:p w:rsidR="00112AE4" w:rsidRDefault="00112AE4" w:rsidP="00B86249">
      <w:r w:rsidRPr="00077B23">
        <w:t xml:space="preserve">El presente documento contiene el Plan de Manejo para el año 2019 de las empresas </w:t>
      </w:r>
      <w:proofErr w:type="spellStart"/>
      <w:r w:rsidRPr="00077B23">
        <w:t>Masisa</w:t>
      </w:r>
      <w:proofErr w:type="spellEnd"/>
      <w:r w:rsidRPr="00077B23">
        <w:t xml:space="preserve"> Forestal </w:t>
      </w:r>
      <w:proofErr w:type="spellStart"/>
      <w:r w:rsidRPr="00077B23">
        <w:t>SpA</w:t>
      </w:r>
      <w:proofErr w:type="spellEnd"/>
      <w:r w:rsidRPr="00077B23">
        <w:t xml:space="preserve">., </w:t>
      </w:r>
      <w:proofErr w:type="spellStart"/>
      <w:r w:rsidRPr="00077B23">
        <w:t>Hancock</w:t>
      </w:r>
      <w:proofErr w:type="spellEnd"/>
      <w:r w:rsidRPr="00077B23">
        <w:t xml:space="preserve"> </w:t>
      </w:r>
      <w:proofErr w:type="spellStart"/>
      <w:r w:rsidRPr="00077B23">
        <w:t>Chilean</w:t>
      </w:r>
      <w:proofErr w:type="spellEnd"/>
      <w:r w:rsidRPr="00077B23">
        <w:t xml:space="preserve"> </w:t>
      </w:r>
      <w:proofErr w:type="spellStart"/>
      <w:r w:rsidRPr="00077B23">
        <w:t>Plantations</w:t>
      </w:r>
      <w:proofErr w:type="spellEnd"/>
      <w:r w:rsidRPr="00077B23">
        <w:t xml:space="preserve"> </w:t>
      </w:r>
      <w:proofErr w:type="spellStart"/>
      <w:r w:rsidRPr="00077B23">
        <w:t>SpA</w:t>
      </w:r>
      <w:proofErr w:type="spellEnd"/>
      <w:r w:rsidRPr="00077B23">
        <w:t xml:space="preserve">. y Lago </w:t>
      </w:r>
      <w:proofErr w:type="spellStart"/>
      <w:r w:rsidRPr="00077B23">
        <w:t>Lanalhue</w:t>
      </w:r>
      <w:proofErr w:type="spellEnd"/>
      <w:r w:rsidRPr="00077B23">
        <w:t xml:space="preserve"> </w:t>
      </w:r>
      <w:proofErr w:type="spellStart"/>
      <w:r w:rsidRPr="00077B23">
        <w:t>SpA</w:t>
      </w:r>
      <w:proofErr w:type="spellEnd"/>
      <w:r w:rsidRPr="00077B23">
        <w:t>., en el cual se incluyen las principales actividades silvícolas y de producción, como también las principales medidas y acciones ambientales y sociales que en conjunto permiten configurar una gestión forestal responsable para el conjunto del patrimonio de propiedad de estas empresas.</w:t>
      </w:r>
    </w:p>
    <w:p w:rsidR="003A755B" w:rsidRPr="00077B23" w:rsidRDefault="003A755B" w:rsidP="00B86249"/>
    <w:p w:rsidR="00112AE4" w:rsidRDefault="00112AE4" w:rsidP="00112AE4">
      <w:r w:rsidRPr="00077B23">
        <w:t xml:space="preserve">El informe se estructura de manera de presentar una visión de los recursos, tanto físicos como humanos que se utilizan para realizar tales actividades. En los primeros capítulos se muestra una descripción general </w:t>
      </w:r>
      <w:r w:rsidRPr="00112AE4">
        <w:t>del</w:t>
      </w:r>
      <w:r w:rsidRPr="00077B23">
        <w:t xml:space="preserve"> Grupo de Certificación </w:t>
      </w:r>
      <w:proofErr w:type="spellStart"/>
      <w:r w:rsidRPr="00077B23">
        <w:t>Masisa</w:t>
      </w:r>
      <w:proofErr w:type="spellEnd"/>
      <w:r w:rsidRPr="00077B23">
        <w:t>, posteriormente se describe el patrimonio forestal, el proceso productivo, áreas de alto valor de conservación, características del entorno, controles y los principales sistemas desarrollados para enfrentar los distintos desafíos que presenta la gestión forestal.</w:t>
      </w:r>
    </w:p>
    <w:p w:rsidR="003A755B" w:rsidRPr="00077B23" w:rsidRDefault="003A755B" w:rsidP="00112AE4"/>
    <w:p w:rsidR="00112AE4" w:rsidRDefault="00112AE4" w:rsidP="00112AE4">
      <w:r w:rsidRPr="00077B23">
        <w:t>Estos sistemas contienen las áreas de protección contra plagas e incendios, los sistemas de monitoreo permanente, las herramientas de planificación utilizadas para definir los límites y potencialidades del patrimonio.</w:t>
      </w:r>
    </w:p>
    <w:p w:rsidR="003A755B" w:rsidRPr="00077B23" w:rsidRDefault="003A755B" w:rsidP="00112AE4"/>
    <w:p w:rsidR="00112AE4" w:rsidRPr="00077B23" w:rsidRDefault="00112AE4" w:rsidP="00112AE4">
      <w:r w:rsidRPr="00077B23">
        <w:t>Adicionalmente se presenta el programa silvícola y cosecha para el año 2019. Estos programas se elaboran sobre la base de distintos documentos que se preparan anualmente y que contienen con mayor detalle las actividades que se realizarán en los próximos años. Su objetivo es tener un documento público que pueda ser consultado por cualquier persona para conocer las actividades que desarrollarán las empresas.</w:t>
      </w:r>
    </w:p>
    <w:p w:rsidR="00112AE4" w:rsidRPr="00077B23" w:rsidRDefault="00112AE4" w:rsidP="00112AE4">
      <w:pPr>
        <w:rPr>
          <w:rFonts w:eastAsia="Batang"/>
        </w:rPr>
      </w:pPr>
    </w:p>
    <w:p w:rsidR="00112AE4" w:rsidRPr="00077B23" w:rsidRDefault="00112AE4" w:rsidP="00112AE4">
      <w:pPr>
        <w:pStyle w:val="Textoindependiente"/>
        <w:spacing w:after="0" w:line="276" w:lineRule="auto"/>
        <w:ind w:firstLine="0"/>
        <w:rPr>
          <w:rFonts w:ascii="Times New Roman" w:eastAsia="Batang" w:hAnsi="Times New Roman"/>
          <w:szCs w:val="24"/>
        </w:rPr>
      </w:pPr>
    </w:p>
    <w:p w:rsidR="00112AE4" w:rsidRPr="00077B23" w:rsidRDefault="00112AE4" w:rsidP="00112AE4">
      <w:pPr>
        <w:pStyle w:val="Textoindependiente"/>
        <w:spacing w:after="0" w:line="276" w:lineRule="auto"/>
        <w:ind w:firstLine="0"/>
        <w:rPr>
          <w:rFonts w:ascii="Times New Roman" w:eastAsia="Batang" w:hAnsi="Times New Roman"/>
          <w:szCs w:val="24"/>
        </w:rPr>
      </w:pPr>
    </w:p>
    <w:p w:rsidR="00112AE4" w:rsidRPr="00077B23" w:rsidRDefault="00112AE4" w:rsidP="00112AE4">
      <w:pPr>
        <w:pStyle w:val="Textoindependiente"/>
        <w:spacing w:after="0" w:line="276" w:lineRule="auto"/>
        <w:ind w:firstLine="0"/>
        <w:rPr>
          <w:rFonts w:ascii="Times New Roman" w:eastAsia="Batang" w:hAnsi="Times New Roman"/>
          <w:szCs w:val="24"/>
        </w:rPr>
      </w:pPr>
    </w:p>
    <w:p w:rsidR="00112AE4" w:rsidRPr="00EF59D6" w:rsidRDefault="00112AE4" w:rsidP="001809C1">
      <w:pPr>
        <w:pStyle w:val="Ttulo1"/>
      </w:pPr>
      <w:bookmarkStart w:id="2" w:name="_Toc8043515"/>
      <w:r w:rsidRPr="00EF59D6">
        <w:t>DESCRIPCIÓN DEL GRUPO DE CERTIFICACIÓN MASISA</w:t>
      </w:r>
      <w:bookmarkEnd w:id="2"/>
    </w:p>
    <w:p w:rsidR="00112AE4" w:rsidRPr="00EF59D6" w:rsidRDefault="00112AE4" w:rsidP="00851B3E">
      <w:pPr>
        <w:pStyle w:val="Ttulo2"/>
      </w:pPr>
      <w:bookmarkStart w:id="3" w:name="_Toc5358278"/>
      <w:bookmarkStart w:id="4" w:name="_Toc8043516"/>
      <w:r w:rsidRPr="00EF59D6">
        <w:t>MASISA FORESTAL SPA</w:t>
      </w:r>
      <w:bookmarkEnd w:id="3"/>
      <w:bookmarkEnd w:id="4"/>
    </w:p>
    <w:p w:rsidR="00112AE4" w:rsidRPr="00077B23" w:rsidRDefault="00112AE4" w:rsidP="001E0005"/>
    <w:p w:rsidR="00112AE4" w:rsidRPr="00077B23" w:rsidRDefault="00112AE4" w:rsidP="001E0005">
      <w:r w:rsidRPr="00077B23">
        <w:t xml:space="preserve">Esta empresa se creó legalmente el 16 de diciembre de 2010 en base al patrimonio de predios pertenecientes hasta esa fecha a </w:t>
      </w:r>
      <w:proofErr w:type="spellStart"/>
      <w:r w:rsidRPr="00077B23">
        <w:t>Masisa</w:t>
      </w:r>
      <w:proofErr w:type="spellEnd"/>
      <w:r w:rsidRPr="00077B23">
        <w:t xml:space="preserve"> S.A. El objeto legal de la sociedad es, directamente o por intermedio de terceros, individualmente o en conjunto con otros, dentro del territorio de la República de Chile o en el extranjero: (i) la forestación o reforestación de terrenos propios o ajenos de aptitud preferentemente forestal; (</w:t>
      </w:r>
      <w:proofErr w:type="spellStart"/>
      <w:r w:rsidRPr="00077B23">
        <w:t>ii</w:t>
      </w:r>
      <w:proofErr w:type="spellEnd"/>
      <w:r w:rsidRPr="00077B23">
        <w:t>) el manejo, la corta o explotación de bosques naturales o artificiales; y (</w:t>
      </w:r>
      <w:proofErr w:type="spellStart"/>
      <w:r w:rsidRPr="00077B23">
        <w:t>iii</w:t>
      </w:r>
      <w:proofErr w:type="spellEnd"/>
      <w:r w:rsidRPr="00077B23">
        <w:t>) la comercialización en Chile y/o en el extranjero de todo tipo de productos forestales.</w:t>
      </w:r>
    </w:p>
    <w:p w:rsidR="00112AE4" w:rsidRPr="00077B23" w:rsidRDefault="00112AE4" w:rsidP="001E0005"/>
    <w:p w:rsidR="00112AE4" w:rsidRPr="00077B23" w:rsidRDefault="00112AE4" w:rsidP="00112AE4">
      <w:pPr>
        <w:rPr>
          <w:rFonts w:eastAsia="Batang"/>
        </w:rPr>
      </w:pPr>
      <w:r w:rsidRPr="00077B23">
        <w:rPr>
          <w:rFonts w:eastAsia="Batang"/>
        </w:rPr>
        <w:t xml:space="preserve">La empresa tuvo su origen de Sociedad Forestal </w:t>
      </w:r>
      <w:proofErr w:type="spellStart"/>
      <w:r w:rsidRPr="00077B23">
        <w:rPr>
          <w:rFonts w:eastAsia="Batang"/>
        </w:rPr>
        <w:t>Millalemu</w:t>
      </w:r>
      <w:proofErr w:type="spellEnd"/>
      <w:r w:rsidRPr="00077B23">
        <w:rPr>
          <w:rFonts w:eastAsia="Batang"/>
        </w:rPr>
        <w:t xml:space="preserve"> S.A., la cual  fue creada legalmente en </w:t>
      </w:r>
      <w:r w:rsidRPr="001A7F68">
        <w:rPr>
          <w:rFonts w:eastAsia="Batang"/>
        </w:rPr>
        <w:t>diciembre de 1987 y mediante un agresivo plan de crecimiento impulsado por el grupo de inversiones</w:t>
      </w:r>
      <w:r w:rsidRPr="00077B23">
        <w:rPr>
          <w:rFonts w:eastAsia="Batang"/>
        </w:rPr>
        <w:t xml:space="preserve"> CAP S.A. y a través del Holding Terranova, que incluyó compra de tierras y bosques, más un programa de plantación anual superior a las 8.000 ha, logró posicionarse como la tercera empresa forestal en Chile en términos de superficie plantada, por lo cual actualmente el 46% de sus plantaciones se encuentra en el rango de 16 a 20 años. </w:t>
      </w:r>
    </w:p>
    <w:p w:rsidR="00112AE4" w:rsidRPr="00077B23" w:rsidRDefault="00112AE4" w:rsidP="00A50EFE"/>
    <w:p w:rsidR="00A50EFE" w:rsidRPr="00B11034" w:rsidRDefault="00A50EFE" w:rsidP="00A50EFE">
      <w:pPr>
        <w:rPr>
          <w:color w:val="222222"/>
          <w:shd w:val="clear" w:color="auto" w:fill="FFFFFF"/>
        </w:rPr>
      </w:pPr>
      <w:r w:rsidRPr="00B11034">
        <w:rPr>
          <w:color w:val="000000"/>
          <w:shd w:val="clear" w:color="auto" w:fill="FFFFFF"/>
        </w:rPr>
        <w:t>Como parte de una reorganización societ</w:t>
      </w:r>
      <w:r>
        <w:rPr>
          <w:color w:val="000000"/>
          <w:shd w:val="clear" w:color="auto" w:fill="FFFFFF"/>
        </w:rPr>
        <w:t xml:space="preserve">aria, en septiembre de 2018, la empresa </w:t>
      </w:r>
      <w:proofErr w:type="spellStart"/>
      <w:r>
        <w:rPr>
          <w:color w:val="000000"/>
          <w:shd w:val="clear" w:color="auto" w:fill="FFFFFF"/>
        </w:rPr>
        <w:t>Masisa</w:t>
      </w:r>
      <w:proofErr w:type="spellEnd"/>
      <w:r>
        <w:rPr>
          <w:color w:val="000000"/>
          <w:shd w:val="clear" w:color="auto" w:fill="FFFFFF"/>
        </w:rPr>
        <w:t xml:space="preserve"> Forestal S.A., RUT</w:t>
      </w:r>
      <w:r w:rsidRPr="00B11034">
        <w:rPr>
          <w:color w:val="000000"/>
          <w:shd w:val="clear" w:color="auto" w:fill="FFFFFF"/>
        </w:rPr>
        <w:t xml:space="preserve"> 99.537.279-</w:t>
      </w:r>
      <w:r>
        <w:rPr>
          <w:color w:val="000000"/>
          <w:shd w:val="clear" w:color="auto" w:fill="FFFFFF"/>
        </w:rPr>
        <w:t xml:space="preserve">3, fue fusionada con la empresa </w:t>
      </w:r>
      <w:r w:rsidRPr="00B11034">
        <w:rPr>
          <w:color w:val="000000"/>
          <w:shd w:val="clear" w:color="auto" w:fill="FFFFFF"/>
        </w:rPr>
        <w:t>Inversiones Inte</w:t>
      </w:r>
      <w:r>
        <w:rPr>
          <w:color w:val="000000"/>
          <w:shd w:val="clear" w:color="auto" w:fill="FFFFFF"/>
        </w:rPr>
        <w:t xml:space="preserve">rnacionales Terranova S.A., RUT </w:t>
      </w:r>
      <w:r w:rsidRPr="00B11034">
        <w:rPr>
          <w:color w:val="000000"/>
          <w:shd w:val="clear" w:color="auto" w:fill="FFFFFF"/>
        </w:rPr>
        <w:t>76.120.369-K, cambiando su nombre comercial a</w:t>
      </w:r>
      <w:r>
        <w:rPr>
          <w:color w:val="000000"/>
          <w:shd w:val="clear" w:color="auto" w:fill="FFFFFF"/>
        </w:rPr>
        <w:t xml:space="preserve"> </w:t>
      </w:r>
      <w:proofErr w:type="spellStart"/>
      <w:r w:rsidRPr="00B11034">
        <w:rPr>
          <w:b/>
          <w:bCs/>
          <w:color w:val="000000"/>
          <w:shd w:val="clear" w:color="auto" w:fill="FFFFFF"/>
        </w:rPr>
        <w:t>Masisa</w:t>
      </w:r>
      <w:proofErr w:type="spellEnd"/>
      <w:r w:rsidRPr="00B11034">
        <w:rPr>
          <w:b/>
          <w:bCs/>
          <w:color w:val="000000"/>
          <w:shd w:val="clear" w:color="auto" w:fill="FFFFFF"/>
        </w:rPr>
        <w:t xml:space="preserve"> Forestal </w:t>
      </w:r>
      <w:proofErr w:type="spellStart"/>
      <w:r w:rsidRPr="00B11034">
        <w:rPr>
          <w:b/>
          <w:bCs/>
          <w:color w:val="000000"/>
          <w:shd w:val="clear" w:color="auto" w:fill="FFFFFF"/>
        </w:rPr>
        <w:t>SpA</w:t>
      </w:r>
      <w:proofErr w:type="spellEnd"/>
      <w:r w:rsidRPr="00B11034">
        <w:rPr>
          <w:color w:val="000000"/>
          <w:shd w:val="clear" w:color="auto" w:fill="FFFFFF"/>
        </w:rPr>
        <w:t xml:space="preserve">, continuando así con la propiedad de todos los predios que pertenecían a </w:t>
      </w:r>
      <w:proofErr w:type="spellStart"/>
      <w:r w:rsidRPr="00B11034">
        <w:rPr>
          <w:color w:val="000000"/>
          <w:shd w:val="clear" w:color="auto" w:fill="FFFFFF"/>
        </w:rPr>
        <w:t>Masisa</w:t>
      </w:r>
      <w:proofErr w:type="spellEnd"/>
      <w:r w:rsidRPr="00B11034">
        <w:rPr>
          <w:color w:val="000000"/>
          <w:shd w:val="clear" w:color="auto" w:fill="FFFFFF"/>
        </w:rPr>
        <w:t xml:space="preserve"> Forestal S.A., y manteniendo su condición de integrante del Grupo de Certificación MASISA.</w:t>
      </w:r>
    </w:p>
    <w:p w:rsidR="00112AE4" w:rsidRPr="00A50EFE" w:rsidRDefault="00112AE4" w:rsidP="001E0005">
      <w:pPr>
        <w:rPr>
          <w:szCs w:val="24"/>
          <w:lang w:val="es-ES"/>
        </w:rPr>
      </w:pPr>
    </w:p>
    <w:p w:rsidR="00112AE4" w:rsidRPr="00077B23" w:rsidRDefault="00112AE4" w:rsidP="00112AE4">
      <w:pPr>
        <w:pStyle w:val="Ttulo2"/>
        <w:rPr>
          <w:rFonts w:eastAsia="Batang"/>
        </w:rPr>
      </w:pPr>
      <w:bookmarkStart w:id="5" w:name="_Toc5358279"/>
      <w:bookmarkStart w:id="6" w:name="_Toc8043517"/>
      <w:r w:rsidRPr="00077B23">
        <w:rPr>
          <w:rFonts w:eastAsia="Batang"/>
        </w:rPr>
        <w:t>H</w:t>
      </w:r>
      <w:r w:rsidR="00AB7509">
        <w:rPr>
          <w:rFonts w:eastAsia="Batang"/>
        </w:rPr>
        <w:t>ANCOCK CHILEAN PLANTATIONS SP</w:t>
      </w:r>
      <w:r>
        <w:rPr>
          <w:rFonts w:eastAsia="Batang"/>
        </w:rPr>
        <w:t>A</w:t>
      </w:r>
      <w:bookmarkEnd w:id="5"/>
      <w:bookmarkEnd w:id="6"/>
    </w:p>
    <w:p w:rsidR="00112AE4" w:rsidRPr="00077B23" w:rsidRDefault="00112AE4" w:rsidP="00112AE4">
      <w:pPr>
        <w:rPr>
          <w:rFonts w:eastAsia="Batang"/>
          <w:color w:val="000000"/>
        </w:rPr>
      </w:pPr>
    </w:p>
    <w:p w:rsidR="00112AE4" w:rsidRPr="00077B23" w:rsidRDefault="00112AE4" w:rsidP="00112AE4">
      <w:pPr>
        <w:rPr>
          <w:rFonts w:eastAsia="Batang"/>
          <w:color w:val="000000"/>
        </w:rPr>
      </w:pPr>
      <w:r w:rsidRPr="00077B23">
        <w:rPr>
          <w:rFonts w:eastAsia="Batang"/>
          <w:color w:val="000000"/>
        </w:rPr>
        <w:lastRenderedPageBreak/>
        <w:t xml:space="preserve">Tras el acuerdo entre el grupo estadounidense </w:t>
      </w:r>
      <w:proofErr w:type="spellStart"/>
      <w:r w:rsidRPr="00077B23">
        <w:rPr>
          <w:rFonts w:eastAsia="Batang"/>
          <w:color w:val="000000"/>
        </w:rPr>
        <w:t>Hancock</w:t>
      </w:r>
      <w:proofErr w:type="spellEnd"/>
      <w:r w:rsidRPr="00077B23">
        <w:rPr>
          <w:rFonts w:eastAsia="Batang"/>
          <w:color w:val="000000"/>
        </w:rPr>
        <w:t xml:space="preserve"> </w:t>
      </w:r>
      <w:proofErr w:type="spellStart"/>
      <w:r w:rsidRPr="00077B23">
        <w:rPr>
          <w:rFonts w:eastAsia="Batang"/>
          <w:color w:val="000000"/>
        </w:rPr>
        <w:t>Timber</w:t>
      </w:r>
      <w:proofErr w:type="spellEnd"/>
      <w:r w:rsidRPr="00077B23">
        <w:rPr>
          <w:rFonts w:eastAsia="Batang"/>
          <w:color w:val="000000"/>
        </w:rPr>
        <w:t xml:space="preserve"> </w:t>
      </w:r>
      <w:proofErr w:type="spellStart"/>
      <w:r w:rsidRPr="00077B23">
        <w:rPr>
          <w:rFonts w:eastAsia="Batang"/>
          <w:color w:val="000000"/>
        </w:rPr>
        <w:t>Resource</w:t>
      </w:r>
      <w:proofErr w:type="spellEnd"/>
      <w:r w:rsidRPr="00077B23">
        <w:rPr>
          <w:rFonts w:eastAsia="Batang"/>
          <w:color w:val="000000"/>
        </w:rPr>
        <w:t xml:space="preserve"> </w:t>
      </w:r>
      <w:proofErr w:type="spellStart"/>
      <w:r w:rsidRPr="00077B23">
        <w:rPr>
          <w:rFonts w:eastAsia="Batang"/>
          <w:color w:val="000000"/>
        </w:rPr>
        <w:t>Group</w:t>
      </w:r>
      <w:proofErr w:type="spellEnd"/>
      <w:r w:rsidRPr="00077B23">
        <w:rPr>
          <w:rFonts w:eastAsia="Batang"/>
          <w:color w:val="000000"/>
        </w:rPr>
        <w:t xml:space="preserve"> (HTRG) y MASISA que se firmó en marzo de 2014 ambas compañías suscribieron contrato mediante el cual </w:t>
      </w:r>
      <w:proofErr w:type="spellStart"/>
      <w:r w:rsidRPr="00077B23">
        <w:rPr>
          <w:rFonts w:eastAsia="Batang"/>
          <w:color w:val="000000"/>
        </w:rPr>
        <w:t>Masisa</w:t>
      </w:r>
      <w:proofErr w:type="spellEnd"/>
      <w:r w:rsidRPr="00077B23">
        <w:rPr>
          <w:rFonts w:eastAsia="Batang"/>
          <w:color w:val="000000"/>
        </w:rPr>
        <w:t xml:space="preserve"> Forestal vendió inicialmente a HTRG el 80% de su patrimonio forestal que cubre </w:t>
      </w:r>
      <w:r w:rsidRPr="00077B23">
        <w:rPr>
          <w:rFonts w:eastAsia="Batang"/>
        </w:rPr>
        <w:t>62.000</w:t>
      </w:r>
      <w:r w:rsidRPr="00077B23">
        <w:rPr>
          <w:rFonts w:eastAsia="Batang"/>
          <w:color w:val="000000"/>
        </w:rPr>
        <w:t xml:space="preserve"> hectáreas de tierra, de las cuales </w:t>
      </w:r>
      <w:r w:rsidRPr="00077B23">
        <w:rPr>
          <w:rFonts w:eastAsia="Batang"/>
        </w:rPr>
        <w:t>32.500</w:t>
      </w:r>
      <w:r w:rsidRPr="00077B23">
        <w:rPr>
          <w:rFonts w:eastAsia="Batang"/>
          <w:color w:val="000000"/>
        </w:rPr>
        <w:t xml:space="preserve"> hectáreas están plantadas mayoritariamente con pino insigne.</w:t>
      </w:r>
    </w:p>
    <w:p w:rsidR="00112AE4" w:rsidRPr="00077B23" w:rsidRDefault="00112AE4" w:rsidP="00112AE4">
      <w:pPr>
        <w:rPr>
          <w:rFonts w:eastAsia="Batang"/>
          <w:color w:val="000000"/>
        </w:rPr>
      </w:pPr>
    </w:p>
    <w:p w:rsidR="00112AE4" w:rsidRPr="00077B23" w:rsidRDefault="00112AE4" w:rsidP="001E0005">
      <w:r w:rsidRPr="00077B23">
        <w:t xml:space="preserve">Con el fin de poner en prácticas la operación, </w:t>
      </w:r>
      <w:proofErr w:type="spellStart"/>
      <w:r w:rsidRPr="00077B23">
        <w:t>Masisa</w:t>
      </w:r>
      <w:proofErr w:type="spellEnd"/>
      <w:r w:rsidRPr="00077B23">
        <w:t xml:space="preserve"> Forestal transfirió los activos forestales situados en las zonas de Temuco y Valdivia en Chile a la nueva empresa chilena, </w:t>
      </w:r>
      <w:proofErr w:type="spellStart"/>
      <w:r w:rsidRPr="00077B23">
        <w:t>Hancock</w:t>
      </w:r>
      <w:proofErr w:type="spellEnd"/>
      <w:r w:rsidRPr="00077B23">
        <w:t xml:space="preserve"> </w:t>
      </w:r>
      <w:proofErr w:type="spellStart"/>
      <w:r w:rsidRPr="00077B23">
        <w:t>Chilean</w:t>
      </w:r>
      <w:proofErr w:type="spellEnd"/>
      <w:r w:rsidRPr="00077B23">
        <w:t xml:space="preserve"> </w:t>
      </w:r>
      <w:proofErr w:type="spellStart"/>
      <w:r w:rsidRPr="00077B23">
        <w:t>Plantations</w:t>
      </w:r>
      <w:proofErr w:type="spellEnd"/>
      <w:r w:rsidRPr="00077B23">
        <w:t xml:space="preserve"> </w:t>
      </w:r>
      <w:proofErr w:type="spellStart"/>
      <w:r w:rsidRPr="00077B23">
        <w:t>SpA</w:t>
      </w:r>
      <w:proofErr w:type="spellEnd"/>
      <w:r w:rsidRPr="00077B23">
        <w:t xml:space="preserve"> (HCP), actualmente en un 99% de las acciones para HTRG, reteniendo </w:t>
      </w:r>
      <w:proofErr w:type="spellStart"/>
      <w:r w:rsidRPr="00077B23">
        <w:t>Masisa</w:t>
      </w:r>
      <w:proofErr w:type="spellEnd"/>
      <w:r w:rsidRPr="00077B23">
        <w:t xml:space="preserve"> Forestal la propiedad del 1 % restante.</w:t>
      </w:r>
    </w:p>
    <w:p w:rsidR="00112AE4" w:rsidRPr="00077B23" w:rsidRDefault="00112AE4" w:rsidP="001E0005"/>
    <w:p w:rsidR="00112AE4" w:rsidRPr="00077B23" w:rsidRDefault="00112AE4" w:rsidP="001E0005">
      <w:r w:rsidRPr="00077B23">
        <w:t xml:space="preserve">Además se suscribió contrato entre ambas empresas mediante el cual HCP contrata a </w:t>
      </w:r>
      <w:proofErr w:type="spellStart"/>
      <w:r w:rsidRPr="00077B23">
        <w:t>Masisa</w:t>
      </w:r>
      <w:proofErr w:type="spellEnd"/>
      <w:r w:rsidRPr="00077B23">
        <w:t xml:space="preserve"> los servicios de administración de predios y agente especial para gestionar los servicios de terceros en terreno actuando en representación de HCP para estos efectos.</w:t>
      </w:r>
    </w:p>
    <w:p w:rsidR="00112AE4" w:rsidRPr="00077B23" w:rsidRDefault="00112AE4" w:rsidP="001E0005"/>
    <w:p w:rsidR="00112AE4" w:rsidRPr="00077B23" w:rsidRDefault="00112AE4" w:rsidP="001E0005">
      <w:r w:rsidRPr="00077B23">
        <w:t xml:space="preserve">Específicamente, se señala que actuará con sus mejores capacidades para efectos de cumplir con los puntos referidos al cumplimiento de los Principios y Criterios FSC, como responsabilidad de </w:t>
      </w:r>
      <w:proofErr w:type="spellStart"/>
      <w:r w:rsidRPr="00077B23">
        <w:t>Masisa</w:t>
      </w:r>
      <w:proofErr w:type="spellEnd"/>
      <w:r w:rsidRPr="00077B23">
        <w:t xml:space="preserve"> Forestal </w:t>
      </w:r>
      <w:proofErr w:type="spellStart"/>
      <w:r w:rsidRPr="00077B23">
        <w:t>SpA</w:t>
      </w:r>
      <w:proofErr w:type="spellEnd"/>
      <w:r w:rsidRPr="00077B23">
        <w:t xml:space="preserve">. </w:t>
      </w:r>
      <w:proofErr w:type="gramStart"/>
      <w:r w:rsidRPr="00077B23">
        <w:t>en</w:t>
      </w:r>
      <w:proofErr w:type="gramEnd"/>
      <w:r w:rsidRPr="00077B23">
        <w:t xml:space="preserve"> la administración de los predios HCP.</w:t>
      </w:r>
    </w:p>
    <w:p w:rsidR="00112AE4" w:rsidRPr="00077B23" w:rsidRDefault="00112AE4" w:rsidP="001E0005"/>
    <w:p w:rsidR="00112AE4" w:rsidRPr="00077B23" w:rsidRDefault="00112AE4" w:rsidP="00112AE4">
      <w:pPr>
        <w:pStyle w:val="Ttulo2"/>
        <w:rPr>
          <w:rFonts w:eastAsia="Batang"/>
        </w:rPr>
      </w:pPr>
      <w:bookmarkStart w:id="7" w:name="_Toc5358280"/>
      <w:bookmarkStart w:id="8" w:name="_Toc8043518"/>
      <w:r w:rsidRPr="00077B23">
        <w:rPr>
          <w:rFonts w:eastAsia="Batang"/>
        </w:rPr>
        <w:t>L</w:t>
      </w:r>
      <w:r>
        <w:rPr>
          <w:rFonts w:eastAsia="Batang"/>
        </w:rPr>
        <w:t>AGO LANALHUE SPA</w:t>
      </w:r>
      <w:bookmarkEnd w:id="7"/>
      <w:bookmarkEnd w:id="8"/>
    </w:p>
    <w:p w:rsidR="00112AE4" w:rsidRPr="00077B23" w:rsidRDefault="00112AE4" w:rsidP="00112AE4">
      <w:pPr>
        <w:rPr>
          <w:rFonts w:eastAsia="Batang"/>
          <w:b/>
        </w:rPr>
      </w:pPr>
    </w:p>
    <w:p w:rsidR="00112AE4" w:rsidRPr="00077B23" w:rsidRDefault="00112AE4" w:rsidP="00112AE4">
      <w:r w:rsidRPr="00077B23">
        <w:t xml:space="preserve">Lago </w:t>
      </w:r>
      <w:proofErr w:type="spellStart"/>
      <w:r w:rsidRPr="00077B23">
        <w:t>Lanalhue</w:t>
      </w:r>
      <w:proofErr w:type="spellEnd"/>
      <w:r w:rsidRPr="00077B23">
        <w:t xml:space="preserve"> </w:t>
      </w:r>
      <w:proofErr w:type="spellStart"/>
      <w:r w:rsidRPr="00077B23">
        <w:t>SpA</w:t>
      </w:r>
      <w:proofErr w:type="spellEnd"/>
      <w:r w:rsidRPr="00077B23">
        <w:t xml:space="preserve"> es una empresa cuyo objeto social es “la adquisición, transferencia, explotación y mantenimiento de terrenos madereros de su propiedad o de terceros, y hacer estos rentables, incluyendo todas las actividades necesarias o útiles para cumplir con dicho propósito”. Esta sociedad por acciones es de propiedad en un 100% de Boston </w:t>
      </w:r>
      <w:proofErr w:type="spellStart"/>
      <w:r w:rsidRPr="00077B23">
        <w:t>Timber</w:t>
      </w:r>
      <w:proofErr w:type="spellEnd"/>
      <w:r w:rsidRPr="00077B23">
        <w:t xml:space="preserve"> </w:t>
      </w:r>
      <w:proofErr w:type="spellStart"/>
      <w:r w:rsidRPr="00077B23">
        <w:t>Oportunities</w:t>
      </w:r>
      <w:proofErr w:type="spellEnd"/>
      <w:r w:rsidRPr="00077B23">
        <w:t xml:space="preserve"> LLC.</w:t>
      </w:r>
    </w:p>
    <w:p w:rsidR="00112AE4" w:rsidRPr="00077B23" w:rsidRDefault="00112AE4" w:rsidP="00112AE4">
      <w:pPr>
        <w:rPr>
          <w:rFonts w:eastAsia="Batang"/>
          <w:color w:val="000000"/>
        </w:rPr>
      </w:pPr>
    </w:p>
    <w:p w:rsidR="00112AE4" w:rsidRPr="00077B23" w:rsidRDefault="00112AE4" w:rsidP="00112AE4">
      <w:pPr>
        <w:rPr>
          <w:rFonts w:eastAsia="Batang"/>
          <w:color w:val="000000"/>
        </w:rPr>
      </w:pPr>
      <w:r w:rsidRPr="00077B23">
        <w:t xml:space="preserve">Con el fin de administrar los predios que componen este patrimonio, llevar a cabo las operaciones silvícolas y de cosecha, Lago </w:t>
      </w:r>
      <w:proofErr w:type="spellStart"/>
      <w:r w:rsidRPr="00077B23">
        <w:t>Lanalhue</w:t>
      </w:r>
      <w:proofErr w:type="spellEnd"/>
      <w:r w:rsidRPr="00077B23">
        <w:t xml:space="preserve"> </w:t>
      </w:r>
      <w:proofErr w:type="spellStart"/>
      <w:r w:rsidRPr="00077B23">
        <w:t>SpA</w:t>
      </w:r>
      <w:proofErr w:type="spellEnd"/>
      <w:r w:rsidRPr="00077B23">
        <w:t xml:space="preserve">. </w:t>
      </w:r>
      <w:proofErr w:type="gramStart"/>
      <w:r w:rsidRPr="00077B23">
        <w:t>suscribió</w:t>
      </w:r>
      <w:proofErr w:type="gramEnd"/>
      <w:r w:rsidRPr="00077B23">
        <w:t xml:space="preserve"> un contrato de Administración Forestal (</w:t>
      </w:r>
      <w:proofErr w:type="spellStart"/>
      <w:r w:rsidRPr="00077B23">
        <w:t>Property</w:t>
      </w:r>
      <w:proofErr w:type="spellEnd"/>
      <w:r w:rsidRPr="00077B23">
        <w:t xml:space="preserve"> Manager) con </w:t>
      </w:r>
      <w:proofErr w:type="spellStart"/>
      <w:r w:rsidRPr="00077B23">
        <w:t>Masisa</w:t>
      </w:r>
      <w:proofErr w:type="spellEnd"/>
      <w:r w:rsidRPr="00077B23">
        <w:t xml:space="preserve"> S.A. mediante el cual delega en esta organización la responsabilidad de las operaciones de manejo forestal ya señaladas.</w:t>
      </w:r>
    </w:p>
    <w:p w:rsidR="00112AE4" w:rsidRPr="00077B23" w:rsidRDefault="00112AE4" w:rsidP="00112AE4">
      <w:pPr>
        <w:rPr>
          <w:rFonts w:eastAsia="Batang"/>
          <w:color w:val="000000"/>
        </w:rPr>
      </w:pPr>
    </w:p>
    <w:p w:rsidR="00112AE4" w:rsidRPr="00077B23" w:rsidRDefault="00112AE4" w:rsidP="00112AE4">
      <w:pPr>
        <w:rPr>
          <w:rFonts w:eastAsia="Batang"/>
          <w:color w:val="FF0000"/>
        </w:rPr>
      </w:pPr>
      <w:r w:rsidRPr="00077B23">
        <w:rPr>
          <w:rFonts w:eastAsia="Batang"/>
          <w:color w:val="000000"/>
        </w:rPr>
        <w:t xml:space="preserve">Lago </w:t>
      </w:r>
      <w:proofErr w:type="spellStart"/>
      <w:r w:rsidRPr="00077B23">
        <w:rPr>
          <w:rFonts w:eastAsia="Batang"/>
          <w:color w:val="000000"/>
        </w:rPr>
        <w:t>Lanalhue</w:t>
      </w:r>
      <w:proofErr w:type="spellEnd"/>
      <w:r w:rsidRPr="00077B23">
        <w:rPr>
          <w:rFonts w:eastAsia="Batang"/>
          <w:color w:val="000000"/>
        </w:rPr>
        <w:t xml:space="preserve"> </w:t>
      </w:r>
      <w:proofErr w:type="spellStart"/>
      <w:r w:rsidRPr="00077B23">
        <w:rPr>
          <w:rFonts w:eastAsia="Batang"/>
          <w:color w:val="000000"/>
        </w:rPr>
        <w:t>SpA</w:t>
      </w:r>
      <w:proofErr w:type="spellEnd"/>
      <w:r w:rsidRPr="00077B23">
        <w:rPr>
          <w:rFonts w:eastAsia="Batang"/>
          <w:color w:val="000000"/>
        </w:rPr>
        <w:t>.</w:t>
      </w:r>
      <w:r w:rsidRPr="00077B23">
        <w:rPr>
          <w:rFonts w:eastAsia="Batang"/>
        </w:rPr>
        <w:t xml:space="preserve"> </w:t>
      </w:r>
      <w:proofErr w:type="gramStart"/>
      <w:r w:rsidRPr="00077B23">
        <w:rPr>
          <w:rFonts w:eastAsia="Batang"/>
        </w:rPr>
        <w:t>posee</w:t>
      </w:r>
      <w:proofErr w:type="gramEnd"/>
      <w:r w:rsidRPr="00077B23">
        <w:rPr>
          <w:rFonts w:eastAsia="Batang"/>
        </w:rPr>
        <w:t xml:space="preserve"> un patrimonio de 12.134 hectáreas de tierras, de las cuales 7.732,8 hectáreas son plantaciones forestales. </w:t>
      </w:r>
    </w:p>
    <w:p w:rsidR="00112AE4" w:rsidRPr="00077B23" w:rsidRDefault="00112AE4" w:rsidP="00CD09D9">
      <w:pPr>
        <w:pStyle w:val="Ttulo1"/>
        <w:rPr>
          <w:rFonts w:eastAsia="Batang"/>
        </w:rPr>
      </w:pPr>
      <w:r w:rsidRPr="00077B23">
        <w:rPr>
          <w:rFonts w:eastAsia="Batang"/>
        </w:rPr>
        <w:t xml:space="preserve"> </w:t>
      </w:r>
      <w:bookmarkStart w:id="9" w:name="_Toc8043519"/>
      <w:r w:rsidRPr="00077B23">
        <w:rPr>
          <w:rFonts w:eastAsia="Batang"/>
        </w:rPr>
        <w:t>O</w:t>
      </w:r>
      <w:r>
        <w:rPr>
          <w:rFonts w:eastAsia="Batang"/>
        </w:rPr>
        <w:t>BJETIVOS</w:t>
      </w:r>
      <w:bookmarkEnd w:id="9"/>
      <w:r w:rsidRPr="00077B23">
        <w:rPr>
          <w:rFonts w:eastAsia="Batang"/>
        </w:rPr>
        <w:t xml:space="preserve"> </w:t>
      </w:r>
    </w:p>
    <w:p w:rsidR="00112AE4" w:rsidRPr="00077B23" w:rsidRDefault="00112AE4" w:rsidP="0034198F"/>
    <w:p w:rsidR="00112AE4" w:rsidRPr="00077B23" w:rsidRDefault="00112AE4" w:rsidP="0034198F">
      <w:pPr>
        <w:rPr>
          <w:rFonts w:eastAsia="Batang"/>
        </w:rPr>
      </w:pPr>
      <w:bookmarkStart w:id="10" w:name="_Toc295314033"/>
      <w:bookmarkStart w:id="11" w:name="_Toc295315147"/>
      <w:bookmarkStart w:id="12" w:name="_Toc295408432"/>
      <w:bookmarkStart w:id="13" w:name="_Toc295411328"/>
      <w:bookmarkStart w:id="14" w:name="_Toc298953616"/>
      <w:bookmarkStart w:id="15" w:name="_Toc298954275"/>
      <w:bookmarkStart w:id="16" w:name="_Toc298954934"/>
      <w:bookmarkStart w:id="17" w:name="_Toc298955593"/>
      <w:bookmarkStart w:id="18" w:name="_Toc298956252"/>
      <w:bookmarkStart w:id="19" w:name="_Toc298956912"/>
      <w:bookmarkStart w:id="20" w:name="_Toc298957570"/>
      <w:bookmarkStart w:id="21" w:name="_Toc299003984"/>
      <w:bookmarkStart w:id="22" w:name="_Toc299004654"/>
      <w:bookmarkStart w:id="23" w:name="_Toc299005324"/>
      <w:bookmarkStart w:id="24" w:name="_Toc299005992"/>
      <w:bookmarkStart w:id="25" w:name="_Toc299007695"/>
      <w:bookmarkStart w:id="26" w:name="_Toc299028565"/>
      <w:bookmarkStart w:id="27" w:name="_Toc299031556"/>
      <w:bookmarkStart w:id="28" w:name="_Toc299033694"/>
      <w:bookmarkStart w:id="29" w:name="_Toc299034546"/>
      <w:bookmarkStart w:id="30" w:name="_Toc299035252"/>
      <w:bookmarkStart w:id="31" w:name="_Toc299035958"/>
      <w:bookmarkStart w:id="32" w:name="_Toc299097967"/>
      <w:bookmarkStart w:id="33" w:name="_Toc299099760"/>
      <w:bookmarkStart w:id="34" w:name="_Toc299185696"/>
      <w:bookmarkStart w:id="35" w:name="_Toc299294615"/>
      <w:bookmarkStart w:id="36" w:name="_Toc299295414"/>
      <w:bookmarkStart w:id="37" w:name="_Toc295314034"/>
      <w:bookmarkStart w:id="38" w:name="_Toc295315148"/>
      <w:bookmarkStart w:id="39" w:name="_Toc295408433"/>
      <w:bookmarkStart w:id="40" w:name="_Toc295411329"/>
      <w:bookmarkStart w:id="41" w:name="_Toc298953617"/>
      <w:bookmarkStart w:id="42" w:name="_Toc298954276"/>
      <w:bookmarkStart w:id="43" w:name="_Toc298954935"/>
      <w:bookmarkStart w:id="44" w:name="_Toc298955594"/>
      <w:bookmarkStart w:id="45" w:name="_Toc298956253"/>
      <w:bookmarkStart w:id="46" w:name="_Toc298956913"/>
      <w:bookmarkStart w:id="47" w:name="_Toc298957571"/>
      <w:bookmarkStart w:id="48" w:name="_Toc299003985"/>
      <w:bookmarkStart w:id="49" w:name="_Toc299004655"/>
      <w:bookmarkStart w:id="50" w:name="_Toc299005325"/>
      <w:bookmarkStart w:id="51" w:name="_Toc299005993"/>
      <w:bookmarkStart w:id="52" w:name="_Toc299007696"/>
      <w:bookmarkStart w:id="53" w:name="_Toc299028566"/>
      <w:bookmarkStart w:id="54" w:name="_Toc299031557"/>
      <w:bookmarkStart w:id="55" w:name="_Toc299033695"/>
      <w:bookmarkStart w:id="56" w:name="_Toc299034547"/>
      <w:bookmarkStart w:id="57" w:name="_Toc299035253"/>
      <w:bookmarkStart w:id="58" w:name="_Toc299035959"/>
      <w:bookmarkStart w:id="59" w:name="_Toc299097968"/>
      <w:bookmarkStart w:id="60" w:name="_Toc299099761"/>
      <w:bookmarkStart w:id="61" w:name="_Toc299185697"/>
      <w:bookmarkStart w:id="62" w:name="_Toc299294616"/>
      <w:bookmarkStart w:id="63" w:name="_Toc29929541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77B23">
        <w:rPr>
          <w:rFonts w:eastAsia="Batang"/>
        </w:rPr>
        <w:t xml:space="preserve">Los objetivos del manejo se enmarcan dentro del concepto de desarrollo sostenible y que se reflejan en la políticas de gestión de cada uno de los integrantes del grupo en donde se establece la adhesión a los Principios y Criterios del </w:t>
      </w:r>
      <w:proofErr w:type="spellStart"/>
      <w:r w:rsidRPr="00077B23">
        <w:rPr>
          <w:rFonts w:eastAsia="Batang"/>
        </w:rPr>
        <w:t>Forest</w:t>
      </w:r>
      <w:proofErr w:type="spellEnd"/>
      <w:r w:rsidRPr="00077B23">
        <w:rPr>
          <w:rFonts w:eastAsia="Batang"/>
        </w:rPr>
        <w:t xml:space="preserve"> </w:t>
      </w:r>
      <w:proofErr w:type="spellStart"/>
      <w:r w:rsidRPr="00077B23">
        <w:rPr>
          <w:rFonts w:eastAsia="Batang"/>
        </w:rPr>
        <w:t>Stewardship</w:t>
      </w:r>
      <w:proofErr w:type="spellEnd"/>
      <w:r w:rsidRPr="00077B23">
        <w:rPr>
          <w:rFonts w:eastAsia="Batang"/>
        </w:rPr>
        <w:t xml:space="preserve"> Council (FSC) los que junto al modelo de comportamiento de las empresas establecen los siguientes ámbitos de acción, a saber:</w:t>
      </w:r>
    </w:p>
    <w:p w:rsidR="00112AE4" w:rsidRPr="00077B23" w:rsidRDefault="00112AE4" w:rsidP="0034198F">
      <w:pPr>
        <w:rPr>
          <w:rFonts w:eastAsia="Batang"/>
        </w:rPr>
      </w:pPr>
    </w:p>
    <w:p w:rsidR="00112AE4" w:rsidRPr="00077B23" w:rsidRDefault="00112AE4" w:rsidP="004D6E5B">
      <w:pPr>
        <w:pStyle w:val="Prrafodelista"/>
        <w:numPr>
          <w:ilvl w:val="0"/>
          <w:numId w:val="33"/>
        </w:numPr>
      </w:pPr>
      <w:r w:rsidRPr="00077B23">
        <w:t>Mantener una producción de madera en forma sostenida para el satisfactorio abastecimiento de sus clientes;</w:t>
      </w:r>
    </w:p>
    <w:p w:rsidR="00112AE4" w:rsidRPr="00077B23" w:rsidRDefault="00112AE4" w:rsidP="004D6E5B">
      <w:pPr>
        <w:pStyle w:val="Prrafodelista"/>
        <w:numPr>
          <w:ilvl w:val="0"/>
          <w:numId w:val="33"/>
        </w:numPr>
      </w:pPr>
      <w:r w:rsidRPr="00077B23">
        <w:t>Utilizar racionalmente los recursos financieros, naturales y tecnológicos, en el desarrollo de sus actividades, productos y servicios;</w:t>
      </w:r>
    </w:p>
    <w:p w:rsidR="00112AE4" w:rsidRPr="00077B23" w:rsidRDefault="00112AE4" w:rsidP="004D6E5B">
      <w:pPr>
        <w:pStyle w:val="Prrafodelista"/>
        <w:numPr>
          <w:ilvl w:val="0"/>
          <w:numId w:val="33"/>
        </w:numPr>
      </w:pPr>
      <w:r w:rsidRPr="00077B23">
        <w:t>Aumentar la productividad del patrimonio mediante la aplicación de esquemas de manejo que entreguen la máxima expresión de rentabilidad del negocio en función del sitio;</w:t>
      </w:r>
    </w:p>
    <w:p w:rsidR="00112AE4" w:rsidRPr="00077B23" w:rsidRDefault="00112AE4" w:rsidP="004D6E5B">
      <w:pPr>
        <w:pStyle w:val="Prrafodelista"/>
        <w:numPr>
          <w:ilvl w:val="0"/>
          <w:numId w:val="33"/>
        </w:numPr>
      </w:pPr>
      <w:r w:rsidRPr="00077B23">
        <w:t>Cumplir con la legislación nacional aplicable y otros compromisos suscritos en los ámbitos de calidad, ambiente y seguridad y salud ocupacional;</w:t>
      </w:r>
    </w:p>
    <w:p w:rsidR="00112AE4" w:rsidRPr="00077B23" w:rsidRDefault="00112AE4" w:rsidP="004D6E5B">
      <w:pPr>
        <w:pStyle w:val="Prrafodelista"/>
        <w:numPr>
          <w:ilvl w:val="0"/>
          <w:numId w:val="33"/>
        </w:numPr>
      </w:pPr>
      <w:r w:rsidRPr="00077B23">
        <w:t>Prevenir la contaminación y mitigar los impactos ambientales según la magnitud e intensidad de las operaciones forestales;</w:t>
      </w:r>
    </w:p>
    <w:p w:rsidR="00112AE4" w:rsidRPr="00077B23" w:rsidRDefault="00112AE4" w:rsidP="004D6E5B">
      <w:pPr>
        <w:pStyle w:val="Prrafodelista"/>
        <w:numPr>
          <w:ilvl w:val="0"/>
          <w:numId w:val="33"/>
        </w:numPr>
      </w:pPr>
      <w:r w:rsidRPr="00077B23">
        <w:t>Proteger la integridad de los trabajadores mediante la identificación de peligros, la evaluación de riesgos y la prevención de accidentes y de enfermedades profesionales;</w:t>
      </w:r>
    </w:p>
    <w:p w:rsidR="00112AE4" w:rsidRPr="00077B23" w:rsidRDefault="00112AE4" w:rsidP="004D6E5B">
      <w:pPr>
        <w:pStyle w:val="Prrafodelista"/>
        <w:numPr>
          <w:ilvl w:val="0"/>
          <w:numId w:val="33"/>
        </w:numPr>
      </w:pPr>
      <w:r w:rsidRPr="00077B23">
        <w:t>Actuar proactivamente frente a efectos no deseados y contingencias que afecten al medio ambiente, la seguridad y salud ocupacional y/o a las comunidades vecinas, adoptando las medidas de prevención, mitigación o reparación, según corresponda;</w:t>
      </w:r>
    </w:p>
    <w:p w:rsidR="00112AE4" w:rsidRPr="00077B23" w:rsidRDefault="00112AE4" w:rsidP="004D6E5B">
      <w:pPr>
        <w:pStyle w:val="Prrafodelista"/>
        <w:numPr>
          <w:ilvl w:val="0"/>
          <w:numId w:val="33"/>
        </w:numPr>
      </w:pPr>
      <w:r w:rsidRPr="00077B23">
        <w:lastRenderedPageBreak/>
        <w:t>Proteger los derechos de los trabajadores verificando el cumplimiento de las obligaciones contractuales de parte de sus empresas de servicios y de las condiciones laborales de su trabajo, alimentación y descanso;</w:t>
      </w:r>
    </w:p>
    <w:p w:rsidR="00112AE4" w:rsidRPr="00077B23" w:rsidRDefault="00112AE4" w:rsidP="004D6E5B">
      <w:pPr>
        <w:pStyle w:val="Prrafodelista"/>
        <w:numPr>
          <w:ilvl w:val="0"/>
          <w:numId w:val="33"/>
        </w:numPr>
      </w:pPr>
      <w:r w:rsidRPr="00077B23">
        <w:t>Propiciar el uso intensivo de mano de obra local en aquellas situaciones de igualdad de costos de mercado, calificación del riesgo de las operaciones forestales y del trabajo de sus funciones críticas, donde sea factible con la participación de las comunidades locales, incluyendo el aprovechamiento y elaboración de productos forestales no maderables bajo el concepto de beneficio mutuo;</w:t>
      </w:r>
    </w:p>
    <w:p w:rsidR="00112AE4" w:rsidRPr="00077B23" w:rsidRDefault="00112AE4" w:rsidP="004D6E5B">
      <w:pPr>
        <w:pStyle w:val="Prrafodelista"/>
        <w:numPr>
          <w:ilvl w:val="0"/>
          <w:numId w:val="33"/>
        </w:numPr>
      </w:pPr>
      <w:r w:rsidRPr="00077B23">
        <w:t>Identificar lugares del patrimonio que contengan atributos para definirlos como de alto valor de conservación y desarrollar actividades de manejo integrales que permitan su uso en función de sus limitaciones y estado de conservación;</w:t>
      </w:r>
    </w:p>
    <w:p w:rsidR="00112AE4" w:rsidRDefault="00112AE4" w:rsidP="004D6E5B">
      <w:pPr>
        <w:pStyle w:val="Prrafodelista"/>
        <w:numPr>
          <w:ilvl w:val="0"/>
          <w:numId w:val="33"/>
        </w:numPr>
      </w:pPr>
      <w:r w:rsidRPr="00077B23">
        <w:t>Proveer productos y servicios con una relación de calidad, servicio y precio, que cumplan con las expectativas del cliente.</w:t>
      </w:r>
    </w:p>
    <w:p w:rsidR="00112AE4" w:rsidRPr="00077B23" w:rsidRDefault="00112AE4" w:rsidP="00B6671F">
      <w:pPr>
        <w:pStyle w:val="Ttulo1"/>
        <w:rPr>
          <w:rFonts w:eastAsia="Batang"/>
        </w:rPr>
      </w:pPr>
      <w:bookmarkStart w:id="64" w:name="_Toc8043520"/>
      <w:r w:rsidRPr="00077B23">
        <w:rPr>
          <w:rFonts w:eastAsia="Batang"/>
        </w:rPr>
        <w:t>P</w:t>
      </w:r>
      <w:r>
        <w:rPr>
          <w:rFonts w:eastAsia="Batang"/>
        </w:rPr>
        <w:t>ATRIMONIO Y USO DE LA TIERRA</w:t>
      </w:r>
      <w:bookmarkEnd w:id="64"/>
    </w:p>
    <w:p w:rsidR="00112AE4" w:rsidRPr="00077B23" w:rsidRDefault="00112AE4" w:rsidP="00BE4CDE"/>
    <w:p w:rsidR="00112AE4" w:rsidRPr="00077B23" w:rsidRDefault="00112AE4" w:rsidP="00BE4CDE">
      <w:bookmarkStart w:id="65" w:name="_Toc298953700"/>
      <w:bookmarkStart w:id="66" w:name="_Toc298954359"/>
      <w:bookmarkStart w:id="67" w:name="_Toc298955018"/>
      <w:bookmarkStart w:id="68" w:name="_Toc298955677"/>
      <w:bookmarkStart w:id="69" w:name="_Toc298956336"/>
      <w:bookmarkStart w:id="70" w:name="_Toc298956995"/>
      <w:bookmarkStart w:id="71" w:name="_Toc298957653"/>
      <w:bookmarkStart w:id="72" w:name="_Toc299004076"/>
      <w:bookmarkStart w:id="73" w:name="_Toc299004746"/>
      <w:bookmarkStart w:id="74" w:name="_Toc299005414"/>
      <w:bookmarkStart w:id="75" w:name="_Toc299006082"/>
      <w:bookmarkStart w:id="76" w:name="_Toc299007785"/>
      <w:bookmarkStart w:id="77" w:name="_Toc299028652"/>
      <w:bookmarkStart w:id="78" w:name="_Toc299031643"/>
      <w:bookmarkStart w:id="79" w:name="_Toc299033781"/>
      <w:bookmarkStart w:id="80" w:name="_Toc299034633"/>
      <w:bookmarkStart w:id="81" w:name="_Toc299035339"/>
      <w:bookmarkStart w:id="82" w:name="_Toc299036045"/>
      <w:bookmarkStart w:id="83" w:name="_Toc299098054"/>
      <w:bookmarkStart w:id="84" w:name="_Toc299099847"/>
      <w:bookmarkStart w:id="85" w:name="_Toc299185783"/>
      <w:bookmarkStart w:id="86" w:name="_Toc299294702"/>
      <w:bookmarkStart w:id="87" w:name="_Toc299295501"/>
      <w:bookmarkStart w:id="88" w:name="_Toc298953701"/>
      <w:bookmarkStart w:id="89" w:name="_Toc298954360"/>
      <w:bookmarkStart w:id="90" w:name="_Toc298955019"/>
      <w:bookmarkStart w:id="91" w:name="_Toc298955678"/>
      <w:bookmarkStart w:id="92" w:name="_Toc298956337"/>
      <w:bookmarkStart w:id="93" w:name="_Toc298956996"/>
      <w:bookmarkStart w:id="94" w:name="_Toc298957654"/>
      <w:bookmarkStart w:id="95" w:name="_Toc299004077"/>
      <w:bookmarkStart w:id="96" w:name="_Toc299004747"/>
      <w:bookmarkStart w:id="97" w:name="_Toc299005415"/>
      <w:bookmarkStart w:id="98" w:name="_Toc299006083"/>
      <w:bookmarkStart w:id="99" w:name="_Toc299007786"/>
      <w:bookmarkStart w:id="100" w:name="_Toc299028653"/>
      <w:bookmarkStart w:id="101" w:name="_Toc299031644"/>
      <w:bookmarkStart w:id="102" w:name="_Toc299033782"/>
      <w:bookmarkStart w:id="103" w:name="_Toc299034634"/>
      <w:bookmarkStart w:id="104" w:name="_Toc299035340"/>
      <w:bookmarkStart w:id="105" w:name="_Toc299036046"/>
      <w:bookmarkStart w:id="106" w:name="_Toc299098055"/>
      <w:bookmarkStart w:id="107" w:name="_Toc299099848"/>
      <w:bookmarkStart w:id="108" w:name="_Toc299185784"/>
      <w:bookmarkStart w:id="109" w:name="_Toc299294703"/>
      <w:bookmarkStart w:id="110" w:name="_Toc299295502"/>
      <w:bookmarkStart w:id="111" w:name="_Toc298953702"/>
      <w:bookmarkStart w:id="112" w:name="_Toc298954361"/>
      <w:bookmarkStart w:id="113" w:name="_Toc298955020"/>
      <w:bookmarkStart w:id="114" w:name="_Toc298955679"/>
      <w:bookmarkStart w:id="115" w:name="_Toc298956338"/>
      <w:bookmarkStart w:id="116" w:name="_Toc298956997"/>
      <w:bookmarkStart w:id="117" w:name="_Toc298957655"/>
      <w:bookmarkStart w:id="118" w:name="_Toc299004078"/>
      <w:bookmarkStart w:id="119" w:name="_Toc299004748"/>
      <w:bookmarkStart w:id="120" w:name="_Toc299005416"/>
      <w:bookmarkStart w:id="121" w:name="_Toc299006084"/>
      <w:bookmarkStart w:id="122" w:name="_Toc299007787"/>
      <w:bookmarkStart w:id="123" w:name="_Toc299028654"/>
      <w:bookmarkStart w:id="124" w:name="_Toc299031645"/>
      <w:bookmarkStart w:id="125" w:name="_Toc299033783"/>
      <w:bookmarkStart w:id="126" w:name="_Toc299034635"/>
      <w:bookmarkStart w:id="127" w:name="_Toc299035341"/>
      <w:bookmarkStart w:id="128" w:name="_Toc299036047"/>
      <w:bookmarkStart w:id="129" w:name="_Toc299098056"/>
      <w:bookmarkStart w:id="130" w:name="_Toc299099849"/>
      <w:bookmarkStart w:id="131" w:name="_Toc299185785"/>
      <w:bookmarkStart w:id="132" w:name="_Toc299294704"/>
      <w:bookmarkStart w:id="133" w:name="_Toc299295503"/>
      <w:bookmarkStart w:id="134" w:name="_Toc298953703"/>
      <w:bookmarkStart w:id="135" w:name="_Toc298954362"/>
      <w:bookmarkStart w:id="136" w:name="_Toc298955021"/>
      <w:bookmarkStart w:id="137" w:name="_Toc298955680"/>
      <w:bookmarkStart w:id="138" w:name="_Toc298956339"/>
      <w:bookmarkStart w:id="139" w:name="_Toc298956998"/>
      <w:bookmarkStart w:id="140" w:name="_Toc298957656"/>
      <w:bookmarkStart w:id="141" w:name="_Toc299004079"/>
      <w:bookmarkStart w:id="142" w:name="_Toc299004749"/>
      <w:bookmarkStart w:id="143" w:name="_Toc299005417"/>
      <w:bookmarkStart w:id="144" w:name="_Toc299006085"/>
      <w:bookmarkStart w:id="145" w:name="_Toc299007788"/>
      <w:bookmarkStart w:id="146" w:name="_Toc299028655"/>
      <w:bookmarkStart w:id="147" w:name="_Toc299031646"/>
      <w:bookmarkStart w:id="148" w:name="_Toc299033784"/>
      <w:bookmarkStart w:id="149" w:name="_Toc299034636"/>
      <w:bookmarkStart w:id="150" w:name="_Toc299035342"/>
      <w:bookmarkStart w:id="151" w:name="_Toc299036048"/>
      <w:bookmarkStart w:id="152" w:name="_Toc299098057"/>
      <w:bookmarkStart w:id="153" w:name="_Toc299099850"/>
      <w:bookmarkStart w:id="154" w:name="_Toc299185786"/>
      <w:bookmarkStart w:id="155" w:name="_Toc299294705"/>
      <w:bookmarkStart w:id="156" w:name="_Toc299295504"/>
      <w:bookmarkStart w:id="157" w:name="_Toc298953704"/>
      <w:bookmarkStart w:id="158" w:name="_Toc298954363"/>
      <w:bookmarkStart w:id="159" w:name="_Toc298955022"/>
      <w:bookmarkStart w:id="160" w:name="_Toc298955681"/>
      <w:bookmarkStart w:id="161" w:name="_Toc298956340"/>
      <w:bookmarkStart w:id="162" w:name="_Toc298956999"/>
      <w:bookmarkStart w:id="163" w:name="_Toc298957657"/>
      <w:bookmarkStart w:id="164" w:name="_Toc299004080"/>
      <w:bookmarkStart w:id="165" w:name="_Toc299004750"/>
      <w:bookmarkStart w:id="166" w:name="_Toc299005418"/>
      <w:bookmarkStart w:id="167" w:name="_Toc299006086"/>
      <w:bookmarkStart w:id="168" w:name="_Toc299007789"/>
      <w:bookmarkStart w:id="169" w:name="_Toc299028656"/>
      <w:bookmarkStart w:id="170" w:name="_Toc299031647"/>
      <w:bookmarkStart w:id="171" w:name="_Toc299033785"/>
      <w:bookmarkStart w:id="172" w:name="_Toc299034637"/>
      <w:bookmarkStart w:id="173" w:name="_Toc299035343"/>
      <w:bookmarkStart w:id="174" w:name="_Toc299036049"/>
      <w:bookmarkStart w:id="175" w:name="_Toc299098058"/>
      <w:bookmarkStart w:id="176" w:name="_Toc299099851"/>
      <w:bookmarkStart w:id="177" w:name="_Toc299185787"/>
      <w:bookmarkStart w:id="178" w:name="_Toc299294706"/>
      <w:bookmarkStart w:id="179" w:name="_Toc299295505"/>
      <w:bookmarkStart w:id="180" w:name="_Toc298953705"/>
      <w:bookmarkStart w:id="181" w:name="_Toc298954364"/>
      <w:bookmarkStart w:id="182" w:name="_Toc298955023"/>
      <w:bookmarkStart w:id="183" w:name="_Toc298955682"/>
      <w:bookmarkStart w:id="184" w:name="_Toc298956341"/>
      <w:bookmarkStart w:id="185" w:name="_Toc298957000"/>
      <w:bookmarkStart w:id="186" w:name="_Toc298957658"/>
      <w:bookmarkStart w:id="187" w:name="_Toc299004081"/>
      <w:bookmarkStart w:id="188" w:name="_Toc299004751"/>
      <w:bookmarkStart w:id="189" w:name="_Toc299005419"/>
      <w:bookmarkStart w:id="190" w:name="_Toc299006087"/>
      <w:bookmarkStart w:id="191" w:name="_Toc299007790"/>
      <w:bookmarkStart w:id="192" w:name="_Toc299028657"/>
      <w:bookmarkStart w:id="193" w:name="_Toc299031648"/>
      <w:bookmarkStart w:id="194" w:name="_Toc299033786"/>
      <w:bookmarkStart w:id="195" w:name="_Toc299034638"/>
      <w:bookmarkStart w:id="196" w:name="_Toc299035344"/>
      <w:bookmarkStart w:id="197" w:name="_Toc299036050"/>
      <w:bookmarkStart w:id="198" w:name="_Toc299098059"/>
      <w:bookmarkStart w:id="199" w:name="_Toc299099852"/>
      <w:bookmarkStart w:id="200" w:name="_Toc299185788"/>
      <w:bookmarkStart w:id="201" w:name="_Toc299294707"/>
      <w:bookmarkStart w:id="202" w:name="_Toc299295506"/>
      <w:bookmarkStart w:id="203" w:name="_Toc298953706"/>
      <w:bookmarkStart w:id="204" w:name="_Toc298954365"/>
      <w:bookmarkStart w:id="205" w:name="_Toc298955024"/>
      <w:bookmarkStart w:id="206" w:name="_Toc298955683"/>
      <w:bookmarkStart w:id="207" w:name="_Toc298956342"/>
      <w:bookmarkStart w:id="208" w:name="_Toc298957001"/>
      <w:bookmarkStart w:id="209" w:name="_Toc298957659"/>
      <w:bookmarkStart w:id="210" w:name="_Toc299004082"/>
      <w:bookmarkStart w:id="211" w:name="_Toc299004752"/>
      <w:bookmarkStart w:id="212" w:name="_Toc299005420"/>
      <w:bookmarkStart w:id="213" w:name="_Toc299006088"/>
      <w:bookmarkStart w:id="214" w:name="_Toc299007791"/>
      <w:bookmarkStart w:id="215" w:name="_Toc299028658"/>
      <w:bookmarkStart w:id="216" w:name="_Toc299031649"/>
      <w:bookmarkStart w:id="217" w:name="_Toc299033787"/>
      <w:bookmarkStart w:id="218" w:name="_Toc299034639"/>
      <w:bookmarkStart w:id="219" w:name="_Toc299035345"/>
      <w:bookmarkStart w:id="220" w:name="_Toc299036051"/>
      <w:bookmarkStart w:id="221" w:name="_Toc299098060"/>
      <w:bookmarkStart w:id="222" w:name="_Toc299099853"/>
      <w:bookmarkStart w:id="223" w:name="_Toc299185789"/>
      <w:bookmarkStart w:id="224" w:name="_Toc299294708"/>
      <w:bookmarkStart w:id="225" w:name="_Toc299295507"/>
      <w:bookmarkStart w:id="226" w:name="_Toc298953707"/>
      <w:bookmarkStart w:id="227" w:name="_Toc298954366"/>
      <w:bookmarkStart w:id="228" w:name="_Toc298955025"/>
      <w:bookmarkStart w:id="229" w:name="_Toc298955684"/>
      <w:bookmarkStart w:id="230" w:name="_Toc298956343"/>
      <w:bookmarkStart w:id="231" w:name="_Toc298957002"/>
      <w:bookmarkStart w:id="232" w:name="_Toc298957660"/>
      <w:bookmarkStart w:id="233" w:name="_Toc299004083"/>
      <w:bookmarkStart w:id="234" w:name="_Toc299004753"/>
      <w:bookmarkStart w:id="235" w:name="_Toc299005421"/>
      <w:bookmarkStart w:id="236" w:name="_Toc299006089"/>
      <w:bookmarkStart w:id="237" w:name="_Toc299007792"/>
      <w:bookmarkStart w:id="238" w:name="_Toc299028659"/>
      <w:bookmarkStart w:id="239" w:name="_Toc299031650"/>
      <w:bookmarkStart w:id="240" w:name="_Toc299033788"/>
      <w:bookmarkStart w:id="241" w:name="_Toc299034640"/>
      <w:bookmarkStart w:id="242" w:name="_Toc299035346"/>
      <w:bookmarkStart w:id="243" w:name="_Toc299036052"/>
      <w:bookmarkStart w:id="244" w:name="_Toc299098061"/>
      <w:bookmarkStart w:id="245" w:name="_Toc299099854"/>
      <w:bookmarkStart w:id="246" w:name="_Toc299185790"/>
      <w:bookmarkStart w:id="247" w:name="_Toc299294709"/>
      <w:bookmarkStart w:id="248" w:name="_Toc299295508"/>
      <w:bookmarkStart w:id="249" w:name="_Toc298953708"/>
      <w:bookmarkStart w:id="250" w:name="_Toc298954367"/>
      <w:bookmarkStart w:id="251" w:name="_Toc298955026"/>
      <w:bookmarkStart w:id="252" w:name="_Toc298955685"/>
      <w:bookmarkStart w:id="253" w:name="_Toc298956344"/>
      <w:bookmarkStart w:id="254" w:name="_Toc298957003"/>
      <w:bookmarkStart w:id="255" w:name="_Toc298957661"/>
      <w:bookmarkStart w:id="256" w:name="_Toc299004084"/>
      <w:bookmarkStart w:id="257" w:name="_Toc299004754"/>
      <w:bookmarkStart w:id="258" w:name="_Toc299005422"/>
      <w:bookmarkStart w:id="259" w:name="_Toc299006090"/>
      <w:bookmarkStart w:id="260" w:name="_Toc299007793"/>
      <w:bookmarkStart w:id="261" w:name="_Toc299028660"/>
      <w:bookmarkStart w:id="262" w:name="_Toc299031651"/>
      <w:bookmarkStart w:id="263" w:name="_Toc299033789"/>
      <w:bookmarkStart w:id="264" w:name="_Toc299034641"/>
      <w:bookmarkStart w:id="265" w:name="_Toc299035347"/>
      <w:bookmarkStart w:id="266" w:name="_Toc299036053"/>
      <w:bookmarkStart w:id="267" w:name="_Toc299098062"/>
      <w:bookmarkStart w:id="268" w:name="_Toc299099855"/>
      <w:bookmarkStart w:id="269" w:name="_Toc299185791"/>
      <w:bookmarkStart w:id="270" w:name="_Toc299294710"/>
      <w:bookmarkStart w:id="271" w:name="_Toc299295509"/>
      <w:bookmarkStart w:id="272" w:name="_Toc298953709"/>
      <w:bookmarkStart w:id="273" w:name="_Toc298954368"/>
      <w:bookmarkStart w:id="274" w:name="_Toc298955027"/>
      <w:bookmarkStart w:id="275" w:name="_Toc298955686"/>
      <w:bookmarkStart w:id="276" w:name="_Toc298956345"/>
      <w:bookmarkStart w:id="277" w:name="_Toc298957004"/>
      <w:bookmarkStart w:id="278" w:name="_Toc298957662"/>
      <w:bookmarkStart w:id="279" w:name="_Toc299004085"/>
      <w:bookmarkStart w:id="280" w:name="_Toc299004755"/>
      <w:bookmarkStart w:id="281" w:name="_Toc299005423"/>
      <w:bookmarkStart w:id="282" w:name="_Toc299006091"/>
      <w:bookmarkStart w:id="283" w:name="_Toc299007794"/>
      <w:bookmarkStart w:id="284" w:name="_Toc299028661"/>
      <w:bookmarkStart w:id="285" w:name="_Toc299031652"/>
      <w:bookmarkStart w:id="286" w:name="_Toc299033790"/>
      <w:bookmarkStart w:id="287" w:name="_Toc299034642"/>
      <w:bookmarkStart w:id="288" w:name="_Toc299035348"/>
      <w:bookmarkStart w:id="289" w:name="_Toc299036054"/>
      <w:bookmarkStart w:id="290" w:name="_Toc299098063"/>
      <w:bookmarkStart w:id="291" w:name="_Toc299099856"/>
      <w:bookmarkStart w:id="292" w:name="_Toc299185792"/>
      <w:bookmarkStart w:id="293" w:name="_Toc299294711"/>
      <w:bookmarkStart w:id="294" w:name="_Toc299295510"/>
      <w:bookmarkStart w:id="295" w:name="_Toc298953710"/>
      <w:bookmarkStart w:id="296" w:name="_Toc298954369"/>
      <w:bookmarkStart w:id="297" w:name="_Toc298955028"/>
      <w:bookmarkStart w:id="298" w:name="_Toc298955687"/>
      <w:bookmarkStart w:id="299" w:name="_Toc298956346"/>
      <w:bookmarkStart w:id="300" w:name="_Toc298957005"/>
      <w:bookmarkStart w:id="301" w:name="_Toc298957663"/>
      <w:bookmarkStart w:id="302" w:name="_Toc299004086"/>
      <w:bookmarkStart w:id="303" w:name="_Toc299004756"/>
      <w:bookmarkStart w:id="304" w:name="_Toc299005424"/>
      <w:bookmarkStart w:id="305" w:name="_Toc299006092"/>
      <w:bookmarkStart w:id="306" w:name="_Toc299007795"/>
      <w:bookmarkStart w:id="307" w:name="_Toc299028662"/>
      <w:bookmarkStart w:id="308" w:name="_Toc299031653"/>
      <w:bookmarkStart w:id="309" w:name="_Toc299033791"/>
      <w:bookmarkStart w:id="310" w:name="_Toc299034643"/>
      <w:bookmarkStart w:id="311" w:name="_Toc299035349"/>
      <w:bookmarkStart w:id="312" w:name="_Toc299036055"/>
      <w:bookmarkStart w:id="313" w:name="_Toc299098064"/>
      <w:bookmarkStart w:id="314" w:name="_Toc299099857"/>
      <w:bookmarkStart w:id="315" w:name="_Toc299185793"/>
      <w:bookmarkStart w:id="316" w:name="_Toc299294712"/>
      <w:bookmarkStart w:id="317" w:name="_Toc299295511"/>
      <w:bookmarkStart w:id="318" w:name="_Toc298953711"/>
      <w:bookmarkStart w:id="319" w:name="_Toc298954370"/>
      <w:bookmarkStart w:id="320" w:name="_Toc298955029"/>
      <w:bookmarkStart w:id="321" w:name="_Toc298955688"/>
      <w:bookmarkStart w:id="322" w:name="_Toc298956347"/>
      <w:bookmarkStart w:id="323" w:name="_Toc298957006"/>
      <w:bookmarkStart w:id="324" w:name="_Toc298957664"/>
      <w:bookmarkStart w:id="325" w:name="_Toc299004087"/>
      <w:bookmarkStart w:id="326" w:name="_Toc299004757"/>
      <w:bookmarkStart w:id="327" w:name="_Toc299005425"/>
      <w:bookmarkStart w:id="328" w:name="_Toc299006093"/>
      <w:bookmarkStart w:id="329" w:name="_Toc299007796"/>
      <w:bookmarkStart w:id="330" w:name="_Toc299028663"/>
      <w:bookmarkStart w:id="331" w:name="_Toc299031654"/>
      <w:bookmarkStart w:id="332" w:name="_Toc299033792"/>
      <w:bookmarkStart w:id="333" w:name="_Toc299034644"/>
      <w:bookmarkStart w:id="334" w:name="_Toc299035350"/>
      <w:bookmarkStart w:id="335" w:name="_Toc299036056"/>
      <w:bookmarkStart w:id="336" w:name="_Toc299098065"/>
      <w:bookmarkStart w:id="337" w:name="_Toc299099858"/>
      <w:bookmarkStart w:id="338" w:name="_Toc299185794"/>
      <w:bookmarkStart w:id="339" w:name="_Toc299294713"/>
      <w:bookmarkStart w:id="340" w:name="_Toc299295512"/>
      <w:bookmarkStart w:id="341" w:name="_Toc298953712"/>
      <w:bookmarkStart w:id="342" w:name="_Toc298954371"/>
      <w:bookmarkStart w:id="343" w:name="_Toc298955030"/>
      <w:bookmarkStart w:id="344" w:name="_Toc298955689"/>
      <w:bookmarkStart w:id="345" w:name="_Toc298956348"/>
      <w:bookmarkStart w:id="346" w:name="_Toc298957007"/>
      <w:bookmarkStart w:id="347" w:name="_Toc298957665"/>
      <w:bookmarkStart w:id="348" w:name="_Toc299004088"/>
      <w:bookmarkStart w:id="349" w:name="_Toc299004758"/>
      <w:bookmarkStart w:id="350" w:name="_Toc299005426"/>
      <w:bookmarkStart w:id="351" w:name="_Toc299006094"/>
      <w:bookmarkStart w:id="352" w:name="_Toc299007797"/>
      <w:bookmarkStart w:id="353" w:name="_Toc299028664"/>
      <w:bookmarkStart w:id="354" w:name="_Toc299031655"/>
      <w:bookmarkStart w:id="355" w:name="_Toc299033793"/>
      <w:bookmarkStart w:id="356" w:name="_Toc299034645"/>
      <w:bookmarkStart w:id="357" w:name="_Toc299035351"/>
      <w:bookmarkStart w:id="358" w:name="_Toc299036057"/>
      <w:bookmarkStart w:id="359" w:name="_Toc299098066"/>
      <w:bookmarkStart w:id="360" w:name="_Toc299099859"/>
      <w:bookmarkStart w:id="361" w:name="_Toc299185795"/>
      <w:bookmarkStart w:id="362" w:name="_Toc299294714"/>
      <w:bookmarkStart w:id="363" w:name="_Toc299295513"/>
      <w:bookmarkStart w:id="364" w:name="_Toc298953713"/>
      <w:bookmarkStart w:id="365" w:name="_Toc298954372"/>
      <w:bookmarkStart w:id="366" w:name="_Toc298955031"/>
      <w:bookmarkStart w:id="367" w:name="_Toc298955690"/>
      <w:bookmarkStart w:id="368" w:name="_Toc298956349"/>
      <w:bookmarkStart w:id="369" w:name="_Toc298957008"/>
      <w:bookmarkStart w:id="370" w:name="_Toc298957666"/>
      <w:bookmarkStart w:id="371" w:name="_Toc299004089"/>
      <w:bookmarkStart w:id="372" w:name="_Toc299004759"/>
      <w:bookmarkStart w:id="373" w:name="_Toc299005427"/>
      <w:bookmarkStart w:id="374" w:name="_Toc299006095"/>
      <w:bookmarkStart w:id="375" w:name="_Toc299007798"/>
      <w:bookmarkStart w:id="376" w:name="_Toc299028665"/>
      <w:bookmarkStart w:id="377" w:name="_Toc299031656"/>
      <w:bookmarkStart w:id="378" w:name="_Toc299033794"/>
      <w:bookmarkStart w:id="379" w:name="_Toc299034646"/>
      <w:bookmarkStart w:id="380" w:name="_Toc299035352"/>
      <w:bookmarkStart w:id="381" w:name="_Toc299036058"/>
      <w:bookmarkStart w:id="382" w:name="_Toc299098067"/>
      <w:bookmarkStart w:id="383" w:name="_Toc299099860"/>
      <w:bookmarkStart w:id="384" w:name="_Toc299185796"/>
      <w:bookmarkStart w:id="385" w:name="_Toc299294715"/>
      <w:bookmarkStart w:id="386" w:name="_Toc299295514"/>
      <w:bookmarkStart w:id="387" w:name="_Toc298953714"/>
      <w:bookmarkStart w:id="388" w:name="_Toc298954373"/>
      <w:bookmarkStart w:id="389" w:name="_Toc298955032"/>
      <w:bookmarkStart w:id="390" w:name="_Toc298955691"/>
      <w:bookmarkStart w:id="391" w:name="_Toc298956350"/>
      <w:bookmarkStart w:id="392" w:name="_Toc298957009"/>
      <w:bookmarkStart w:id="393" w:name="_Toc298957667"/>
      <w:bookmarkStart w:id="394" w:name="_Toc299004090"/>
      <w:bookmarkStart w:id="395" w:name="_Toc299004760"/>
      <w:bookmarkStart w:id="396" w:name="_Toc299005428"/>
      <w:bookmarkStart w:id="397" w:name="_Toc299006096"/>
      <w:bookmarkStart w:id="398" w:name="_Toc299007799"/>
      <w:bookmarkStart w:id="399" w:name="_Toc299028666"/>
      <w:bookmarkStart w:id="400" w:name="_Toc299031657"/>
      <w:bookmarkStart w:id="401" w:name="_Toc299033795"/>
      <w:bookmarkStart w:id="402" w:name="_Toc299034647"/>
      <w:bookmarkStart w:id="403" w:name="_Toc299035353"/>
      <w:bookmarkStart w:id="404" w:name="_Toc299036059"/>
      <w:bookmarkStart w:id="405" w:name="_Toc299098068"/>
      <w:bookmarkStart w:id="406" w:name="_Toc299099861"/>
      <w:bookmarkStart w:id="407" w:name="_Toc299185797"/>
      <w:bookmarkStart w:id="408" w:name="_Toc299294716"/>
      <w:bookmarkStart w:id="409" w:name="_Toc299295515"/>
      <w:bookmarkStart w:id="410" w:name="_Toc298953715"/>
      <w:bookmarkStart w:id="411" w:name="_Toc298954374"/>
      <w:bookmarkStart w:id="412" w:name="_Toc298955033"/>
      <w:bookmarkStart w:id="413" w:name="_Toc298955692"/>
      <w:bookmarkStart w:id="414" w:name="_Toc298956351"/>
      <w:bookmarkStart w:id="415" w:name="_Toc298957010"/>
      <w:bookmarkStart w:id="416" w:name="_Toc298957668"/>
      <w:bookmarkStart w:id="417" w:name="_Toc299004091"/>
      <w:bookmarkStart w:id="418" w:name="_Toc299004761"/>
      <w:bookmarkStart w:id="419" w:name="_Toc299005429"/>
      <w:bookmarkStart w:id="420" w:name="_Toc299006097"/>
      <w:bookmarkStart w:id="421" w:name="_Toc299007800"/>
      <w:bookmarkStart w:id="422" w:name="_Toc299028667"/>
      <w:bookmarkStart w:id="423" w:name="_Toc299031658"/>
      <w:bookmarkStart w:id="424" w:name="_Toc299033796"/>
      <w:bookmarkStart w:id="425" w:name="_Toc299034648"/>
      <w:bookmarkStart w:id="426" w:name="_Toc299035354"/>
      <w:bookmarkStart w:id="427" w:name="_Toc299036060"/>
      <w:bookmarkStart w:id="428" w:name="_Toc299098069"/>
      <w:bookmarkStart w:id="429" w:name="_Toc299099862"/>
      <w:bookmarkStart w:id="430" w:name="_Toc299185798"/>
      <w:bookmarkStart w:id="431" w:name="_Toc299294717"/>
      <w:bookmarkStart w:id="432" w:name="_Toc299295516"/>
      <w:bookmarkStart w:id="433" w:name="_Toc298953716"/>
      <w:bookmarkStart w:id="434" w:name="_Toc298954375"/>
      <w:bookmarkStart w:id="435" w:name="_Toc298955034"/>
      <w:bookmarkStart w:id="436" w:name="_Toc298955693"/>
      <w:bookmarkStart w:id="437" w:name="_Toc298956352"/>
      <w:bookmarkStart w:id="438" w:name="_Toc298957011"/>
      <w:bookmarkStart w:id="439" w:name="_Toc298957669"/>
      <w:bookmarkStart w:id="440" w:name="_Toc299004092"/>
      <w:bookmarkStart w:id="441" w:name="_Toc299004762"/>
      <w:bookmarkStart w:id="442" w:name="_Toc299005430"/>
      <w:bookmarkStart w:id="443" w:name="_Toc299006098"/>
      <w:bookmarkStart w:id="444" w:name="_Toc299007801"/>
      <w:bookmarkStart w:id="445" w:name="_Toc299028668"/>
      <w:bookmarkStart w:id="446" w:name="_Toc299031659"/>
      <w:bookmarkStart w:id="447" w:name="_Toc299033797"/>
      <w:bookmarkStart w:id="448" w:name="_Toc299034649"/>
      <w:bookmarkStart w:id="449" w:name="_Toc299035355"/>
      <w:bookmarkStart w:id="450" w:name="_Toc299036061"/>
      <w:bookmarkStart w:id="451" w:name="_Toc299098070"/>
      <w:bookmarkStart w:id="452" w:name="_Toc299099863"/>
      <w:bookmarkStart w:id="453" w:name="_Toc299185799"/>
      <w:bookmarkStart w:id="454" w:name="_Toc299294718"/>
      <w:bookmarkStart w:id="455" w:name="_Toc299295517"/>
      <w:bookmarkStart w:id="456" w:name="_Toc298953717"/>
      <w:bookmarkStart w:id="457" w:name="_Toc298954376"/>
      <w:bookmarkStart w:id="458" w:name="_Toc298955035"/>
      <w:bookmarkStart w:id="459" w:name="_Toc298955694"/>
      <w:bookmarkStart w:id="460" w:name="_Toc298956353"/>
      <w:bookmarkStart w:id="461" w:name="_Toc298957012"/>
      <w:bookmarkStart w:id="462" w:name="_Toc298957670"/>
      <w:bookmarkStart w:id="463" w:name="_Toc299004093"/>
      <w:bookmarkStart w:id="464" w:name="_Toc299004763"/>
      <w:bookmarkStart w:id="465" w:name="_Toc299005431"/>
      <w:bookmarkStart w:id="466" w:name="_Toc299006099"/>
      <w:bookmarkStart w:id="467" w:name="_Toc299007802"/>
      <w:bookmarkStart w:id="468" w:name="_Toc299028669"/>
      <w:bookmarkStart w:id="469" w:name="_Toc299031660"/>
      <w:bookmarkStart w:id="470" w:name="_Toc299033798"/>
      <w:bookmarkStart w:id="471" w:name="_Toc299034650"/>
      <w:bookmarkStart w:id="472" w:name="_Toc299035356"/>
      <w:bookmarkStart w:id="473" w:name="_Toc299036062"/>
      <w:bookmarkStart w:id="474" w:name="_Toc299098071"/>
      <w:bookmarkStart w:id="475" w:name="_Toc299099864"/>
      <w:bookmarkStart w:id="476" w:name="_Toc299185800"/>
      <w:bookmarkStart w:id="477" w:name="_Toc299294719"/>
      <w:bookmarkStart w:id="478" w:name="_Toc299295518"/>
      <w:bookmarkStart w:id="479" w:name="_Toc298953718"/>
      <w:bookmarkStart w:id="480" w:name="_Toc298954377"/>
      <w:bookmarkStart w:id="481" w:name="_Toc298955036"/>
      <w:bookmarkStart w:id="482" w:name="_Toc298955695"/>
      <w:bookmarkStart w:id="483" w:name="_Toc298956354"/>
      <w:bookmarkStart w:id="484" w:name="_Toc298957013"/>
      <w:bookmarkStart w:id="485" w:name="_Toc298957671"/>
      <w:bookmarkStart w:id="486" w:name="_Toc299004094"/>
      <w:bookmarkStart w:id="487" w:name="_Toc299004764"/>
      <w:bookmarkStart w:id="488" w:name="_Toc299005432"/>
      <w:bookmarkStart w:id="489" w:name="_Toc299006100"/>
      <w:bookmarkStart w:id="490" w:name="_Toc299007803"/>
      <w:bookmarkStart w:id="491" w:name="_Toc299028670"/>
      <w:bookmarkStart w:id="492" w:name="_Toc299031661"/>
      <w:bookmarkStart w:id="493" w:name="_Toc299033799"/>
      <w:bookmarkStart w:id="494" w:name="_Toc299034651"/>
      <w:bookmarkStart w:id="495" w:name="_Toc299035357"/>
      <w:bookmarkStart w:id="496" w:name="_Toc299036063"/>
      <w:bookmarkStart w:id="497" w:name="_Toc299098072"/>
      <w:bookmarkStart w:id="498" w:name="_Toc299099865"/>
      <w:bookmarkStart w:id="499" w:name="_Toc299185801"/>
      <w:bookmarkStart w:id="500" w:name="_Toc299294720"/>
      <w:bookmarkStart w:id="501" w:name="_Toc299295519"/>
      <w:bookmarkStart w:id="502" w:name="_Toc298953719"/>
      <w:bookmarkStart w:id="503" w:name="_Toc298954378"/>
      <w:bookmarkStart w:id="504" w:name="_Toc298955037"/>
      <w:bookmarkStart w:id="505" w:name="_Toc298955696"/>
      <w:bookmarkStart w:id="506" w:name="_Toc298956355"/>
      <w:bookmarkStart w:id="507" w:name="_Toc298957014"/>
      <w:bookmarkStart w:id="508" w:name="_Toc298957672"/>
      <w:bookmarkStart w:id="509" w:name="_Toc299004095"/>
      <w:bookmarkStart w:id="510" w:name="_Toc299004765"/>
      <w:bookmarkStart w:id="511" w:name="_Toc299005433"/>
      <w:bookmarkStart w:id="512" w:name="_Toc299006101"/>
      <w:bookmarkStart w:id="513" w:name="_Toc299007804"/>
      <w:bookmarkStart w:id="514" w:name="_Toc299028671"/>
      <w:bookmarkStart w:id="515" w:name="_Toc299031662"/>
      <w:bookmarkStart w:id="516" w:name="_Toc299033800"/>
      <w:bookmarkStart w:id="517" w:name="_Toc299034652"/>
      <w:bookmarkStart w:id="518" w:name="_Toc299035358"/>
      <w:bookmarkStart w:id="519" w:name="_Toc299036064"/>
      <w:bookmarkStart w:id="520" w:name="_Toc299098073"/>
      <w:bookmarkStart w:id="521" w:name="_Toc299099866"/>
      <w:bookmarkStart w:id="522" w:name="_Toc299185802"/>
      <w:bookmarkStart w:id="523" w:name="_Toc299294721"/>
      <w:bookmarkStart w:id="524" w:name="_Toc299295520"/>
      <w:bookmarkStart w:id="525" w:name="_Toc298953720"/>
      <w:bookmarkStart w:id="526" w:name="_Toc298954379"/>
      <w:bookmarkStart w:id="527" w:name="_Toc298955038"/>
      <w:bookmarkStart w:id="528" w:name="_Toc298955697"/>
      <w:bookmarkStart w:id="529" w:name="_Toc298956356"/>
      <w:bookmarkStart w:id="530" w:name="_Toc298957015"/>
      <w:bookmarkStart w:id="531" w:name="_Toc298957673"/>
      <w:bookmarkStart w:id="532" w:name="_Toc299004096"/>
      <w:bookmarkStart w:id="533" w:name="_Toc299004766"/>
      <w:bookmarkStart w:id="534" w:name="_Toc299005434"/>
      <w:bookmarkStart w:id="535" w:name="_Toc299006102"/>
      <w:bookmarkStart w:id="536" w:name="_Toc299007805"/>
      <w:bookmarkStart w:id="537" w:name="_Toc299028672"/>
      <w:bookmarkStart w:id="538" w:name="_Toc299031663"/>
      <w:bookmarkStart w:id="539" w:name="_Toc299033801"/>
      <w:bookmarkStart w:id="540" w:name="_Toc299034653"/>
      <w:bookmarkStart w:id="541" w:name="_Toc299035359"/>
      <w:bookmarkStart w:id="542" w:name="_Toc299036065"/>
      <w:bookmarkStart w:id="543" w:name="_Toc299098074"/>
      <w:bookmarkStart w:id="544" w:name="_Toc299099867"/>
      <w:bookmarkStart w:id="545" w:name="_Toc299185803"/>
      <w:bookmarkStart w:id="546" w:name="_Toc299294722"/>
      <w:bookmarkStart w:id="547" w:name="_Toc299295521"/>
      <w:bookmarkStart w:id="548" w:name="_Toc298953721"/>
      <w:bookmarkStart w:id="549" w:name="_Toc298954380"/>
      <w:bookmarkStart w:id="550" w:name="_Toc298955039"/>
      <w:bookmarkStart w:id="551" w:name="_Toc298955698"/>
      <w:bookmarkStart w:id="552" w:name="_Toc298956357"/>
      <w:bookmarkStart w:id="553" w:name="_Toc298957016"/>
      <w:bookmarkStart w:id="554" w:name="_Toc298957674"/>
      <w:bookmarkStart w:id="555" w:name="_Toc299004097"/>
      <w:bookmarkStart w:id="556" w:name="_Toc299004767"/>
      <w:bookmarkStart w:id="557" w:name="_Toc299005435"/>
      <w:bookmarkStart w:id="558" w:name="_Toc299006103"/>
      <w:bookmarkStart w:id="559" w:name="_Toc299007806"/>
      <w:bookmarkStart w:id="560" w:name="_Toc299028673"/>
      <w:bookmarkStart w:id="561" w:name="_Toc299031664"/>
      <w:bookmarkStart w:id="562" w:name="_Toc299033802"/>
      <w:bookmarkStart w:id="563" w:name="_Toc299034654"/>
      <w:bookmarkStart w:id="564" w:name="_Toc299035360"/>
      <w:bookmarkStart w:id="565" w:name="_Toc299036066"/>
      <w:bookmarkStart w:id="566" w:name="_Toc299098075"/>
      <w:bookmarkStart w:id="567" w:name="_Toc299099868"/>
      <w:bookmarkStart w:id="568" w:name="_Toc299185804"/>
      <w:bookmarkStart w:id="569" w:name="_Toc299294723"/>
      <w:bookmarkStart w:id="570" w:name="_Toc299295522"/>
      <w:bookmarkStart w:id="571" w:name="_Toc298953722"/>
      <w:bookmarkStart w:id="572" w:name="_Toc298954381"/>
      <w:bookmarkStart w:id="573" w:name="_Toc298955040"/>
      <w:bookmarkStart w:id="574" w:name="_Toc298955699"/>
      <w:bookmarkStart w:id="575" w:name="_Toc298956358"/>
      <w:bookmarkStart w:id="576" w:name="_Toc298957017"/>
      <w:bookmarkStart w:id="577" w:name="_Toc298957675"/>
      <w:bookmarkStart w:id="578" w:name="_Toc299004098"/>
      <w:bookmarkStart w:id="579" w:name="_Toc299004768"/>
      <w:bookmarkStart w:id="580" w:name="_Toc299005436"/>
      <w:bookmarkStart w:id="581" w:name="_Toc299006104"/>
      <w:bookmarkStart w:id="582" w:name="_Toc299007807"/>
      <w:bookmarkStart w:id="583" w:name="_Toc299028674"/>
      <w:bookmarkStart w:id="584" w:name="_Toc299031665"/>
      <w:bookmarkStart w:id="585" w:name="_Toc299033803"/>
      <w:bookmarkStart w:id="586" w:name="_Toc299034655"/>
      <w:bookmarkStart w:id="587" w:name="_Toc299035361"/>
      <w:bookmarkStart w:id="588" w:name="_Toc299036067"/>
      <w:bookmarkStart w:id="589" w:name="_Toc299098076"/>
      <w:bookmarkStart w:id="590" w:name="_Toc299099869"/>
      <w:bookmarkStart w:id="591" w:name="_Toc299185805"/>
      <w:bookmarkStart w:id="592" w:name="_Toc299294724"/>
      <w:bookmarkStart w:id="593" w:name="_Toc299295523"/>
      <w:bookmarkStart w:id="594" w:name="_Toc298953723"/>
      <w:bookmarkStart w:id="595" w:name="_Toc298954382"/>
      <w:bookmarkStart w:id="596" w:name="_Toc298955041"/>
      <w:bookmarkStart w:id="597" w:name="_Toc298955700"/>
      <w:bookmarkStart w:id="598" w:name="_Toc298956359"/>
      <w:bookmarkStart w:id="599" w:name="_Toc298957018"/>
      <w:bookmarkStart w:id="600" w:name="_Toc298957676"/>
      <w:bookmarkStart w:id="601" w:name="_Toc299004099"/>
      <w:bookmarkStart w:id="602" w:name="_Toc299004769"/>
      <w:bookmarkStart w:id="603" w:name="_Toc299005437"/>
      <w:bookmarkStart w:id="604" w:name="_Toc299006105"/>
      <w:bookmarkStart w:id="605" w:name="_Toc299007808"/>
      <w:bookmarkStart w:id="606" w:name="_Toc299028675"/>
      <w:bookmarkStart w:id="607" w:name="_Toc299031666"/>
      <w:bookmarkStart w:id="608" w:name="_Toc299033804"/>
      <w:bookmarkStart w:id="609" w:name="_Toc299034656"/>
      <w:bookmarkStart w:id="610" w:name="_Toc299035362"/>
      <w:bookmarkStart w:id="611" w:name="_Toc299036068"/>
      <w:bookmarkStart w:id="612" w:name="_Toc299098077"/>
      <w:bookmarkStart w:id="613" w:name="_Toc299099870"/>
      <w:bookmarkStart w:id="614" w:name="_Toc299185806"/>
      <w:bookmarkStart w:id="615" w:name="_Toc299294725"/>
      <w:bookmarkStart w:id="616" w:name="_Toc299295524"/>
      <w:bookmarkStart w:id="617" w:name="_Toc298953724"/>
      <w:bookmarkStart w:id="618" w:name="_Toc298954383"/>
      <w:bookmarkStart w:id="619" w:name="_Toc298955042"/>
      <w:bookmarkStart w:id="620" w:name="_Toc298955701"/>
      <w:bookmarkStart w:id="621" w:name="_Toc298956360"/>
      <w:bookmarkStart w:id="622" w:name="_Toc298957019"/>
      <w:bookmarkStart w:id="623" w:name="_Toc298957677"/>
      <w:bookmarkStart w:id="624" w:name="_Toc299004100"/>
      <w:bookmarkStart w:id="625" w:name="_Toc299004770"/>
      <w:bookmarkStart w:id="626" w:name="_Toc299005438"/>
      <w:bookmarkStart w:id="627" w:name="_Toc299006106"/>
      <w:bookmarkStart w:id="628" w:name="_Toc299007809"/>
      <w:bookmarkStart w:id="629" w:name="_Toc299028676"/>
      <w:bookmarkStart w:id="630" w:name="_Toc299031667"/>
      <w:bookmarkStart w:id="631" w:name="_Toc299033805"/>
      <w:bookmarkStart w:id="632" w:name="_Toc299034657"/>
      <w:bookmarkStart w:id="633" w:name="_Toc299035363"/>
      <w:bookmarkStart w:id="634" w:name="_Toc299036069"/>
      <w:bookmarkStart w:id="635" w:name="_Toc299098078"/>
      <w:bookmarkStart w:id="636" w:name="_Toc299099871"/>
      <w:bookmarkStart w:id="637" w:name="_Toc299185807"/>
      <w:bookmarkStart w:id="638" w:name="_Toc299294726"/>
      <w:bookmarkStart w:id="639" w:name="_Toc299295525"/>
      <w:bookmarkStart w:id="640" w:name="_Toc298953725"/>
      <w:bookmarkStart w:id="641" w:name="_Toc298954384"/>
      <w:bookmarkStart w:id="642" w:name="_Toc298955043"/>
      <w:bookmarkStart w:id="643" w:name="_Toc298955702"/>
      <w:bookmarkStart w:id="644" w:name="_Toc298956361"/>
      <w:bookmarkStart w:id="645" w:name="_Toc298957020"/>
      <w:bookmarkStart w:id="646" w:name="_Toc298957678"/>
      <w:bookmarkStart w:id="647" w:name="_Toc299004101"/>
      <w:bookmarkStart w:id="648" w:name="_Toc299004771"/>
      <w:bookmarkStart w:id="649" w:name="_Toc299005439"/>
      <w:bookmarkStart w:id="650" w:name="_Toc299006107"/>
      <w:bookmarkStart w:id="651" w:name="_Toc299007810"/>
      <w:bookmarkStart w:id="652" w:name="_Toc299028677"/>
      <w:bookmarkStart w:id="653" w:name="_Toc299031668"/>
      <w:bookmarkStart w:id="654" w:name="_Toc299033806"/>
      <w:bookmarkStart w:id="655" w:name="_Toc299034658"/>
      <w:bookmarkStart w:id="656" w:name="_Toc299035364"/>
      <w:bookmarkStart w:id="657" w:name="_Toc299036070"/>
      <w:bookmarkStart w:id="658" w:name="_Toc299098079"/>
      <w:bookmarkStart w:id="659" w:name="_Toc299099872"/>
      <w:bookmarkStart w:id="660" w:name="_Toc299185808"/>
      <w:bookmarkStart w:id="661" w:name="_Toc299294727"/>
      <w:bookmarkStart w:id="662" w:name="_Toc299295526"/>
      <w:bookmarkStart w:id="663" w:name="_Toc298953726"/>
      <w:bookmarkStart w:id="664" w:name="_Toc298954385"/>
      <w:bookmarkStart w:id="665" w:name="_Toc298955044"/>
      <w:bookmarkStart w:id="666" w:name="_Toc298955703"/>
      <w:bookmarkStart w:id="667" w:name="_Toc298956362"/>
      <w:bookmarkStart w:id="668" w:name="_Toc298957021"/>
      <w:bookmarkStart w:id="669" w:name="_Toc298957679"/>
      <w:bookmarkStart w:id="670" w:name="_Toc299004102"/>
      <w:bookmarkStart w:id="671" w:name="_Toc299004772"/>
      <w:bookmarkStart w:id="672" w:name="_Toc299005440"/>
      <w:bookmarkStart w:id="673" w:name="_Toc299006108"/>
      <w:bookmarkStart w:id="674" w:name="_Toc299007811"/>
      <w:bookmarkStart w:id="675" w:name="_Toc299028678"/>
      <w:bookmarkStart w:id="676" w:name="_Toc299031669"/>
      <w:bookmarkStart w:id="677" w:name="_Toc299033807"/>
      <w:bookmarkStart w:id="678" w:name="_Toc299034659"/>
      <w:bookmarkStart w:id="679" w:name="_Toc299035365"/>
      <w:bookmarkStart w:id="680" w:name="_Toc299036071"/>
      <w:bookmarkStart w:id="681" w:name="_Toc299098080"/>
      <w:bookmarkStart w:id="682" w:name="_Toc299099873"/>
      <w:bookmarkStart w:id="683" w:name="_Toc299185809"/>
      <w:bookmarkStart w:id="684" w:name="_Toc299294728"/>
      <w:bookmarkStart w:id="685" w:name="_Toc299295527"/>
      <w:bookmarkStart w:id="686" w:name="_Toc298953727"/>
      <w:bookmarkStart w:id="687" w:name="_Toc298954386"/>
      <w:bookmarkStart w:id="688" w:name="_Toc298955045"/>
      <w:bookmarkStart w:id="689" w:name="_Toc298955704"/>
      <w:bookmarkStart w:id="690" w:name="_Toc298956363"/>
      <w:bookmarkStart w:id="691" w:name="_Toc298957022"/>
      <w:bookmarkStart w:id="692" w:name="_Toc298957680"/>
      <w:bookmarkStart w:id="693" w:name="_Toc299004103"/>
      <w:bookmarkStart w:id="694" w:name="_Toc299004773"/>
      <w:bookmarkStart w:id="695" w:name="_Toc299005441"/>
      <w:bookmarkStart w:id="696" w:name="_Toc299006109"/>
      <w:bookmarkStart w:id="697" w:name="_Toc299007812"/>
      <w:bookmarkStart w:id="698" w:name="_Toc299028679"/>
      <w:bookmarkStart w:id="699" w:name="_Toc299031670"/>
      <w:bookmarkStart w:id="700" w:name="_Toc299033808"/>
      <w:bookmarkStart w:id="701" w:name="_Toc299034660"/>
      <w:bookmarkStart w:id="702" w:name="_Toc299035366"/>
      <w:bookmarkStart w:id="703" w:name="_Toc299036072"/>
      <w:bookmarkStart w:id="704" w:name="_Toc299098081"/>
      <w:bookmarkStart w:id="705" w:name="_Toc299099874"/>
      <w:bookmarkStart w:id="706" w:name="_Toc299185810"/>
      <w:bookmarkStart w:id="707" w:name="_Toc299294729"/>
      <w:bookmarkStart w:id="708" w:name="_Toc299295528"/>
      <w:bookmarkStart w:id="709" w:name="_Toc298953728"/>
      <w:bookmarkStart w:id="710" w:name="_Toc298954387"/>
      <w:bookmarkStart w:id="711" w:name="_Toc298955046"/>
      <w:bookmarkStart w:id="712" w:name="_Toc298955705"/>
      <w:bookmarkStart w:id="713" w:name="_Toc298956364"/>
      <w:bookmarkStart w:id="714" w:name="_Toc298957023"/>
      <w:bookmarkStart w:id="715" w:name="_Toc298957681"/>
      <w:bookmarkStart w:id="716" w:name="_Toc299004104"/>
      <w:bookmarkStart w:id="717" w:name="_Toc299004774"/>
      <w:bookmarkStart w:id="718" w:name="_Toc299005442"/>
      <w:bookmarkStart w:id="719" w:name="_Toc299006110"/>
      <w:bookmarkStart w:id="720" w:name="_Toc299007813"/>
      <w:bookmarkStart w:id="721" w:name="_Toc299028680"/>
      <w:bookmarkStart w:id="722" w:name="_Toc299031671"/>
      <w:bookmarkStart w:id="723" w:name="_Toc299033809"/>
      <w:bookmarkStart w:id="724" w:name="_Toc299034661"/>
      <w:bookmarkStart w:id="725" w:name="_Toc299035367"/>
      <w:bookmarkStart w:id="726" w:name="_Toc299036073"/>
      <w:bookmarkStart w:id="727" w:name="_Toc299098082"/>
      <w:bookmarkStart w:id="728" w:name="_Toc299099875"/>
      <w:bookmarkStart w:id="729" w:name="_Toc299185811"/>
      <w:bookmarkStart w:id="730" w:name="_Toc299294730"/>
      <w:bookmarkStart w:id="731" w:name="_Toc299295529"/>
      <w:bookmarkStart w:id="732" w:name="_Toc298953729"/>
      <w:bookmarkStart w:id="733" w:name="_Toc298954388"/>
      <w:bookmarkStart w:id="734" w:name="_Toc298955047"/>
      <w:bookmarkStart w:id="735" w:name="_Toc298955706"/>
      <w:bookmarkStart w:id="736" w:name="_Toc298956365"/>
      <w:bookmarkStart w:id="737" w:name="_Toc298957024"/>
      <w:bookmarkStart w:id="738" w:name="_Toc298957682"/>
      <w:bookmarkStart w:id="739" w:name="_Toc299004105"/>
      <w:bookmarkStart w:id="740" w:name="_Toc299004775"/>
      <w:bookmarkStart w:id="741" w:name="_Toc299005443"/>
      <w:bookmarkStart w:id="742" w:name="_Toc299006111"/>
      <w:bookmarkStart w:id="743" w:name="_Toc299007814"/>
      <w:bookmarkStart w:id="744" w:name="_Toc299028681"/>
      <w:bookmarkStart w:id="745" w:name="_Toc299031672"/>
      <w:bookmarkStart w:id="746" w:name="_Toc299033810"/>
      <w:bookmarkStart w:id="747" w:name="_Toc299034662"/>
      <w:bookmarkStart w:id="748" w:name="_Toc299035368"/>
      <w:bookmarkStart w:id="749" w:name="_Toc299036074"/>
      <w:bookmarkStart w:id="750" w:name="_Toc299098083"/>
      <w:bookmarkStart w:id="751" w:name="_Toc299099876"/>
      <w:bookmarkStart w:id="752" w:name="_Toc299185812"/>
      <w:bookmarkStart w:id="753" w:name="_Toc299294731"/>
      <w:bookmarkStart w:id="754" w:name="_Toc299295530"/>
      <w:bookmarkStart w:id="755" w:name="_Toc298953730"/>
      <w:bookmarkStart w:id="756" w:name="_Toc298954389"/>
      <w:bookmarkStart w:id="757" w:name="_Toc298955048"/>
      <w:bookmarkStart w:id="758" w:name="_Toc298955707"/>
      <w:bookmarkStart w:id="759" w:name="_Toc298956366"/>
      <w:bookmarkStart w:id="760" w:name="_Toc298957025"/>
      <w:bookmarkStart w:id="761" w:name="_Toc298957683"/>
      <w:bookmarkStart w:id="762" w:name="_Toc299004106"/>
      <w:bookmarkStart w:id="763" w:name="_Toc299004776"/>
      <w:bookmarkStart w:id="764" w:name="_Toc299005444"/>
      <w:bookmarkStart w:id="765" w:name="_Toc299006112"/>
      <w:bookmarkStart w:id="766" w:name="_Toc299007815"/>
      <w:bookmarkStart w:id="767" w:name="_Toc299028682"/>
      <w:bookmarkStart w:id="768" w:name="_Toc299031673"/>
      <w:bookmarkStart w:id="769" w:name="_Toc299033811"/>
      <w:bookmarkStart w:id="770" w:name="_Toc299034663"/>
      <w:bookmarkStart w:id="771" w:name="_Toc299035369"/>
      <w:bookmarkStart w:id="772" w:name="_Toc299036075"/>
      <w:bookmarkStart w:id="773" w:name="_Toc299098084"/>
      <w:bookmarkStart w:id="774" w:name="_Toc299099877"/>
      <w:bookmarkStart w:id="775" w:name="_Toc299185813"/>
      <w:bookmarkStart w:id="776" w:name="_Toc299294732"/>
      <w:bookmarkStart w:id="777" w:name="_Toc299295531"/>
      <w:bookmarkStart w:id="778" w:name="_Toc298953731"/>
      <w:bookmarkStart w:id="779" w:name="_Toc298954390"/>
      <w:bookmarkStart w:id="780" w:name="_Toc298955049"/>
      <w:bookmarkStart w:id="781" w:name="_Toc298955708"/>
      <w:bookmarkStart w:id="782" w:name="_Toc298956367"/>
      <w:bookmarkStart w:id="783" w:name="_Toc298957026"/>
      <w:bookmarkStart w:id="784" w:name="_Toc298957684"/>
      <w:bookmarkStart w:id="785" w:name="_Toc299004107"/>
      <w:bookmarkStart w:id="786" w:name="_Toc299004777"/>
      <w:bookmarkStart w:id="787" w:name="_Toc299005445"/>
      <w:bookmarkStart w:id="788" w:name="_Toc299006113"/>
      <w:bookmarkStart w:id="789" w:name="_Toc299007816"/>
      <w:bookmarkStart w:id="790" w:name="_Toc299028683"/>
      <w:bookmarkStart w:id="791" w:name="_Toc299031674"/>
      <w:bookmarkStart w:id="792" w:name="_Toc299033812"/>
      <w:bookmarkStart w:id="793" w:name="_Toc299034664"/>
      <w:bookmarkStart w:id="794" w:name="_Toc299035370"/>
      <w:bookmarkStart w:id="795" w:name="_Toc299036076"/>
      <w:bookmarkStart w:id="796" w:name="_Toc299098085"/>
      <w:bookmarkStart w:id="797" w:name="_Toc299099878"/>
      <w:bookmarkStart w:id="798" w:name="_Toc299185814"/>
      <w:bookmarkStart w:id="799" w:name="_Toc299294733"/>
      <w:bookmarkStart w:id="800" w:name="_Toc299295532"/>
      <w:bookmarkStart w:id="801" w:name="_Toc298953732"/>
      <w:bookmarkStart w:id="802" w:name="_Toc298954391"/>
      <w:bookmarkStart w:id="803" w:name="_Toc298955050"/>
      <w:bookmarkStart w:id="804" w:name="_Toc298955709"/>
      <w:bookmarkStart w:id="805" w:name="_Toc298956368"/>
      <w:bookmarkStart w:id="806" w:name="_Toc298957027"/>
      <w:bookmarkStart w:id="807" w:name="_Toc298957685"/>
      <w:bookmarkStart w:id="808" w:name="_Toc299004108"/>
      <w:bookmarkStart w:id="809" w:name="_Toc299004778"/>
      <w:bookmarkStart w:id="810" w:name="_Toc299005446"/>
      <w:bookmarkStart w:id="811" w:name="_Toc299006114"/>
      <w:bookmarkStart w:id="812" w:name="_Toc299007817"/>
      <w:bookmarkStart w:id="813" w:name="_Toc299028684"/>
      <w:bookmarkStart w:id="814" w:name="_Toc299031675"/>
      <w:bookmarkStart w:id="815" w:name="_Toc299033813"/>
      <w:bookmarkStart w:id="816" w:name="_Toc299034665"/>
      <w:bookmarkStart w:id="817" w:name="_Toc299035371"/>
      <w:bookmarkStart w:id="818" w:name="_Toc299036077"/>
      <w:bookmarkStart w:id="819" w:name="_Toc299098086"/>
      <w:bookmarkStart w:id="820" w:name="_Toc299099879"/>
      <w:bookmarkStart w:id="821" w:name="_Toc299185815"/>
      <w:bookmarkStart w:id="822" w:name="_Toc299294734"/>
      <w:bookmarkStart w:id="823" w:name="_Toc299295533"/>
      <w:bookmarkStart w:id="824" w:name="_Toc298953733"/>
      <w:bookmarkStart w:id="825" w:name="_Toc298954392"/>
      <w:bookmarkStart w:id="826" w:name="_Toc298955051"/>
      <w:bookmarkStart w:id="827" w:name="_Toc298955710"/>
      <w:bookmarkStart w:id="828" w:name="_Toc298956369"/>
      <w:bookmarkStart w:id="829" w:name="_Toc298957028"/>
      <w:bookmarkStart w:id="830" w:name="_Toc298957686"/>
      <w:bookmarkStart w:id="831" w:name="_Toc299004109"/>
      <w:bookmarkStart w:id="832" w:name="_Toc299004779"/>
      <w:bookmarkStart w:id="833" w:name="_Toc299005447"/>
      <w:bookmarkStart w:id="834" w:name="_Toc299006115"/>
      <w:bookmarkStart w:id="835" w:name="_Toc299007818"/>
      <w:bookmarkStart w:id="836" w:name="_Toc299028685"/>
      <w:bookmarkStart w:id="837" w:name="_Toc299031676"/>
      <w:bookmarkStart w:id="838" w:name="_Toc299033814"/>
      <w:bookmarkStart w:id="839" w:name="_Toc299034666"/>
      <w:bookmarkStart w:id="840" w:name="_Toc299035372"/>
      <w:bookmarkStart w:id="841" w:name="_Toc299036078"/>
      <w:bookmarkStart w:id="842" w:name="_Toc299098087"/>
      <w:bookmarkStart w:id="843" w:name="_Toc299099880"/>
      <w:bookmarkStart w:id="844" w:name="_Toc299185816"/>
      <w:bookmarkStart w:id="845" w:name="_Toc299294735"/>
      <w:bookmarkStart w:id="846" w:name="_Toc299295534"/>
      <w:bookmarkStart w:id="847" w:name="_Toc298953734"/>
      <w:bookmarkStart w:id="848" w:name="_Toc298954393"/>
      <w:bookmarkStart w:id="849" w:name="_Toc298955052"/>
      <w:bookmarkStart w:id="850" w:name="_Toc298955711"/>
      <w:bookmarkStart w:id="851" w:name="_Toc298956370"/>
      <w:bookmarkStart w:id="852" w:name="_Toc298957029"/>
      <w:bookmarkStart w:id="853" w:name="_Toc298957687"/>
      <w:bookmarkStart w:id="854" w:name="_Toc299004110"/>
      <w:bookmarkStart w:id="855" w:name="_Toc299004780"/>
      <w:bookmarkStart w:id="856" w:name="_Toc299005448"/>
      <w:bookmarkStart w:id="857" w:name="_Toc299006116"/>
      <w:bookmarkStart w:id="858" w:name="_Toc299007819"/>
      <w:bookmarkStart w:id="859" w:name="_Toc299028686"/>
      <w:bookmarkStart w:id="860" w:name="_Toc299031677"/>
      <w:bookmarkStart w:id="861" w:name="_Toc299033815"/>
      <w:bookmarkStart w:id="862" w:name="_Toc299034667"/>
      <w:bookmarkStart w:id="863" w:name="_Toc299035373"/>
      <w:bookmarkStart w:id="864" w:name="_Toc299036079"/>
      <w:bookmarkStart w:id="865" w:name="_Toc299098088"/>
      <w:bookmarkStart w:id="866" w:name="_Toc299099881"/>
      <w:bookmarkStart w:id="867" w:name="_Toc299185817"/>
      <w:bookmarkStart w:id="868" w:name="_Toc299294736"/>
      <w:bookmarkStart w:id="869" w:name="_Toc299295535"/>
      <w:bookmarkStart w:id="870" w:name="_Toc298953735"/>
      <w:bookmarkStart w:id="871" w:name="_Toc298954394"/>
      <w:bookmarkStart w:id="872" w:name="_Toc298955053"/>
      <w:bookmarkStart w:id="873" w:name="_Toc298955712"/>
      <w:bookmarkStart w:id="874" w:name="_Toc298956371"/>
      <w:bookmarkStart w:id="875" w:name="_Toc298957030"/>
      <w:bookmarkStart w:id="876" w:name="_Toc298957688"/>
      <w:bookmarkStart w:id="877" w:name="_Toc299004111"/>
      <w:bookmarkStart w:id="878" w:name="_Toc299004781"/>
      <w:bookmarkStart w:id="879" w:name="_Toc299005449"/>
      <w:bookmarkStart w:id="880" w:name="_Toc299006117"/>
      <w:bookmarkStart w:id="881" w:name="_Toc299007820"/>
      <w:bookmarkStart w:id="882" w:name="_Toc299028687"/>
      <w:bookmarkStart w:id="883" w:name="_Toc299031678"/>
      <w:bookmarkStart w:id="884" w:name="_Toc299033816"/>
      <w:bookmarkStart w:id="885" w:name="_Toc299034668"/>
      <w:bookmarkStart w:id="886" w:name="_Toc299035374"/>
      <w:bookmarkStart w:id="887" w:name="_Toc299036080"/>
      <w:bookmarkStart w:id="888" w:name="_Toc299098089"/>
      <w:bookmarkStart w:id="889" w:name="_Toc299099882"/>
      <w:bookmarkStart w:id="890" w:name="_Toc299185818"/>
      <w:bookmarkStart w:id="891" w:name="_Toc299294737"/>
      <w:bookmarkStart w:id="892" w:name="_Toc299295536"/>
      <w:bookmarkStart w:id="893" w:name="_Toc298953736"/>
      <w:bookmarkStart w:id="894" w:name="_Toc298954395"/>
      <w:bookmarkStart w:id="895" w:name="_Toc298955054"/>
      <w:bookmarkStart w:id="896" w:name="_Toc298955713"/>
      <w:bookmarkStart w:id="897" w:name="_Toc298956372"/>
      <w:bookmarkStart w:id="898" w:name="_Toc298957031"/>
      <w:bookmarkStart w:id="899" w:name="_Toc298957689"/>
      <w:bookmarkStart w:id="900" w:name="_Toc299004112"/>
      <w:bookmarkStart w:id="901" w:name="_Toc299004782"/>
      <w:bookmarkStart w:id="902" w:name="_Toc299005450"/>
      <w:bookmarkStart w:id="903" w:name="_Toc299006118"/>
      <w:bookmarkStart w:id="904" w:name="_Toc299007821"/>
      <w:bookmarkStart w:id="905" w:name="_Toc299028688"/>
      <w:bookmarkStart w:id="906" w:name="_Toc299031679"/>
      <w:bookmarkStart w:id="907" w:name="_Toc299033817"/>
      <w:bookmarkStart w:id="908" w:name="_Toc299034669"/>
      <w:bookmarkStart w:id="909" w:name="_Toc299035375"/>
      <w:bookmarkStart w:id="910" w:name="_Toc299036081"/>
      <w:bookmarkStart w:id="911" w:name="_Toc299098090"/>
      <w:bookmarkStart w:id="912" w:name="_Toc299099883"/>
      <w:bookmarkStart w:id="913" w:name="_Toc299185819"/>
      <w:bookmarkStart w:id="914" w:name="_Toc299294738"/>
      <w:bookmarkStart w:id="915" w:name="_Toc299295537"/>
      <w:bookmarkStart w:id="916" w:name="_Toc298953737"/>
      <w:bookmarkStart w:id="917" w:name="_Toc298954396"/>
      <w:bookmarkStart w:id="918" w:name="_Toc298955055"/>
      <w:bookmarkStart w:id="919" w:name="_Toc298955714"/>
      <w:bookmarkStart w:id="920" w:name="_Toc298956373"/>
      <w:bookmarkStart w:id="921" w:name="_Toc298957032"/>
      <w:bookmarkStart w:id="922" w:name="_Toc298957690"/>
      <w:bookmarkStart w:id="923" w:name="_Toc299004113"/>
      <w:bookmarkStart w:id="924" w:name="_Toc299004783"/>
      <w:bookmarkStart w:id="925" w:name="_Toc299005451"/>
      <w:bookmarkStart w:id="926" w:name="_Toc299006119"/>
      <w:bookmarkStart w:id="927" w:name="_Toc299007822"/>
      <w:bookmarkStart w:id="928" w:name="_Toc299028689"/>
      <w:bookmarkStart w:id="929" w:name="_Toc299031680"/>
      <w:bookmarkStart w:id="930" w:name="_Toc299033818"/>
      <w:bookmarkStart w:id="931" w:name="_Toc299034670"/>
      <w:bookmarkStart w:id="932" w:name="_Toc299035376"/>
      <w:bookmarkStart w:id="933" w:name="_Toc299036082"/>
      <w:bookmarkStart w:id="934" w:name="_Toc299098091"/>
      <w:bookmarkStart w:id="935" w:name="_Toc299099884"/>
      <w:bookmarkStart w:id="936" w:name="_Toc299185820"/>
      <w:bookmarkStart w:id="937" w:name="_Toc299294739"/>
      <w:bookmarkStart w:id="938" w:name="_Toc29929553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rsidRPr="00077B23">
        <w:t xml:space="preserve">De acuerdo al informe de cierre cartográfico 2018, el patrimonio del Grupo de Certificación </w:t>
      </w:r>
      <w:proofErr w:type="spellStart"/>
      <w:r w:rsidRPr="00077B23">
        <w:t>Masisa</w:t>
      </w:r>
      <w:proofErr w:type="spellEnd"/>
      <w:r w:rsidRPr="00077B23">
        <w:t xml:space="preserve"> </w:t>
      </w:r>
      <w:r>
        <w:t>se distribuye de la siguiente forma</w:t>
      </w:r>
      <w:r w:rsidRPr="00077B23">
        <w:t>:</w:t>
      </w:r>
    </w:p>
    <w:p w:rsidR="00112AE4" w:rsidRPr="00077B23" w:rsidRDefault="00112AE4" w:rsidP="00112AE4">
      <w:pPr>
        <w:rPr>
          <w:rFonts w:eastAsia="Batang"/>
        </w:rPr>
      </w:pPr>
    </w:p>
    <w:tbl>
      <w:tblPr>
        <w:tblStyle w:val="Tablaconcuadrcula"/>
        <w:tblW w:w="0" w:type="auto"/>
        <w:tblLook w:val="04A0"/>
      </w:tblPr>
      <w:tblGrid>
        <w:gridCol w:w="2235"/>
        <w:gridCol w:w="1559"/>
        <w:gridCol w:w="1592"/>
        <w:gridCol w:w="1796"/>
        <w:gridCol w:w="1796"/>
      </w:tblGrid>
      <w:tr w:rsidR="00112AE4" w:rsidRPr="00077B23" w:rsidTr="00B86249">
        <w:tc>
          <w:tcPr>
            <w:tcW w:w="2235" w:type="dxa"/>
            <w:shd w:val="clear" w:color="auto" w:fill="D9D9D9" w:themeFill="background1" w:themeFillShade="D9"/>
          </w:tcPr>
          <w:p w:rsidR="00112AE4" w:rsidRPr="00077B23" w:rsidRDefault="00BE4CDE" w:rsidP="00B86249">
            <w:pPr>
              <w:spacing w:line="276" w:lineRule="auto"/>
              <w:jc w:val="center"/>
              <w:rPr>
                <w:rFonts w:eastAsia="Batang"/>
                <w:b/>
              </w:rPr>
            </w:pPr>
            <w:r w:rsidRPr="00077B23">
              <w:rPr>
                <w:rFonts w:eastAsia="Batang"/>
                <w:b/>
              </w:rPr>
              <w:t>Ítems</w:t>
            </w:r>
          </w:p>
        </w:tc>
        <w:tc>
          <w:tcPr>
            <w:tcW w:w="1559" w:type="dxa"/>
            <w:shd w:val="clear" w:color="auto" w:fill="D9D9D9" w:themeFill="background1" w:themeFillShade="D9"/>
          </w:tcPr>
          <w:p w:rsidR="00112AE4" w:rsidRPr="00077B23" w:rsidRDefault="00112AE4" w:rsidP="00B86249">
            <w:pPr>
              <w:spacing w:line="276" w:lineRule="auto"/>
              <w:jc w:val="center"/>
              <w:rPr>
                <w:rFonts w:eastAsia="Batang"/>
                <w:b/>
              </w:rPr>
            </w:pPr>
            <w:proofErr w:type="spellStart"/>
            <w:r w:rsidRPr="00077B23">
              <w:rPr>
                <w:rFonts w:eastAsia="Batang"/>
                <w:b/>
              </w:rPr>
              <w:t>MaFo</w:t>
            </w:r>
            <w:proofErr w:type="spellEnd"/>
          </w:p>
        </w:tc>
        <w:tc>
          <w:tcPr>
            <w:tcW w:w="1592" w:type="dxa"/>
            <w:shd w:val="clear" w:color="auto" w:fill="D9D9D9" w:themeFill="background1" w:themeFillShade="D9"/>
          </w:tcPr>
          <w:p w:rsidR="00112AE4" w:rsidRPr="00077B23" w:rsidRDefault="00112AE4" w:rsidP="00B86249">
            <w:pPr>
              <w:spacing w:line="276" w:lineRule="auto"/>
              <w:jc w:val="center"/>
              <w:rPr>
                <w:rFonts w:eastAsia="Batang"/>
                <w:b/>
              </w:rPr>
            </w:pPr>
            <w:r w:rsidRPr="00077B23">
              <w:rPr>
                <w:rFonts w:eastAsia="Batang"/>
                <w:b/>
              </w:rPr>
              <w:t>HCP</w:t>
            </w:r>
          </w:p>
        </w:tc>
        <w:tc>
          <w:tcPr>
            <w:tcW w:w="1796" w:type="dxa"/>
            <w:shd w:val="clear" w:color="auto" w:fill="D9D9D9" w:themeFill="background1" w:themeFillShade="D9"/>
          </w:tcPr>
          <w:p w:rsidR="00112AE4" w:rsidRPr="00077B23" w:rsidRDefault="00112AE4" w:rsidP="00B86249">
            <w:pPr>
              <w:spacing w:line="276" w:lineRule="auto"/>
              <w:jc w:val="center"/>
              <w:rPr>
                <w:rFonts w:eastAsia="Batang"/>
                <w:b/>
              </w:rPr>
            </w:pPr>
            <w:r w:rsidRPr="00077B23">
              <w:rPr>
                <w:rFonts w:eastAsia="Batang"/>
                <w:b/>
              </w:rPr>
              <w:t>LLAN</w:t>
            </w:r>
          </w:p>
        </w:tc>
        <w:tc>
          <w:tcPr>
            <w:tcW w:w="1796" w:type="dxa"/>
            <w:shd w:val="clear" w:color="auto" w:fill="D9D9D9" w:themeFill="background1" w:themeFillShade="D9"/>
          </w:tcPr>
          <w:p w:rsidR="00112AE4" w:rsidRPr="00077B23" w:rsidRDefault="00112AE4" w:rsidP="00B86249">
            <w:pPr>
              <w:spacing w:line="276" w:lineRule="auto"/>
              <w:jc w:val="center"/>
              <w:rPr>
                <w:rFonts w:eastAsia="Batang"/>
                <w:b/>
              </w:rPr>
            </w:pPr>
            <w:r w:rsidRPr="00077B23">
              <w:rPr>
                <w:rFonts w:eastAsia="Batang"/>
                <w:b/>
              </w:rPr>
              <w:t xml:space="preserve">Grupo </w:t>
            </w:r>
            <w:proofErr w:type="spellStart"/>
            <w:r w:rsidRPr="00077B23">
              <w:rPr>
                <w:rFonts w:eastAsia="Batang"/>
                <w:b/>
              </w:rPr>
              <w:t>Masisa</w:t>
            </w:r>
            <w:proofErr w:type="spellEnd"/>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N° predios</w:t>
            </w:r>
          </w:p>
        </w:tc>
        <w:tc>
          <w:tcPr>
            <w:tcW w:w="1559" w:type="dxa"/>
          </w:tcPr>
          <w:p w:rsidR="00112AE4" w:rsidRPr="00077B23" w:rsidRDefault="00112AE4" w:rsidP="00B86249">
            <w:pPr>
              <w:spacing w:line="276" w:lineRule="auto"/>
              <w:jc w:val="right"/>
              <w:rPr>
                <w:rFonts w:eastAsia="Batang"/>
              </w:rPr>
            </w:pPr>
            <w:r w:rsidRPr="00077B23">
              <w:rPr>
                <w:rFonts w:eastAsia="Batang"/>
              </w:rPr>
              <w:t>287</w:t>
            </w:r>
          </w:p>
        </w:tc>
        <w:tc>
          <w:tcPr>
            <w:tcW w:w="1592" w:type="dxa"/>
          </w:tcPr>
          <w:p w:rsidR="00112AE4" w:rsidRPr="00077B23" w:rsidRDefault="00112AE4" w:rsidP="00B86249">
            <w:pPr>
              <w:spacing w:line="276" w:lineRule="auto"/>
              <w:jc w:val="right"/>
              <w:rPr>
                <w:rFonts w:eastAsia="Batang"/>
              </w:rPr>
            </w:pPr>
            <w:r w:rsidRPr="00077B23">
              <w:rPr>
                <w:rFonts w:eastAsia="Batang"/>
              </w:rPr>
              <w:t>441</w:t>
            </w:r>
          </w:p>
        </w:tc>
        <w:tc>
          <w:tcPr>
            <w:tcW w:w="1796" w:type="dxa"/>
          </w:tcPr>
          <w:p w:rsidR="00112AE4" w:rsidRPr="00077B23" w:rsidRDefault="00112AE4" w:rsidP="00B86249">
            <w:pPr>
              <w:spacing w:line="276" w:lineRule="auto"/>
              <w:jc w:val="right"/>
              <w:rPr>
                <w:rFonts w:eastAsia="Batang"/>
              </w:rPr>
            </w:pPr>
            <w:r w:rsidRPr="00077B23">
              <w:rPr>
                <w:rFonts w:eastAsia="Batang"/>
              </w:rPr>
              <w:t>141</w:t>
            </w:r>
          </w:p>
        </w:tc>
        <w:tc>
          <w:tcPr>
            <w:tcW w:w="1796" w:type="dxa"/>
          </w:tcPr>
          <w:p w:rsidR="00112AE4" w:rsidRPr="00077B23" w:rsidRDefault="00112AE4" w:rsidP="00B86249">
            <w:pPr>
              <w:spacing w:line="276" w:lineRule="auto"/>
              <w:jc w:val="right"/>
              <w:rPr>
                <w:rFonts w:eastAsia="Batang"/>
              </w:rPr>
            </w:pPr>
            <w:r w:rsidRPr="00077B23">
              <w:rPr>
                <w:rFonts w:eastAsia="Batang"/>
              </w:rPr>
              <w:t>869</w:t>
            </w:r>
          </w:p>
        </w:tc>
      </w:tr>
      <w:tr w:rsidR="00112AE4" w:rsidRPr="00077B23" w:rsidTr="00B86249">
        <w:tc>
          <w:tcPr>
            <w:tcW w:w="2235" w:type="dxa"/>
          </w:tcPr>
          <w:p w:rsidR="00112AE4" w:rsidRPr="00077B23" w:rsidRDefault="00112AE4" w:rsidP="00B86249">
            <w:pPr>
              <w:spacing w:line="276" w:lineRule="auto"/>
              <w:rPr>
                <w:rFonts w:eastAsia="Batang"/>
                <w:b/>
              </w:rPr>
            </w:pPr>
            <w:proofErr w:type="spellStart"/>
            <w:r w:rsidRPr="00077B23">
              <w:rPr>
                <w:rFonts w:eastAsia="Batang"/>
                <w:b/>
              </w:rPr>
              <w:t>Superfice</w:t>
            </w:r>
            <w:proofErr w:type="spellEnd"/>
            <w:r w:rsidRPr="00077B23">
              <w:rPr>
                <w:rFonts w:eastAsia="Batang"/>
                <w:b/>
              </w:rPr>
              <w:t xml:space="preserve"> total (ha)</w:t>
            </w:r>
          </w:p>
        </w:tc>
        <w:tc>
          <w:tcPr>
            <w:tcW w:w="1559" w:type="dxa"/>
          </w:tcPr>
          <w:p w:rsidR="00112AE4" w:rsidRPr="00077B23" w:rsidRDefault="00112AE4" w:rsidP="00B86249">
            <w:pPr>
              <w:spacing w:line="276" w:lineRule="auto"/>
              <w:jc w:val="right"/>
              <w:rPr>
                <w:rFonts w:eastAsia="Batang"/>
                <w:b/>
              </w:rPr>
            </w:pPr>
            <w:r w:rsidRPr="00077B23">
              <w:rPr>
                <w:rFonts w:eastAsia="Batang"/>
                <w:b/>
              </w:rPr>
              <w:t>79.030,9</w:t>
            </w:r>
          </w:p>
        </w:tc>
        <w:tc>
          <w:tcPr>
            <w:tcW w:w="1592" w:type="dxa"/>
          </w:tcPr>
          <w:p w:rsidR="00112AE4" w:rsidRPr="00077B23" w:rsidRDefault="00112AE4" w:rsidP="00B86249">
            <w:pPr>
              <w:spacing w:line="276" w:lineRule="auto"/>
              <w:jc w:val="right"/>
              <w:rPr>
                <w:rFonts w:eastAsia="Batang"/>
                <w:b/>
              </w:rPr>
            </w:pPr>
            <w:r w:rsidRPr="00077B23">
              <w:rPr>
                <w:rFonts w:eastAsia="Batang"/>
                <w:b/>
              </w:rPr>
              <w:t>61.978,5</w:t>
            </w:r>
          </w:p>
        </w:tc>
        <w:tc>
          <w:tcPr>
            <w:tcW w:w="1796" w:type="dxa"/>
          </w:tcPr>
          <w:p w:rsidR="00112AE4" w:rsidRPr="00077B23" w:rsidRDefault="00112AE4" w:rsidP="00B86249">
            <w:pPr>
              <w:spacing w:line="276" w:lineRule="auto"/>
              <w:jc w:val="right"/>
              <w:rPr>
                <w:rFonts w:eastAsia="Batang"/>
                <w:b/>
              </w:rPr>
            </w:pPr>
            <w:r w:rsidRPr="00077B23">
              <w:rPr>
                <w:rFonts w:eastAsia="Batang"/>
                <w:b/>
              </w:rPr>
              <w:t>12.133,7</w:t>
            </w:r>
          </w:p>
        </w:tc>
        <w:tc>
          <w:tcPr>
            <w:tcW w:w="1796" w:type="dxa"/>
          </w:tcPr>
          <w:p w:rsidR="00112AE4" w:rsidRPr="00077B23" w:rsidRDefault="00112AE4" w:rsidP="00B86249">
            <w:pPr>
              <w:spacing w:line="276" w:lineRule="auto"/>
              <w:jc w:val="right"/>
              <w:rPr>
                <w:rFonts w:eastAsia="Batang"/>
                <w:b/>
              </w:rPr>
            </w:pPr>
            <w:r w:rsidRPr="00077B23">
              <w:rPr>
                <w:rFonts w:eastAsia="Batang"/>
                <w:b/>
              </w:rPr>
              <w:t>153.143,1</w:t>
            </w:r>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Plantaciones (ha)</w:t>
            </w:r>
          </w:p>
        </w:tc>
        <w:tc>
          <w:tcPr>
            <w:tcW w:w="1559" w:type="dxa"/>
          </w:tcPr>
          <w:p w:rsidR="00112AE4" w:rsidRPr="00077B23" w:rsidRDefault="00112AE4" w:rsidP="00B86249">
            <w:pPr>
              <w:spacing w:line="276" w:lineRule="auto"/>
              <w:jc w:val="right"/>
              <w:rPr>
                <w:rFonts w:eastAsia="Batang"/>
              </w:rPr>
            </w:pPr>
            <w:r w:rsidRPr="00077B23">
              <w:rPr>
                <w:rFonts w:eastAsia="Batang"/>
              </w:rPr>
              <w:t>48.469,4</w:t>
            </w:r>
          </w:p>
        </w:tc>
        <w:tc>
          <w:tcPr>
            <w:tcW w:w="1592" w:type="dxa"/>
          </w:tcPr>
          <w:p w:rsidR="00112AE4" w:rsidRPr="00077B23" w:rsidRDefault="00112AE4" w:rsidP="00B86249">
            <w:pPr>
              <w:spacing w:line="276" w:lineRule="auto"/>
              <w:jc w:val="right"/>
              <w:rPr>
                <w:rFonts w:eastAsia="Batang"/>
              </w:rPr>
            </w:pPr>
            <w:r w:rsidRPr="00077B23">
              <w:rPr>
                <w:rFonts w:eastAsia="Batang"/>
              </w:rPr>
              <w:t>31.345,4</w:t>
            </w:r>
          </w:p>
        </w:tc>
        <w:tc>
          <w:tcPr>
            <w:tcW w:w="1796" w:type="dxa"/>
          </w:tcPr>
          <w:p w:rsidR="00112AE4" w:rsidRPr="00077B23" w:rsidRDefault="00112AE4" w:rsidP="00B86249">
            <w:pPr>
              <w:spacing w:line="276" w:lineRule="auto"/>
              <w:jc w:val="right"/>
              <w:rPr>
                <w:rFonts w:eastAsia="Batang"/>
              </w:rPr>
            </w:pPr>
            <w:r w:rsidRPr="00077B23">
              <w:rPr>
                <w:rFonts w:eastAsia="Batang"/>
              </w:rPr>
              <w:t>7.732,8</w:t>
            </w:r>
          </w:p>
        </w:tc>
        <w:tc>
          <w:tcPr>
            <w:tcW w:w="1796" w:type="dxa"/>
          </w:tcPr>
          <w:p w:rsidR="00112AE4" w:rsidRPr="00077B23" w:rsidRDefault="00112AE4" w:rsidP="00B86249">
            <w:pPr>
              <w:spacing w:line="276" w:lineRule="auto"/>
              <w:jc w:val="right"/>
              <w:rPr>
                <w:rFonts w:eastAsia="Batang"/>
              </w:rPr>
            </w:pPr>
            <w:r w:rsidRPr="00077B23">
              <w:rPr>
                <w:rFonts w:eastAsia="Batang"/>
              </w:rPr>
              <w:t>87.547,6</w:t>
            </w:r>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Por plantar (ha)</w:t>
            </w:r>
          </w:p>
        </w:tc>
        <w:tc>
          <w:tcPr>
            <w:tcW w:w="1559" w:type="dxa"/>
          </w:tcPr>
          <w:p w:rsidR="00112AE4" w:rsidRPr="00077B23" w:rsidRDefault="00112AE4" w:rsidP="00B86249">
            <w:pPr>
              <w:spacing w:line="276" w:lineRule="auto"/>
              <w:jc w:val="right"/>
              <w:rPr>
                <w:rFonts w:eastAsia="Batang"/>
              </w:rPr>
            </w:pPr>
            <w:r w:rsidRPr="00077B23">
              <w:rPr>
                <w:rFonts w:eastAsia="Batang"/>
              </w:rPr>
              <w:t>7.661,2</w:t>
            </w:r>
          </w:p>
        </w:tc>
        <w:tc>
          <w:tcPr>
            <w:tcW w:w="1592" w:type="dxa"/>
          </w:tcPr>
          <w:p w:rsidR="00112AE4" w:rsidRPr="00077B23" w:rsidRDefault="00112AE4" w:rsidP="00B86249">
            <w:pPr>
              <w:spacing w:line="276" w:lineRule="auto"/>
              <w:jc w:val="right"/>
              <w:rPr>
                <w:rFonts w:eastAsia="Batang"/>
              </w:rPr>
            </w:pPr>
            <w:r w:rsidRPr="00077B23">
              <w:rPr>
                <w:rFonts w:eastAsia="Batang"/>
              </w:rPr>
              <w:t>4.604,3</w:t>
            </w:r>
          </w:p>
        </w:tc>
        <w:tc>
          <w:tcPr>
            <w:tcW w:w="1796" w:type="dxa"/>
          </w:tcPr>
          <w:p w:rsidR="00112AE4" w:rsidRPr="00077B23" w:rsidRDefault="00112AE4" w:rsidP="00B86249">
            <w:pPr>
              <w:spacing w:line="276" w:lineRule="auto"/>
              <w:jc w:val="right"/>
              <w:rPr>
                <w:rFonts w:eastAsia="Batang"/>
              </w:rPr>
            </w:pPr>
            <w:r w:rsidRPr="00077B23">
              <w:rPr>
                <w:rFonts w:eastAsia="Batang"/>
              </w:rPr>
              <w:t>701,7</w:t>
            </w:r>
          </w:p>
        </w:tc>
        <w:tc>
          <w:tcPr>
            <w:tcW w:w="1796" w:type="dxa"/>
          </w:tcPr>
          <w:p w:rsidR="00112AE4" w:rsidRPr="00077B23" w:rsidRDefault="00112AE4" w:rsidP="00B86249">
            <w:pPr>
              <w:spacing w:line="276" w:lineRule="auto"/>
              <w:jc w:val="right"/>
              <w:rPr>
                <w:rFonts w:eastAsia="Batang"/>
              </w:rPr>
            </w:pPr>
            <w:r w:rsidRPr="00077B23">
              <w:rPr>
                <w:rFonts w:eastAsia="Batang"/>
              </w:rPr>
              <w:t>12.967,2</w:t>
            </w:r>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Bosque nativo (ha)</w:t>
            </w:r>
          </w:p>
        </w:tc>
        <w:tc>
          <w:tcPr>
            <w:tcW w:w="1559" w:type="dxa"/>
          </w:tcPr>
          <w:p w:rsidR="00112AE4" w:rsidRPr="00077B23" w:rsidRDefault="00112AE4" w:rsidP="00B86249">
            <w:pPr>
              <w:spacing w:line="276" w:lineRule="auto"/>
              <w:jc w:val="right"/>
              <w:rPr>
                <w:rFonts w:eastAsia="Batang"/>
              </w:rPr>
            </w:pPr>
            <w:r w:rsidRPr="00077B23">
              <w:rPr>
                <w:rFonts w:eastAsia="Batang"/>
              </w:rPr>
              <w:t>6.083,8</w:t>
            </w:r>
          </w:p>
        </w:tc>
        <w:tc>
          <w:tcPr>
            <w:tcW w:w="1592" w:type="dxa"/>
          </w:tcPr>
          <w:p w:rsidR="00112AE4" w:rsidRPr="00077B23" w:rsidRDefault="00112AE4" w:rsidP="00B86249">
            <w:pPr>
              <w:spacing w:line="276" w:lineRule="auto"/>
              <w:jc w:val="right"/>
              <w:rPr>
                <w:rFonts w:eastAsia="Batang"/>
              </w:rPr>
            </w:pPr>
            <w:r w:rsidRPr="00077B23">
              <w:rPr>
                <w:rFonts w:eastAsia="Batang"/>
              </w:rPr>
              <w:t>7.617,4</w:t>
            </w:r>
          </w:p>
        </w:tc>
        <w:tc>
          <w:tcPr>
            <w:tcW w:w="1796" w:type="dxa"/>
          </w:tcPr>
          <w:p w:rsidR="00112AE4" w:rsidRPr="00077B23" w:rsidRDefault="00112AE4" w:rsidP="00B86249">
            <w:pPr>
              <w:spacing w:line="276" w:lineRule="auto"/>
              <w:jc w:val="right"/>
              <w:rPr>
                <w:rFonts w:eastAsia="Batang"/>
              </w:rPr>
            </w:pPr>
            <w:r w:rsidRPr="00077B23">
              <w:rPr>
                <w:rFonts w:eastAsia="Batang"/>
              </w:rPr>
              <w:t>695,7</w:t>
            </w:r>
          </w:p>
        </w:tc>
        <w:tc>
          <w:tcPr>
            <w:tcW w:w="1796" w:type="dxa"/>
          </w:tcPr>
          <w:p w:rsidR="00112AE4" w:rsidRPr="00077B23" w:rsidRDefault="00112AE4" w:rsidP="00B86249">
            <w:pPr>
              <w:spacing w:line="276" w:lineRule="auto"/>
              <w:jc w:val="right"/>
              <w:rPr>
                <w:rFonts w:eastAsia="Batang"/>
              </w:rPr>
            </w:pPr>
            <w:r w:rsidRPr="00077B23">
              <w:rPr>
                <w:rFonts w:eastAsia="Batang"/>
              </w:rPr>
              <w:t>14.396,9</w:t>
            </w:r>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Zona protección (ha)</w:t>
            </w:r>
          </w:p>
        </w:tc>
        <w:tc>
          <w:tcPr>
            <w:tcW w:w="1559" w:type="dxa"/>
          </w:tcPr>
          <w:p w:rsidR="00112AE4" w:rsidRPr="00077B23" w:rsidRDefault="00112AE4" w:rsidP="00B86249">
            <w:pPr>
              <w:spacing w:line="276" w:lineRule="auto"/>
              <w:jc w:val="right"/>
              <w:rPr>
                <w:rFonts w:eastAsia="Batang"/>
              </w:rPr>
            </w:pPr>
            <w:r w:rsidRPr="00077B23">
              <w:rPr>
                <w:rFonts w:eastAsia="Batang"/>
              </w:rPr>
              <w:t>12.803,9</w:t>
            </w:r>
          </w:p>
        </w:tc>
        <w:tc>
          <w:tcPr>
            <w:tcW w:w="1592" w:type="dxa"/>
          </w:tcPr>
          <w:p w:rsidR="00112AE4" w:rsidRPr="00077B23" w:rsidRDefault="00112AE4" w:rsidP="00B86249">
            <w:pPr>
              <w:spacing w:line="276" w:lineRule="auto"/>
              <w:jc w:val="right"/>
              <w:rPr>
                <w:rFonts w:eastAsia="Batang"/>
              </w:rPr>
            </w:pPr>
            <w:r w:rsidRPr="00077B23">
              <w:rPr>
                <w:rFonts w:eastAsia="Batang"/>
              </w:rPr>
              <w:t>15.257,9</w:t>
            </w:r>
          </w:p>
        </w:tc>
        <w:tc>
          <w:tcPr>
            <w:tcW w:w="1796" w:type="dxa"/>
          </w:tcPr>
          <w:p w:rsidR="00112AE4" w:rsidRPr="00077B23" w:rsidRDefault="00112AE4" w:rsidP="00B86249">
            <w:pPr>
              <w:spacing w:line="276" w:lineRule="auto"/>
              <w:jc w:val="right"/>
              <w:rPr>
                <w:rFonts w:eastAsia="Batang"/>
              </w:rPr>
            </w:pPr>
            <w:r w:rsidRPr="00077B23">
              <w:rPr>
                <w:rFonts w:eastAsia="Batang"/>
              </w:rPr>
              <w:t>2.436,8</w:t>
            </w:r>
          </w:p>
        </w:tc>
        <w:tc>
          <w:tcPr>
            <w:tcW w:w="1796" w:type="dxa"/>
          </w:tcPr>
          <w:p w:rsidR="00112AE4" w:rsidRPr="00077B23" w:rsidRDefault="00112AE4" w:rsidP="00B86249">
            <w:pPr>
              <w:spacing w:line="276" w:lineRule="auto"/>
              <w:jc w:val="right"/>
              <w:rPr>
                <w:rFonts w:eastAsia="Batang"/>
              </w:rPr>
            </w:pPr>
            <w:r w:rsidRPr="00077B23">
              <w:rPr>
                <w:rFonts w:eastAsia="Batang"/>
              </w:rPr>
              <w:t>30.498,6</w:t>
            </w:r>
          </w:p>
        </w:tc>
      </w:tr>
      <w:tr w:rsidR="00112AE4" w:rsidRPr="00077B23" w:rsidTr="00B86249">
        <w:tc>
          <w:tcPr>
            <w:tcW w:w="2235" w:type="dxa"/>
          </w:tcPr>
          <w:p w:rsidR="00112AE4" w:rsidRPr="00077B23" w:rsidRDefault="00112AE4" w:rsidP="00B86249">
            <w:pPr>
              <w:spacing w:line="276" w:lineRule="auto"/>
              <w:rPr>
                <w:rFonts w:eastAsia="Batang"/>
              </w:rPr>
            </w:pPr>
            <w:r w:rsidRPr="00077B23">
              <w:rPr>
                <w:rFonts w:eastAsia="Batang"/>
              </w:rPr>
              <w:t>Otras (ha)</w:t>
            </w:r>
          </w:p>
        </w:tc>
        <w:tc>
          <w:tcPr>
            <w:tcW w:w="1559" w:type="dxa"/>
          </w:tcPr>
          <w:p w:rsidR="00112AE4" w:rsidRPr="00077B23" w:rsidRDefault="00112AE4" w:rsidP="00B86249">
            <w:pPr>
              <w:spacing w:line="276" w:lineRule="auto"/>
              <w:jc w:val="right"/>
              <w:rPr>
                <w:rFonts w:eastAsia="Batang"/>
              </w:rPr>
            </w:pPr>
            <w:r w:rsidRPr="00077B23">
              <w:rPr>
                <w:rFonts w:eastAsia="Batang"/>
              </w:rPr>
              <w:t>4.012,6</w:t>
            </w:r>
          </w:p>
        </w:tc>
        <w:tc>
          <w:tcPr>
            <w:tcW w:w="1592" w:type="dxa"/>
          </w:tcPr>
          <w:p w:rsidR="00112AE4" w:rsidRPr="00077B23" w:rsidRDefault="00112AE4" w:rsidP="00B86249">
            <w:pPr>
              <w:spacing w:line="276" w:lineRule="auto"/>
              <w:jc w:val="right"/>
              <w:rPr>
                <w:rFonts w:eastAsia="Batang"/>
              </w:rPr>
            </w:pPr>
            <w:r w:rsidRPr="00077B23">
              <w:rPr>
                <w:rFonts w:eastAsia="Batang"/>
              </w:rPr>
              <w:t>3.153,5</w:t>
            </w:r>
          </w:p>
        </w:tc>
        <w:tc>
          <w:tcPr>
            <w:tcW w:w="1796" w:type="dxa"/>
          </w:tcPr>
          <w:p w:rsidR="00112AE4" w:rsidRPr="00077B23" w:rsidRDefault="00112AE4" w:rsidP="00B86249">
            <w:pPr>
              <w:spacing w:line="276" w:lineRule="auto"/>
              <w:jc w:val="right"/>
              <w:rPr>
                <w:rFonts w:eastAsia="Batang"/>
              </w:rPr>
            </w:pPr>
            <w:r w:rsidRPr="00077B23">
              <w:rPr>
                <w:rFonts w:eastAsia="Batang"/>
              </w:rPr>
              <w:t>566,7</w:t>
            </w:r>
          </w:p>
        </w:tc>
        <w:tc>
          <w:tcPr>
            <w:tcW w:w="1796" w:type="dxa"/>
          </w:tcPr>
          <w:p w:rsidR="00112AE4" w:rsidRPr="00077B23" w:rsidRDefault="00112AE4" w:rsidP="00B86249">
            <w:pPr>
              <w:spacing w:line="276" w:lineRule="auto"/>
              <w:jc w:val="right"/>
              <w:rPr>
                <w:rFonts w:eastAsia="Batang"/>
              </w:rPr>
            </w:pPr>
            <w:r w:rsidRPr="00077B23">
              <w:rPr>
                <w:rFonts w:eastAsia="Batang"/>
              </w:rPr>
              <w:t>7732,8</w:t>
            </w:r>
          </w:p>
        </w:tc>
      </w:tr>
    </w:tbl>
    <w:p w:rsidR="00112AE4" w:rsidRPr="00217949" w:rsidRDefault="00112AE4" w:rsidP="000B0CFC">
      <w:pPr>
        <w:spacing w:line="240" w:lineRule="auto"/>
        <w:rPr>
          <w:rFonts w:eastAsia="Batang"/>
          <w:sz w:val="20"/>
          <w:szCs w:val="20"/>
          <w:lang w:val="en-US"/>
        </w:rPr>
      </w:pPr>
      <w:proofErr w:type="spellStart"/>
      <w:r w:rsidRPr="00217949">
        <w:rPr>
          <w:rFonts w:eastAsia="Batang"/>
          <w:sz w:val="20"/>
          <w:szCs w:val="20"/>
          <w:lang w:val="en-US"/>
        </w:rPr>
        <w:t>MaFo</w:t>
      </w:r>
      <w:proofErr w:type="gramStart"/>
      <w:r w:rsidRPr="00217949">
        <w:rPr>
          <w:rFonts w:eastAsia="Batang"/>
          <w:sz w:val="20"/>
          <w:szCs w:val="20"/>
          <w:lang w:val="en-US"/>
        </w:rPr>
        <w:t>:Masisa</w:t>
      </w:r>
      <w:proofErr w:type="spellEnd"/>
      <w:proofErr w:type="gramEnd"/>
      <w:r w:rsidRPr="00217949">
        <w:rPr>
          <w:rFonts w:eastAsia="Batang"/>
          <w:sz w:val="20"/>
          <w:szCs w:val="20"/>
          <w:lang w:val="en-US"/>
        </w:rPr>
        <w:t xml:space="preserve"> </w:t>
      </w:r>
      <w:proofErr w:type="spellStart"/>
      <w:r w:rsidRPr="00217949">
        <w:rPr>
          <w:rFonts w:eastAsia="Batang"/>
          <w:sz w:val="20"/>
          <w:szCs w:val="20"/>
          <w:lang w:val="en-US"/>
        </w:rPr>
        <w:t>Forestal</w:t>
      </w:r>
      <w:proofErr w:type="spellEnd"/>
      <w:r w:rsidRPr="00217949">
        <w:rPr>
          <w:rFonts w:eastAsia="Batang"/>
          <w:sz w:val="20"/>
          <w:szCs w:val="20"/>
          <w:lang w:val="en-US"/>
        </w:rPr>
        <w:t xml:space="preserve"> </w:t>
      </w:r>
      <w:proofErr w:type="spellStart"/>
      <w:r w:rsidRPr="00217949">
        <w:rPr>
          <w:rFonts w:eastAsia="Batang"/>
          <w:sz w:val="20"/>
          <w:szCs w:val="20"/>
          <w:lang w:val="en-US"/>
        </w:rPr>
        <w:t>SpA</w:t>
      </w:r>
      <w:proofErr w:type="spellEnd"/>
      <w:r w:rsidRPr="00217949">
        <w:rPr>
          <w:rFonts w:eastAsia="Batang"/>
          <w:sz w:val="20"/>
          <w:szCs w:val="20"/>
          <w:lang w:val="en-US"/>
        </w:rPr>
        <w:t xml:space="preserve">, Hancock Chilean Plantations </w:t>
      </w:r>
      <w:proofErr w:type="spellStart"/>
      <w:r w:rsidRPr="00217949">
        <w:rPr>
          <w:rFonts w:eastAsia="Batang"/>
          <w:sz w:val="20"/>
          <w:szCs w:val="20"/>
          <w:lang w:val="en-US"/>
        </w:rPr>
        <w:t>SpA</w:t>
      </w:r>
      <w:proofErr w:type="spellEnd"/>
      <w:r w:rsidRPr="00217949">
        <w:rPr>
          <w:rFonts w:eastAsia="Batang"/>
          <w:sz w:val="20"/>
          <w:szCs w:val="20"/>
          <w:lang w:val="en-US"/>
        </w:rPr>
        <w:t xml:space="preserve">, </w:t>
      </w:r>
      <w:proofErr w:type="spellStart"/>
      <w:r w:rsidRPr="00217949">
        <w:rPr>
          <w:rFonts w:eastAsia="Batang"/>
          <w:sz w:val="20"/>
          <w:szCs w:val="20"/>
          <w:lang w:val="en-US"/>
        </w:rPr>
        <w:t>Lago</w:t>
      </w:r>
      <w:proofErr w:type="spellEnd"/>
      <w:r w:rsidRPr="00217949">
        <w:rPr>
          <w:rFonts w:eastAsia="Batang"/>
          <w:sz w:val="20"/>
          <w:szCs w:val="20"/>
          <w:lang w:val="en-US"/>
        </w:rPr>
        <w:t xml:space="preserve"> </w:t>
      </w:r>
      <w:proofErr w:type="spellStart"/>
      <w:r w:rsidRPr="00217949">
        <w:rPr>
          <w:rFonts w:eastAsia="Batang"/>
          <w:sz w:val="20"/>
          <w:szCs w:val="20"/>
          <w:lang w:val="en-US"/>
        </w:rPr>
        <w:t>Lanalhue</w:t>
      </w:r>
      <w:proofErr w:type="spellEnd"/>
      <w:r w:rsidRPr="00217949">
        <w:rPr>
          <w:rFonts w:eastAsia="Batang"/>
          <w:sz w:val="20"/>
          <w:szCs w:val="20"/>
          <w:lang w:val="en-US"/>
        </w:rPr>
        <w:t xml:space="preserve"> </w:t>
      </w:r>
      <w:proofErr w:type="spellStart"/>
      <w:r w:rsidRPr="00217949">
        <w:rPr>
          <w:rFonts w:eastAsia="Batang"/>
          <w:sz w:val="20"/>
          <w:szCs w:val="20"/>
          <w:lang w:val="en-US"/>
        </w:rPr>
        <w:t>SpA</w:t>
      </w:r>
      <w:proofErr w:type="spellEnd"/>
      <w:r w:rsidRPr="00217949">
        <w:rPr>
          <w:rFonts w:eastAsia="Batang"/>
          <w:sz w:val="20"/>
          <w:szCs w:val="20"/>
          <w:lang w:val="en-US"/>
        </w:rPr>
        <w:t>.</w:t>
      </w:r>
    </w:p>
    <w:p w:rsidR="00112AE4" w:rsidRPr="00217949" w:rsidRDefault="00112AE4" w:rsidP="000B0CFC">
      <w:pPr>
        <w:spacing w:line="240" w:lineRule="auto"/>
        <w:rPr>
          <w:sz w:val="20"/>
          <w:szCs w:val="20"/>
        </w:rPr>
      </w:pPr>
      <w:r w:rsidRPr="00217949">
        <w:rPr>
          <w:rFonts w:eastAsia="Batang"/>
          <w:sz w:val="20"/>
          <w:szCs w:val="20"/>
        </w:rPr>
        <w:t>Fuente:</w:t>
      </w:r>
      <w:r w:rsidRPr="00217949">
        <w:rPr>
          <w:sz w:val="20"/>
          <w:szCs w:val="20"/>
        </w:rPr>
        <w:t xml:space="preserve"> Informe de cierre cartográfico, cuarto trimestre (diciembre 2018)</w:t>
      </w:r>
    </w:p>
    <w:p w:rsidR="00BE4CDE" w:rsidRDefault="00BE4CDE" w:rsidP="00BE4CDE"/>
    <w:p w:rsidR="00112AE4" w:rsidRPr="006230BF" w:rsidRDefault="00112AE4" w:rsidP="00BE4CDE">
      <w:r w:rsidRPr="006230BF">
        <w:t>La superficie de plantaciones según especie se detalla a continuación:</w:t>
      </w:r>
    </w:p>
    <w:tbl>
      <w:tblPr>
        <w:tblStyle w:val="Tablaconcuadrcula"/>
        <w:tblW w:w="0" w:type="auto"/>
        <w:tblLook w:val="04A0"/>
      </w:tblPr>
      <w:tblGrid>
        <w:gridCol w:w="2943"/>
        <w:gridCol w:w="1276"/>
        <w:gridCol w:w="1559"/>
        <w:gridCol w:w="1404"/>
        <w:gridCol w:w="1796"/>
      </w:tblGrid>
      <w:tr w:rsidR="00112AE4" w:rsidRPr="006230BF" w:rsidTr="00B86249">
        <w:tc>
          <w:tcPr>
            <w:tcW w:w="2943" w:type="dxa"/>
            <w:shd w:val="clear" w:color="auto" w:fill="D9D9D9" w:themeFill="background1" w:themeFillShade="D9"/>
          </w:tcPr>
          <w:p w:rsidR="00112AE4" w:rsidRPr="006230BF" w:rsidRDefault="00BE4CDE" w:rsidP="00BE4CDE">
            <w:pPr>
              <w:spacing w:line="276" w:lineRule="auto"/>
              <w:jc w:val="center"/>
              <w:rPr>
                <w:rFonts w:eastAsia="Batang"/>
                <w:b/>
              </w:rPr>
            </w:pPr>
            <w:r w:rsidRPr="00077B23">
              <w:rPr>
                <w:rFonts w:eastAsia="Batang"/>
                <w:b/>
              </w:rPr>
              <w:t>Ítems</w:t>
            </w:r>
          </w:p>
        </w:tc>
        <w:tc>
          <w:tcPr>
            <w:tcW w:w="1276" w:type="dxa"/>
            <w:shd w:val="clear" w:color="auto" w:fill="D9D9D9" w:themeFill="background1" w:themeFillShade="D9"/>
          </w:tcPr>
          <w:p w:rsidR="00112AE4" w:rsidRPr="006230BF" w:rsidRDefault="00112AE4" w:rsidP="00B86249">
            <w:pPr>
              <w:spacing w:line="276" w:lineRule="auto"/>
              <w:jc w:val="center"/>
              <w:rPr>
                <w:rFonts w:eastAsia="Batang"/>
                <w:b/>
              </w:rPr>
            </w:pPr>
            <w:proofErr w:type="spellStart"/>
            <w:r w:rsidRPr="006230BF">
              <w:rPr>
                <w:rFonts w:eastAsia="Batang"/>
                <w:b/>
              </w:rPr>
              <w:t>MaFo</w:t>
            </w:r>
            <w:proofErr w:type="spellEnd"/>
          </w:p>
        </w:tc>
        <w:tc>
          <w:tcPr>
            <w:tcW w:w="1559" w:type="dxa"/>
            <w:shd w:val="clear" w:color="auto" w:fill="D9D9D9" w:themeFill="background1" w:themeFillShade="D9"/>
          </w:tcPr>
          <w:p w:rsidR="00112AE4" w:rsidRPr="006230BF" w:rsidRDefault="00112AE4" w:rsidP="00B86249">
            <w:pPr>
              <w:spacing w:line="276" w:lineRule="auto"/>
              <w:jc w:val="center"/>
              <w:rPr>
                <w:rFonts w:eastAsia="Batang"/>
                <w:b/>
              </w:rPr>
            </w:pPr>
            <w:r w:rsidRPr="006230BF">
              <w:rPr>
                <w:rFonts w:eastAsia="Batang"/>
                <w:b/>
              </w:rPr>
              <w:t>HCP</w:t>
            </w:r>
          </w:p>
        </w:tc>
        <w:tc>
          <w:tcPr>
            <w:tcW w:w="1404" w:type="dxa"/>
            <w:shd w:val="clear" w:color="auto" w:fill="D9D9D9" w:themeFill="background1" w:themeFillShade="D9"/>
          </w:tcPr>
          <w:p w:rsidR="00112AE4" w:rsidRPr="006230BF" w:rsidRDefault="00112AE4" w:rsidP="00B86249">
            <w:pPr>
              <w:spacing w:line="276" w:lineRule="auto"/>
              <w:jc w:val="center"/>
              <w:rPr>
                <w:rFonts w:eastAsia="Batang"/>
                <w:b/>
              </w:rPr>
            </w:pPr>
            <w:r w:rsidRPr="006230BF">
              <w:rPr>
                <w:rFonts w:eastAsia="Batang"/>
                <w:b/>
              </w:rPr>
              <w:t>LLAN</w:t>
            </w:r>
          </w:p>
        </w:tc>
        <w:tc>
          <w:tcPr>
            <w:tcW w:w="1796" w:type="dxa"/>
            <w:shd w:val="clear" w:color="auto" w:fill="D9D9D9" w:themeFill="background1" w:themeFillShade="D9"/>
          </w:tcPr>
          <w:p w:rsidR="00112AE4" w:rsidRPr="006230BF" w:rsidRDefault="00112AE4" w:rsidP="00B86249">
            <w:pPr>
              <w:spacing w:line="276" w:lineRule="auto"/>
              <w:jc w:val="center"/>
              <w:rPr>
                <w:rFonts w:eastAsia="Batang"/>
                <w:b/>
              </w:rPr>
            </w:pPr>
            <w:r w:rsidRPr="006230BF">
              <w:rPr>
                <w:rFonts w:eastAsia="Batang"/>
                <w:b/>
              </w:rPr>
              <w:t xml:space="preserve">Grupo </w:t>
            </w:r>
            <w:proofErr w:type="spellStart"/>
            <w:r w:rsidRPr="006230BF">
              <w:rPr>
                <w:rFonts w:eastAsia="Batang"/>
                <w:b/>
              </w:rPr>
              <w:t>Masisa</w:t>
            </w:r>
            <w:proofErr w:type="spellEnd"/>
          </w:p>
        </w:tc>
      </w:tr>
      <w:tr w:rsidR="00112AE4" w:rsidRPr="006230BF" w:rsidTr="00B86249">
        <w:tc>
          <w:tcPr>
            <w:tcW w:w="2943" w:type="dxa"/>
          </w:tcPr>
          <w:p w:rsidR="00112AE4" w:rsidRPr="006230BF" w:rsidRDefault="00112AE4" w:rsidP="00B86249">
            <w:pPr>
              <w:spacing w:line="276" w:lineRule="auto"/>
              <w:rPr>
                <w:rFonts w:eastAsia="Batang"/>
                <w:b/>
              </w:rPr>
            </w:pPr>
            <w:r w:rsidRPr="006230BF">
              <w:rPr>
                <w:rFonts w:eastAsia="Batang"/>
                <w:b/>
              </w:rPr>
              <w:t>Plantaciones (ha)</w:t>
            </w:r>
          </w:p>
        </w:tc>
        <w:tc>
          <w:tcPr>
            <w:tcW w:w="1276" w:type="dxa"/>
          </w:tcPr>
          <w:p w:rsidR="00112AE4" w:rsidRPr="006230BF" w:rsidRDefault="00112AE4" w:rsidP="00B86249">
            <w:pPr>
              <w:spacing w:line="276" w:lineRule="auto"/>
              <w:jc w:val="right"/>
              <w:rPr>
                <w:rFonts w:eastAsia="Batang"/>
                <w:b/>
              </w:rPr>
            </w:pPr>
            <w:r w:rsidRPr="006230BF">
              <w:rPr>
                <w:rFonts w:eastAsia="Batang"/>
                <w:b/>
              </w:rPr>
              <w:t>48.469,4</w:t>
            </w:r>
          </w:p>
        </w:tc>
        <w:tc>
          <w:tcPr>
            <w:tcW w:w="1559" w:type="dxa"/>
          </w:tcPr>
          <w:p w:rsidR="00112AE4" w:rsidRPr="006230BF" w:rsidRDefault="00112AE4" w:rsidP="00B86249">
            <w:pPr>
              <w:spacing w:line="276" w:lineRule="auto"/>
              <w:jc w:val="right"/>
              <w:rPr>
                <w:rFonts w:eastAsia="Batang"/>
                <w:b/>
              </w:rPr>
            </w:pPr>
            <w:r w:rsidRPr="006230BF">
              <w:rPr>
                <w:rFonts w:eastAsia="Batang"/>
                <w:b/>
              </w:rPr>
              <w:t>31.345,4</w:t>
            </w:r>
          </w:p>
        </w:tc>
        <w:tc>
          <w:tcPr>
            <w:tcW w:w="1404" w:type="dxa"/>
          </w:tcPr>
          <w:p w:rsidR="00112AE4" w:rsidRPr="006230BF" w:rsidRDefault="00112AE4" w:rsidP="00B86249">
            <w:pPr>
              <w:spacing w:line="276" w:lineRule="auto"/>
              <w:jc w:val="right"/>
              <w:rPr>
                <w:rFonts w:eastAsia="Batang"/>
                <w:b/>
              </w:rPr>
            </w:pPr>
            <w:r w:rsidRPr="006230BF">
              <w:rPr>
                <w:rFonts w:eastAsia="Batang"/>
                <w:b/>
              </w:rPr>
              <w:t>7.732,8</w:t>
            </w:r>
          </w:p>
        </w:tc>
        <w:tc>
          <w:tcPr>
            <w:tcW w:w="1796" w:type="dxa"/>
          </w:tcPr>
          <w:p w:rsidR="00112AE4" w:rsidRPr="006230BF" w:rsidRDefault="00112AE4" w:rsidP="00B86249">
            <w:pPr>
              <w:spacing w:line="276" w:lineRule="auto"/>
              <w:jc w:val="right"/>
              <w:rPr>
                <w:rFonts w:eastAsia="Batang"/>
                <w:b/>
              </w:rPr>
            </w:pPr>
            <w:r w:rsidRPr="006230BF">
              <w:rPr>
                <w:rFonts w:eastAsia="Batang"/>
                <w:b/>
              </w:rPr>
              <w:t>87.547,6</w:t>
            </w:r>
          </w:p>
        </w:tc>
      </w:tr>
      <w:tr w:rsidR="00112AE4" w:rsidRPr="006230BF" w:rsidTr="00B86249">
        <w:tc>
          <w:tcPr>
            <w:tcW w:w="2943" w:type="dxa"/>
          </w:tcPr>
          <w:p w:rsidR="00112AE4" w:rsidRPr="006230BF" w:rsidRDefault="00112AE4" w:rsidP="00B86249">
            <w:pPr>
              <w:spacing w:line="276" w:lineRule="auto"/>
              <w:rPr>
                <w:rFonts w:eastAsia="Batang"/>
                <w:i/>
              </w:rPr>
            </w:pPr>
            <w:proofErr w:type="spellStart"/>
            <w:r w:rsidRPr="006230BF">
              <w:rPr>
                <w:rFonts w:eastAsia="Batang"/>
                <w:i/>
              </w:rPr>
              <w:t>Pinus</w:t>
            </w:r>
            <w:proofErr w:type="spellEnd"/>
            <w:r w:rsidRPr="006230BF">
              <w:rPr>
                <w:rFonts w:eastAsia="Batang"/>
                <w:i/>
              </w:rPr>
              <w:t xml:space="preserve"> radiata </w:t>
            </w:r>
            <w:r w:rsidRPr="006230BF">
              <w:rPr>
                <w:rFonts w:eastAsia="Batang"/>
              </w:rPr>
              <w:t>(ha)</w:t>
            </w:r>
          </w:p>
        </w:tc>
        <w:tc>
          <w:tcPr>
            <w:tcW w:w="1276" w:type="dxa"/>
          </w:tcPr>
          <w:p w:rsidR="00112AE4" w:rsidRPr="006230BF" w:rsidRDefault="00112AE4" w:rsidP="00B86249">
            <w:pPr>
              <w:spacing w:line="276" w:lineRule="auto"/>
              <w:jc w:val="right"/>
              <w:rPr>
                <w:rFonts w:eastAsia="Batang"/>
              </w:rPr>
            </w:pPr>
            <w:r w:rsidRPr="006230BF">
              <w:rPr>
                <w:rFonts w:eastAsia="Batang"/>
              </w:rPr>
              <w:t>48.026,1</w:t>
            </w:r>
          </w:p>
        </w:tc>
        <w:tc>
          <w:tcPr>
            <w:tcW w:w="1559" w:type="dxa"/>
          </w:tcPr>
          <w:p w:rsidR="00112AE4" w:rsidRPr="006230BF" w:rsidRDefault="00112AE4" w:rsidP="00B86249">
            <w:pPr>
              <w:spacing w:line="276" w:lineRule="auto"/>
              <w:jc w:val="right"/>
              <w:rPr>
                <w:rFonts w:eastAsia="Batang"/>
              </w:rPr>
            </w:pPr>
            <w:r w:rsidRPr="006230BF">
              <w:rPr>
                <w:rFonts w:eastAsia="Batang"/>
              </w:rPr>
              <w:t>27.946,6</w:t>
            </w:r>
          </w:p>
        </w:tc>
        <w:tc>
          <w:tcPr>
            <w:tcW w:w="1404" w:type="dxa"/>
          </w:tcPr>
          <w:p w:rsidR="00112AE4" w:rsidRPr="006230BF" w:rsidRDefault="00112AE4" w:rsidP="00B86249">
            <w:pPr>
              <w:spacing w:line="276" w:lineRule="auto"/>
              <w:jc w:val="right"/>
              <w:rPr>
                <w:rFonts w:eastAsia="Batang"/>
              </w:rPr>
            </w:pPr>
            <w:r w:rsidRPr="006230BF">
              <w:rPr>
                <w:rFonts w:eastAsia="Batang"/>
              </w:rPr>
              <w:t>195</w:t>
            </w:r>
          </w:p>
        </w:tc>
        <w:tc>
          <w:tcPr>
            <w:tcW w:w="1796" w:type="dxa"/>
          </w:tcPr>
          <w:p w:rsidR="00112AE4" w:rsidRPr="006230BF" w:rsidRDefault="00112AE4" w:rsidP="00B86249">
            <w:pPr>
              <w:spacing w:line="276" w:lineRule="auto"/>
              <w:jc w:val="right"/>
              <w:rPr>
                <w:rFonts w:eastAsia="Batang"/>
              </w:rPr>
            </w:pPr>
            <w:r w:rsidRPr="006230BF">
              <w:rPr>
                <w:rFonts w:eastAsia="Batang"/>
              </w:rPr>
              <w:t>76.167,7</w:t>
            </w:r>
          </w:p>
        </w:tc>
      </w:tr>
      <w:tr w:rsidR="00112AE4" w:rsidRPr="006230BF" w:rsidTr="00B86249">
        <w:tc>
          <w:tcPr>
            <w:tcW w:w="2943" w:type="dxa"/>
          </w:tcPr>
          <w:p w:rsidR="00112AE4" w:rsidRPr="006230BF" w:rsidRDefault="00112AE4" w:rsidP="00B86249">
            <w:pPr>
              <w:spacing w:line="276" w:lineRule="auto"/>
              <w:rPr>
                <w:rFonts w:eastAsia="Batang"/>
                <w:i/>
              </w:rPr>
            </w:pPr>
            <w:proofErr w:type="spellStart"/>
            <w:r w:rsidRPr="006230BF">
              <w:rPr>
                <w:rFonts w:eastAsia="Batang"/>
                <w:i/>
              </w:rPr>
              <w:lastRenderedPageBreak/>
              <w:t>Eucalyptus</w:t>
            </w:r>
            <w:proofErr w:type="spellEnd"/>
            <w:r w:rsidRPr="006230BF">
              <w:rPr>
                <w:rFonts w:eastAsia="Batang"/>
                <w:i/>
              </w:rPr>
              <w:t xml:space="preserve"> </w:t>
            </w:r>
            <w:proofErr w:type="spellStart"/>
            <w:r w:rsidRPr="006230BF">
              <w:rPr>
                <w:rFonts w:eastAsia="Batang"/>
                <w:i/>
              </w:rPr>
              <w:t>sp</w:t>
            </w:r>
            <w:r w:rsidRPr="006230BF">
              <w:rPr>
                <w:rFonts w:eastAsia="Batang"/>
              </w:rPr>
              <w:t>.</w:t>
            </w:r>
            <w:proofErr w:type="spellEnd"/>
            <w:r w:rsidRPr="006230BF">
              <w:rPr>
                <w:rFonts w:eastAsia="Batang"/>
              </w:rPr>
              <w:t>(ha)</w:t>
            </w:r>
          </w:p>
        </w:tc>
        <w:tc>
          <w:tcPr>
            <w:tcW w:w="1276" w:type="dxa"/>
          </w:tcPr>
          <w:p w:rsidR="00112AE4" w:rsidRPr="006230BF" w:rsidRDefault="00112AE4" w:rsidP="00B86249">
            <w:pPr>
              <w:spacing w:line="276" w:lineRule="auto"/>
              <w:jc w:val="right"/>
              <w:rPr>
                <w:rFonts w:eastAsia="Batang"/>
              </w:rPr>
            </w:pPr>
            <w:r w:rsidRPr="006230BF">
              <w:rPr>
                <w:rFonts w:eastAsia="Batang"/>
              </w:rPr>
              <w:t>302,9</w:t>
            </w:r>
          </w:p>
        </w:tc>
        <w:tc>
          <w:tcPr>
            <w:tcW w:w="1559" w:type="dxa"/>
          </w:tcPr>
          <w:p w:rsidR="00112AE4" w:rsidRPr="006230BF" w:rsidRDefault="00112AE4" w:rsidP="00B86249">
            <w:pPr>
              <w:spacing w:line="276" w:lineRule="auto"/>
              <w:jc w:val="right"/>
              <w:rPr>
                <w:rFonts w:eastAsia="Batang"/>
              </w:rPr>
            </w:pPr>
            <w:r w:rsidRPr="006230BF">
              <w:rPr>
                <w:rFonts w:eastAsia="Batang"/>
              </w:rPr>
              <w:t>2.661,8</w:t>
            </w:r>
          </w:p>
        </w:tc>
        <w:tc>
          <w:tcPr>
            <w:tcW w:w="1404" w:type="dxa"/>
          </w:tcPr>
          <w:p w:rsidR="00112AE4" w:rsidRPr="006230BF" w:rsidRDefault="00112AE4" w:rsidP="00B86249">
            <w:pPr>
              <w:spacing w:line="276" w:lineRule="auto"/>
              <w:jc w:val="right"/>
              <w:rPr>
                <w:rFonts w:eastAsia="Batang"/>
              </w:rPr>
            </w:pPr>
            <w:r w:rsidRPr="006230BF">
              <w:rPr>
                <w:rFonts w:eastAsia="Batang"/>
              </w:rPr>
              <w:t>7.537,8</w:t>
            </w:r>
          </w:p>
        </w:tc>
        <w:tc>
          <w:tcPr>
            <w:tcW w:w="1796" w:type="dxa"/>
          </w:tcPr>
          <w:p w:rsidR="00112AE4" w:rsidRPr="006230BF" w:rsidRDefault="00112AE4" w:rsidP="00B86249">
            <w:pPr>
              <w:spacing w:line="276" w:lineRule="auto"/>
              <w:jc w:val="right"/>
              <w:rPr>
                <w:rFonts w:eastAsia="Batang"/>
              </w:rPr>
            </w:pPr>
            <w:r w:rsidRPr="006230BF">
              <w:rPr>
                <w:rFonts w:eastAsia="Batang"/>
              </w:rPr>
              <w:t>10.502,5</w:t>
            </w:r>
          </w:p>
        </w:tc>
      </w:tr>
      <w:tr w:rsidR="00112AE4" w:rsidRPr="006230BF" w:rsidTr="00B86249">
        <w:tc>
          <w:tcPr>
            <w:tcW w:w="2943" w:type="dxa"/>
          </w:tcPr>
          <w:p w:rsidR="00112AE4" w:rsidRPr="006230BF" w:rsidRDefault="00112AE4" w:rsidP="00B86249">
            <w:pPr>
              <w:spacing w:line="276" w:lineRule="auto"/>
              <w:rPr>
                <w:rFonts w:eastAsia="Batang"/>
              </w:rPr>
            </w:pPr>
            <w:proofErr w:type="spellStart"/>
            <w:r w:rsidRPr="006230BF">
              <w:rPr>
                <w:rFonts w:eastAsia="Batang"/>
                <w:i/>
              </w:rPr>
              <w:t>Pseudotsuga</w:t>
            </w:r>
            <w:proofErr w:type="spellEnd"/>
            <w:r w:rsidRPr="006230BF">
              <w:rPr>
                <w:rFonts w:eastAsia="Batang"/>
                <w:i/>
              </w:rPr>
              <w:t xml:space="preserve"> </w:t>
            </w:r>
            <w:proofErr w:type="spellStart"/>
            <w:r w:rsidRPr="006230BF">
              <w:rPr>
                <w:rFonts w:eastAsia="Batang"/>
                <w:i/>
              </w:rPr>
              <w:t>menziesii</w:t>
            </w:r>
            <w:proofErr w:type="spellEnd"/>
            <w:r w:rsidRPr="006230BF">
              <w:rPr>
                <w:rFonts w:eastAsia="Batang"/>
                <w:i/>
              </w:rPr>
              <w:t xml:space="preserve"> </w:t>
            </w:r>
            <w:r w:rsidRPr="006230BF">
              <w:rPr>
                <w:rFonts w:eastAsia="Batang"/>
              </w:rPr>
              <w:t>(ha)</w:t>
            </w:r>
          </w:p>
        </w:tc>
        <w:tc>
          <w:tcPr>
            <w:tcW w:w="1276" w:type="dxa"/>
          </w:tcPr>
          <w:p w:rsidR="00112AE4" w:rsidRPr="006230BF" w:rsidRDefault="00112AE4" w:rsidP="00B86249">
            <w:pPr>
              <w:spacing w:line="276" w:lineRule="auto"/>
              <w:jc w:val="right"/>
              <w:rPr>
                <w:rFonts w:eastAsia="Batang"/>
              </w:rPr>
            </w:pPr>
            <w:r w:rsidRPr="006230BF">
              <w:rPr>
                <w:rFonts w:eastAsia="Batang"/>
              </w:rPr>
              <w:t>0,2</w:t>
            </w:r>
          </w:p>
        </w:tc>
        <w:tc>
          <w:tcPr>
            <w:tcW w:w="1559" w:type="dxa"/>
          </w:tcPr>
          <w:p w:rsidR="00112AE4" w:rsidRPr="006230BF" w:rsidRDefault="00112AE4" w:rsidP="00B86249">
            <w:pPr>
              <w:spacing w:line="276" w:lineRule="auto"/>
              <w:jc w:val="right"/>
              <w:rPr>
                <w:rFonts w:eastAsia="Batang"/>
              </w:rPr>
            </w:pPr>
            <w:r w:rsidRPr="006230BF">
              <w:rPr>
                <w:rFonts w:eastAsia="Batang"/>
              </w:rPr>
              <w:t>228,1</w:t>
            </w:r>
          </w:p>
        </w:tc>
        <w:tc>
          <w:tcPr>
            <w:tcW w:w="1404" w:type="dxa"/>
          </w:tcPr>
          <w:p w:rsidR="00112AE4" w:rsidRPr="006230BF" w:rsidRDefault="00112AE4" w:rsidP="00B86249">
            <w:pPr>
              <w:spacing w:line="276" w:lineRule="auto"/>
              <w:jc w:val="right"/>
              <w:rPr>
                <w:rFonts w:eastAsia="Batang"/>
              </w:rPr>
            </w:pPr>
            <w:r w:rsidRPr="006230BF">
              <w:rPr>
                <w:rFonts w:eastAsia="Batang"/>
              </w:rPr>
              <w:t>0</w:t>
            </w:r>
          </w:p>
        </w:tc>
        <w:tc>
          <w:tcPr>
            <w:tcW w:w="1796" w:type="dxa"/>
          </w:tcPr>
          <w:p w:rsidR="00112AE4" w:rsidRPr="006230BF" w:rsidRDefault="00112AE4" w:rsidP="00B86249">
            <w:pPr>
              <w:spacing w:line="276" w:lineRule="auto"/>
              <w:jc w:val="right"/>
              <w:rPr>
                <w:rFonts w:eastAsia="Batang"/>
              </w:rPr>
            </w:pPr>
            <w:r w:rsidRPr="006230BF">
              <w:rPr>
                <w:rFonts w:eastAsia="Batang"/>
              </w:rPr>
              <w:t>228,3</w:t>
            </w:r>
          </w:p>
        </w:tc>
      </w:tr>
      <w:tr w:rsidR="00112AE4" w:rsidRPr="006230BF" w:rsidTr="00B86249">
        <w:tc>
          <w:tcPr>
            <w:tcW w:w="2943" w:type="dxa"/>
            <w:vAlign w:val="bottom"/>
          </w:tcPr>
          <w:p w:rsidR="00112AE4" w:rsidRPr="006230BF" w:rsidRDefault="00112AE4" w:rsidP="00B86249">
            <w:pPr>
              <w:spacing w:line="276" w:lineRule="auto"/>
              <w:rPr>
                <w:rFonts w:eastAsia="Batang"/>
              </w:rPr>
            </w:pPr>
            <w:r w:rsidRPr="006230BF">
              <w:rPr>
                <w:rFonts w:eastAsia="Batang"/>
              </w:rPr>
              <w:t>Otras (ha)</w:t>
            </w:r>
          </w:p>
        </w:tc>
        <w:tc>
          <w:tcPr>
            <w:tcW w:w="1276" w:type="dxa"/>
          </w:tcPr>
          <w:p w:rsidR="00112AE4" w:rsidRPr="006230BF" w:rsidRDefault="00112AE4" w:rsidP="00B86249">
            <w:pPr>
              <w:spacing w:line="276" w:lineRule="auto"/>
              <w:jc w:val="right"/>
              <w:rPr>
                <w:rFonts w:eastAsia="Batang"/>
              </w:rPr>
            </w:pPr>
            <w:r w:rsidRPr="006230BF">
              <w:rPr>
                <w:rFonts w:eastAsia="Batang"/>
              </w:rPr>
              <w:t>140,2</w:t>
            </w:r>
          </w:p>
        </w:tc>
        <w:tc>
          <w:tcPr>
            <w:tcW w:w="1559" w:type="dxa"/>
          </w:tcPr>
          <w:p w:rsidR="00112AE4" w:rsidRPr="006230BF" w:rsidRDefault="00112AE4" w:rsidP="00B86249">
            <w:pPr>
              <w:spacing w:line="276" w:lineRule="auto"/>
              <w:jc w:val="right"/>
              <w:rPr>
                <w:rFonts w:eastAsia="Batang"/>
              </w:rPr>
            </w:pPr>
            <w:r w:rsidRPr="006230BF">
              <w:rPr>
                <w:rFonts w:eastAsia="Batang"/>
              </w:rPr>
              <w:t>508,9</w:t>
            </w:r>
          </w:p>
        </w:tc>
        <w:tc>
          <w:tcPr>
            <w:tcW w:w="1404" w:type="dxa"/>
          </w:tcPr>
          <w:p w:rsidR="00112AE4" w:rsidRPr="006230BF" w:rsidRDefault="00112AE4" w:rsidP="00B86249">
            <w:pPr>
              <w:spacing w:line="276" w:lineRule="auto"/>
              <w:jc w:val="right"/>
              <w:rPr>
                <w:rFonts w:eastAsia="Batang"/>
              </w:rPr>
            </w:pPr>
            <w:r w:rsidRPr="006230BF">
              <w:rPr>
                <w:rFonts w:eastAsia="Batang"/>
              </w:rPr>
              <w:t>0</w:t>
            </w:r>
          </w:p>
        </w:tc>
        <w:tc>
          <w:tcPr>
            <w:tcW w:w="1796" w:type="dxa"/>
          </w:tcPr>
          <w:p w:rsidR="00112AE4" w:rsidRPr="006230BF" w:rsidRDefault="00112AE4" w:rsidP="00B86249">
            <w:pPr>
              <w:spacing w:line="276" w:lineRule="auto"/>
              <w:jc w:val="right"/>
              <w:rPr>
                <w:rFonts w:eastAsia="Batang"/>
              </w:rPr>
            </w:pPr>
            <w:r w:rsidRPr="006230BF">
              <w:rPr>
                <w:rFonts w:eastAsia="Batang"/>
              </w:rPr>
              <w:t>649,1</w:t>
            </w:r>
          </w:p>
        </w:tc>
      </w:tr>
    </w:tbl>
    <w:p w:rsidR="00112AE4" w:rsidRPr="006230BF" w:rsidRDefault="00112AE4" w:rsidP="000B0CFC">
      <w:pPr>
        <w:spacing w:line="240" w:lineRule="auto"/>
        <w:rPr>
          <w:rFonts w:eastAsia="Batang"/>
          <w:sz w:val="20"/>
          <w:szCs w:val="20"/>
          <w:lang w:val="en-US"/>
        </w:rPr>
      </w:pPr>
      <w:proofErr w:type="spellStart"/>
      <w:r w:rsidRPr="006230BF">
        <w:rPr>
          <w:rFonts w:eastAsia="Batang"/>
          <w:sz w:val="20"/>
          <w:szCs w:val="20"/>
          <w:lang w:val="en-US"/>
        </w:rPr>
        <w:t>MaFo</w:t>
      </w:r>
      <w:proofErr w:type="gramStart"/>
      <w:r w:rsidRPr="006230BF">
        <w:rPr>
          <w:rFonts w:eastAsia="Batang"/>
          <w:sz w:val="20"/>
          <w:szCs w:val="20"/>
          <w:lang w:val="en-US"/>
        </w:rPr>
        <w:t>:Masisa</w:t>
      </w:r>
      <w:proofErr w:type="spellEnd"/>
      <w:proofErr w:type="gramEnd"/>
      <w:r w:rsidRPr="006230BF">
        <w:rPr>
          <w:rFonts w:eastAsia="Batang"/>
          <w:sz w:val="20"/>
          <w:szCs w:val="20"/>
          <w:lang w:val="en-US"/>
        </w:rPr>
        <w:t xml:space="preserve"> </w:t>
      </w:r>
      <w:proofErr w:type="spellStart"/>
      <w:r w:rsidRPr="006230BF">
        <w:rPr>
          <w:rFonts w:eastAsia="Batang"/>
          <w:sz w:val="20"/>
          <w:szCs w:val="20"/>
          <w:lang w:val="en-US"/>
        </w:rPr>
        <w:t>Forestal</w:t>
      </w:r>
      <w:proofErr w:type="spellEnd"/>
      <w:r w:rsidRPr="006230BF">
        <w:rPr>
          <w:rFonts w:eastAsia="Batang"/>
          <w:sz w:val="20"/>
          <w:szCs w:val="20"/>
          <w:lang w:val="en-US"/>
        </w:rPr>
        <w:t xml:space="preserve"> </w:t>
      </w:r>
      <w:proofErr w:type="spellStart"/>
      <w:r w:rsidRPr="006230BF">
        <w:rPr>
          <w:rFonts w:eastAsia="Batang"/>
          <w:sz w:val="20"/>
          <w:szCs w:val="20"/>
          <w:lang w:val="en-US"/>
        </w:rPr>
        <w:t>SpA</w:t>
      </w:r>
      <w:proofErr w:type="spellEnd"/>
      <w:r w:rsidRPr="006230BF">
        <w:rPr>
          <w:rFonts w:eastAsia="Batang"/>
          <w:sz w:val="20"/>
          <w:szCs w:val="20"/>
          <w:lang w:val="en-US"/>
        </w:rPr>
        <w:t xml:space="preserve">, Hancock Chilean Plantations </w:t>
      </w:r>
      <w:proofErr w:type="spellStart"/>
      <w:r w:rsidRPr="006230BF">
        <w:rPr>
          <w:rFonts w:eastAsia="Batang"/>
          <w:sz w:val="20"/>
          <w:szCs w:val="20"/>
          <w:lang w:val="en-US"/>
        </w:rPr>
        <w:t>SpA</w:t>
      </w:r>
      <w:proofErr w:type="spellEnd"/>
      <w:r w:rsidRPr="006230BF">
        <w:rPr>
          <w:rFonts w:eastAsia="Batang"/>
          <w:sz w:val="20"/>
          <w:szCs w:val="20"/>
          <w:lang w:val="en-US"/>
        </w:rPr>
        <w:t xml:space="preserve">, </w:t>
      </w:r>
      <w:proofErr w:type="spellStart"/>
      <w:r w:rsidRPr="006230BF">
        <w:rPr>
          <w:rFonts w:eastAsia="Batang"/>
          <w:sz w:val="20"/>
          <w:szCs w:val="20"/>
          <w:lang w:val="en-US"/>
        </w:rPr>
        <w:t>Lago</w:t>
      </w:r>
      <w:proofErr w:type="spellEnd"/>
      <w:r w:rsidRPr="006230BF">
        <w:rPr>
          <w:rFonts w:eastAsia="Batang"/>
          <w:sz w:val="20"/>
          <w:szCs w:val="20"/>
          <w:lang w:val="en-US"/>
        </w:rPr>
        <w:t xml:space="preserve"> </w:t>
      </w:r>
      <w:proofErr w:type="spellStart"/>
      <w:r w:rsidRPr="006230BF">
        <w:rPr>
          <w:rFonts w:eastAsia="Batang"/>
          <w:sz w:val="20"/>
          <w:szCs w:val="20"/>
          <w:lang w:val="en-US"/>
        </w:rPr>
        <w:t>Lanalhue</w:t>
      </w:r>
      <w:proofErr w:type="spellEnd"/>
      <w:r w:rsidRPr="006230BF">
        <w:rPr>
          <w:rFonts w:eastAsia="Batang"/>
          <w:sz w:val="20"/>
          <w:szCs w:val="20"/>
          <w:lang w:val="en-US"/>
        </w:rPr>
        <w:t xml:space="preserve"> </w:t>
      </w:r>
      <w:proofErr w:type="spellStart"/>
      <w:r w:rsidRPr="006230BF">
        <w:rPr>
          <w:rFonts w:eastAsia="Batang"/>
          <w:sz w:val="20"/>
          <w:szCs w:val="20"/>
          <w:lang w:val="en-US"/>
        </w:rPr>
        <w:t>SpA</w:t>
      </w:r>
      <w:proofErr w:type="spellEnd"/>
      <w:r w:rsidRPr="006230BF">
        <w:rPr>
          <w:rFonts w:eastAsia="Batang"/>
          <w:sz w:val="20"/>
          <w:szCs w:val="20"/>
          <w:lang w:val="en-US"/>
        </w:rPr>
        <w:t>.</w:t>
      </w:r>
    </w:p>
    <w:p w:rsidR="00112AE4" w:rsidRDefault="00112AE4" w:rsidP="006408ED">
      <w:r>
        <w:t>La distribución de plantaciones por región es la siguiente:</w:t>
      </w:r>
    </w:p>
    <w:p w:rsidR="00112AE4" w:rsidRPr="006230BF" w:rsidRDefault="00112AE4" w:rsidP="006408ED"/>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559"/>
        <w:gridCol w:w="1701"/>
        <w:gridCol w:w="2126"/>
        <w:gridCol w:w="2268"/>
      </w:tblGrid>
      <w:tr w:rsidR="00112AE4" w:rsidRPr="006230BF" w:rsidTr="00B86249">
        <w:tc>
          <w:tcPr>
            <w:tcW w:w="1526" w:type="dxa"/>
            <w:shd w:val="clear" w:color="auto" w:fill="D9D9D9" w:themeFill="background1" w:themeFillShade="D9"/>
            <w:vAlign w:val="bottom"/>
          </w:tcPr>
          <w:p w:rsidR="00112AE4" w:rsidRPr="006230BF" w:rsidRDefault="00112AE4" w:rsidP="006408ED">
            <w:pPr>
              <w:spacing w:line="240" w:lineRule="auto"/>
              <w:jc w:val="center"/>
              <w:rPr>
                <w:rFonts w:eastAsia="Batang"/>
                <w:b/>
              </w:rPr>
            </w:pPr>
            <w:r w:rsidRPr="006230BF">
              <w:rPr>
                <w:rFonts w:eastAsia="Batang"/>
                <w:b/>
              </w:rPr>
              <w:t>Región</w:t>
            </w:r>
          </w:p>
        </w:tc>
        <w:tc>
          <w:tcPr>
            <w:tcW w:w="1559" w:type="dxa"/>
            <w:shd w:val="clear" w:color="auto" w:fill="D9D9D9" w:themeFill="background1" w:themeFillShade="D9"/>
            <w:vAlign w:val="bottom"/>
          </w:tcPr>
          <w:p w:rsidR="00112AE4" w:rsidRPr="006230BF" w:rsidRDefault="00112AE4" w:rsidP="006408ED">
            <w:pPr>
              <w:spacing w:line="240" w:lineRule="auto"/>
              <w:jc w:val="center"/>
              <w:rPr>
                <w:rFonts w:eastAsia="Batang"/>
                <w:b/>
              </w:rPr>
            </w:pPr>
            <w:proofErr w:type="spellStart"/>
            <w:r w:rsidRPr="006230BF">
              <w:rPr>
                <w:rFonts w:eastAsia="Batang"/>
                <w:b/>
              </w:rPr>
              <w:t>MaFo</w:t>
            </w:r>
            <w:proofErr w:type="spellEnd"/>
            <w:r w:rsidRPr="006230BF">
              <w:rPr>
                <w:rFonts w:eastAsia="Batang"/>
                <w:b/>
              </w:rPr>
              <w:t xml:space="preserve"> (ha)</w:t>
            </w:r>
          </w:p>
        </w:tc>
        <w:tc>
          <w:tcPr>
            <w:tcW w:w="1701" w:type="dxa"/>
            <w:shd w:val="clear" w:color="auto" w:fill="D9D9D9" w:themeFill="background1" w:themeFillShade="D9"/>
            <w:vAlign w:val="bottom"/>
          </w:tcPr>
          <w:p w:rsidR="00112AE4" w:rsidRPr="006230BF" w:rsidRDefault="00112AE4" w:rsidP="006408ED">
            <w:pPr>
              <w:spacing w:line="240" w:lineRule="auto"/>
              <w:jc w:val="center"/>
              <w:rPr>
                <w:rFonts w:eastAsia="Batang"/>
                <w:b/>
                <w:lang w:val="en-US"/>
              </w:rPr>
            </w:pPr>
            <w:r w:rsidRPr="006230BF">
              <w:rPr>
                <w:rFonts w:eastAsia="Batang"/>
                <w:b/>
              </w:rPr>
              <w:t>HCP</w:t>
            </w:r>
            <w:r w:rsidRPr="006230BF">
              <w:rPr>
                <w:rFonts w:eastAsia="Batang"/>
                <w:b/>
                <w:lang w:val="en-US"/>
              </w:rPr>
              <w:t xml:space="preserve"> (ha)</w:t>
            </w:r>
          </w:p>
        </w:tc>
        <w:tc>
          <w:tcPr>
            <w:tcW w:w="2126" w:type="dxa"/>
            <w:shd w:val="clear" w:color="auto" w:fill="D9D9D9" w:themeFill="background1" w:themeFillShade="D9"/>
            <w:vAlign w:val="bottom"/>
          </w:tcPr>
          <w:p w:rsidR="00112AE4" w:rsidRPr="006230BF" w:rsidRDefault="00112AE4" w:rsidP="006408ED">
            <w:pPr>
              <w:spacing w:line="240" w:lineRule="auto"/>
              <w:jc w:val="center"/>
              <w:rPr>
                <w:rFonts w:eastAsia="Batang"/>
                <w:b/>
                <w:lang w:val="en-US"/>
              </w:rPr>
            </w:pPr>
            <w:r w:rsidRPr="006230BF">
              <w:rPr>
                <w:rFonts w:eastAsia="Batang"/>
                <w:b/>
              </w:rPr>
              <w:t>LLAN (ha)</w:t>
            </w:r>
          </w:p>
        </w:tc>
        <w:tc>
          <w:tcPr>
            <w:tcW w:w="2268" w:type="dxa"/>
            <w:shd w:val="clear" w:color="auto" w:fill="D9D9D9" w:themeFill="background1" w:themeFillShade="D9"/>
          </w:tcPr>
          <w:p w:rsidR="00112AE4" w:rsidRPr="006230BF" w:rsidRDefault="00112AE4" w:rsidP="006408ED">
            <w:pPr>
              <w:spacing w:line="240" w:lineRule="auto"/>
              <w:jc w:val="center"/>
              <w:rPr>
                <w:rFonts w:eastAsia="Batang"/>
                <w:b/>
              </w:rPr>
            </w:pPr>
            <w:r w:rsidRPr="006230BF">
              <w:rPr>
                <w:rFonts w:eastAsia="Batang"/>
                <w:b/>
              </w:rPr>
              <w:t xml:space="preserve">Grupo </w:t>
            </w:r>
            <w:proofErr w:type="spellStart"/>
            <w:r w:rsidRPr="006230BF">
              <w:rPr>
                <w:rFonts w:eastAsia="Batang"/>
                <w:b/>
              </w:rPr>
              <w:t>Masisa</w:t>
            </w:r>
            <w:proofErr w:type="spellEnd"/>
            <w:r w:rsidRPr="006230BF">
              <w:rPr>
                <w:rFonts w:eastAsia="Batang"/>
                <w:b/>
              </w:rPr>
              <w:t xml:space="preserve"> (ha)</w:t>
            </w:r>
          </w:p>
        </w:tc>
      </w:tr>
      <w:tr w:rsidR="00112AE4" w:rsidRPr="006230BF" w:rsidTr="00B86249">
        <w:tc>
          <w:tcPr>
            <w:tcW w:w="1526" w:type="dxa"/>
            <w:shd w:val="clear" w:color="auto" w:fill="auto"/>
            <w:vAlign w:val="bottom"/>
          </w:tcPr>
          <w:p w:rsidR="00112AE4" w:rsidRPr="006230BF" w:rsidRDefault="00112AE4" w:rsidP="006408ED">
            <w:pPr>
              <w:spacing w:line="240" w:lineRule="auto"/>
              <w:rPr>
                <w:rFonts w:eastAsia="Batang"/>
              </w:rPr>
            </w:pPr>
            <w:r w:rsidRPr="006230BF">
              <w:rPr>
                <w:rFonts w:eastAsia="Batang"/>
              </w:rPr>
              <w:t>Maule</w:t>
            </w:r>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16.772,9</w:t>
            </w:r>
          </w:p>
        </w:tc>
        <w:tc>
          <w:tcPr>
            <w:tcW w:w="1701" w:type="dxa"/>
            <w:shd w:val="clear" w:color="auto" w:fill="auto"/>
            <w:vAlign w:val="bottom"/>
          </w:tcPr>
          <w:p w:rsidR="00112AE4" w:rsidRPr="006230BF" w:rsidRDefault="00112AE4" w:rsidP="006408ED">
            <w:pPr>
              <w:spacing w:line="240" w:lineRule="auto"/>
              <w:jc w:val="right"/>
              <w:rPr>
                <w:rFonts w:eastAsia="Batang"/>
              </w:rPr>
            </w:pPr>
            <w:r w:rsidRPr="006230BF">
              <w:rPr>
                <w:rFonts w:eastAsia="Batang"/>
              </w:rPr>
              <w:t>--</w:t>
            </w:r>
          </w:p>
        </w:tc>
        <w:tc>
          <w:tcPr>
            <w:tcW w:w="2126" w:type="dxa"/>
            <w:shd w:val="clear" w:color="auto" w:fill="auto"/>
            <w:vAlign w:val="bottom"/>
          </w:tcPr>
          <w:p w:rsidR="00112AE4" w:rsidRPr="006230BF" w:rsidRDefault="00112AE4" w:rsidP="006408ED">
            <w:pPr>
              <w:spacing w:line="240" w:lineRule="auto"/>
              <w:jc w:val="right"/>
              <w:rPr>
                <w:rFonts w:eastAsia="Batang"/>
              </w:rPr>
            </w:pPr>
            <w:r w:rsidRPr="006230BF">
              <w:rPr>
                <w:rFonts w:eastAsia="Batang"/>
              </w:rPr>
              <w:t>--</w:t>
            </w:r>
          </w:p>
        </w:tc>
        <w:tc>
          <w:tcPr>
            <w:tcW w:w="2268" w:type="dxa"/>
          </w:tcPr>
          <w:p w:rsidR="00112AE4" w:rsidRPr="006230BF" w:rsidRDefault="00112AE4" w:rsidP="006408ED">
            <w:pPr>
              <w:spacing w:line="240" w:lineRule="auto"/>
              <w:jc w:val="right"/>
              <w:rPr>
                <w:rFonts w:eastAsia="Batang"/>
              </w:rPr>
            </w:pPr>
            <w:r w:rsidRPr="006230BF">
              <w:rPr>
                <w:rFonts w:eastAsia="Batang"/>
              </w:rPr>
              <w:t>16.772,9</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r w:rsidRPr="006230BF">
              <w:rPr>
                <w:rFonts w:eastAsia="Batang"/>
              </w:rPr>
              <w:t>Ñuble</w:t>
            </w:r>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18.739,1</w:t>
            </w:r>
          </w:p>
        </w:tc>
        <w:tc>
          <w:tcPr>
            <w:tcW w:w="1701"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2126" w:type="dxa"/>
            <w:shd w:val="clear" w:color="auto" w:fill="auto"/>
          </w:tcPr>
          <w:p w:rsidR="00112AE4" w:rsidRPr="006230BF" w:rsidRDefault="00112AE4" w:rsidP="006408ED">
            <w:pPr>
              <w:spacing w:line="240" w:lineRule="auto"/>
              <w:jc w:val="right"/>
              <w:rPr>
                <w:rFonts w:eastAsia="Batang"/>
              </w:rPr>
            </w:pPr>
            <w:r w:rsidRPr="006230BF">
              <w:rPr>
                <w:rFonts w:eastAsia="Batang"/>
              </w:rPr>
              <w:t>362,2</w:t>
            </w:r>
          </w:p>
        </w:tc>
        <w:tc>
          <w:tcPr>
            <w:tcW w:w="2268" w:type="dxa"/>
          </w:tcPr>
          <w:p w:rsidR="00112AE4" w:rsidRPr="006230BF" w:rsidRDefault="00112AE4" w:rsidP="006408ED">
            <w:pPr>
              <w:spacing w:line="240" w:lineRule="auto"/>
              <w:jc w:val="right"/>
              <w:rPr>
                <w:rFonts w:eastAsia="Batang"/>
              </w:rPr>
            </w:pPr>
            <w:r w:rsidRPr="006230BF">
              <w:rPr>
                <w:rFonts w:eastAsia="Batang"/>
              </w:rPr>
              <w:t>19.101,3</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proofErr w:type="spellStart"/>
            <w:r w:rsidRPr="006230BF">
              <w:rPr>
                <w:rFonts w:eastAsia="Batang"/>
              </w:rPr>
              <w:t>Bío</w:t>
            </w:r>
            <w:proofErr w:type="spellEnd"/>
            <w:r w:rsidRPr="006230BF">
              <w:rPr>
                <w:rFonts w:eastAsia="Batang"/>
              </w:rPr>
              <w:t xml:space="preserve"> </w:t>
            </w:r>
            <w:proofErr w:type="spellStart"/>
            <w:r w:rsidRPr="006230BF">
              <w:rPr>
                <w:rFonts w:eastAsia="Batang"/>
              </w:rPr>
              <w:t>Bío</w:t>
            </w:r>
            <w:proofErr w:type="spellEnd"/>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5.427,6</w:t>
            </w:r>
          </w:p>
        </w:tc>
        <w:tc>
          <w:tcPr>
            <w:tcW w:w="1701"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2126" w:type="dxa"/>
            <w:shd w:val="clear" w:color="auto" w:fill="auto"/>
          </w:tcPr>
          <w:p w:rsidR="00112AE4" w:rsidRPr="006230BF" w:rsidRDefault="00112AE4" w:rsidP="006408ED">
            <w:pPr>
              <w:spacing w:line="240" w:lineRule="auto"/>
              <w:jc w:val="right"/>
              <w:rPr>
                <w:rFonts w:eastAsia="Batang"/>
              </w:rPr>
            </w:pPr>
            <w:r w:rsidRPr="006230BF">
              <w:rPr>
                <w:rFonts w:eastAsia="Batang"/>
              </w:rPr>
              <w:t>5.786,7</w:t>
            </w:r>
          </w:p>
        </w:tc>
        <w:tc>
          <w:tcPr>
            <w:tcW w:w="2268" w:type="dxa"/>
          </w:tcPr>
          <w:p w:rsidR="00112AE4" w:rsidRPr="006230BF" w:rsidRDefault="00112AE4" w:rsidP="006408ED">
            <w:pPr>
              <w:spacing w:line="240" w:lineRule="auto"/>
              <w:jc w:val="right"/>
              <w:rPr>
                <w:rFonts w:eastAsia="Batang"/>
              </w:rPr>
            </w:pPr>
            <w:r w:rsidRPr="006230BF">
              <w:rPr>
                <w:rFonts w:eastAsia="Batang"/>
              </w:rPr>
              <w:t>11.214,3</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r w:rsidRPr="006230BF">
              <w:rPr>
                <w:rFonts w:eastAsia="Batang"/>
              </w:rPr>
              <w:t xml:space="preserve">Araucanía </w:t>
            </w:r>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7.529,8</w:t>
            </w:r>
          </w:p>
        </w:tc>
        <w:tc>
          <w:tcPr>
            <w:tcW w:w="1701" w:type="dxa"/>
            <w:shd w:val="clear" w:color="auto" w:fill="auto"/>
          </w:tcPr>
          <w:p w:rsidR="00112AE4" w:rsidRPr="006230BF" w:rsidRDefault="00112AE4" w:rsidP="006408ED">
            <w:pPr>
              <w:spacing w:line="240" w:lineRule="auto"/>
              <w:jc w:val="right"/>
              <w:rPr>
                <w:rFonts w:eastAsia="Batang"/>
              </w:rPr>
            </w:pPr>
            <w:r w:rsidRPr="006230BF">
              <w:rPr>
                <w:rFonts w:eastAsia="Batang"/>
              </w:rPr>
              <w:t>17.145,8</w:t>
            </w:r>
          </w:p>
        </w:tc>
        <w:tc>
          <w:tcPr>
            <w:tcW w:w="2126" w:type="dxa"/>
            <w:shd w:val="clear" w:color="auto" w:fill="auto"/>
          </w:tcPr>
          <w:p w:rsidR="00112AE4" w:rsidRPr="006230BF" w:rsidRDefault="00112AE4" w:rsidP="006408ED">
            <w:pPr>
              <w:spacing w:line="240" w:lineRule="auto"/>
              <w:jc w:val="right"/>
              <w:rPr>
                <w:rFonts w:eastAsia="Batang"/>
              </w:rPr>
            </w:pPr>
            <w:r w:rsidRPr="006230BF">
              <w:rPr>
                <w:rFonts w:eastAsia="Batang"/>
              </w:rPr>
              <w:t>1.583,9</w:t>
            </w:r>
          </w:p>
        </w:tc>
        <w:tc>
          <w:tcPr>
            <w:tcW w:w="2268" w:type="dxa"/>
          </w:tcPr>
          <w:p w:rsidR="00112AE4" w:rsidRPr="006230BF" w:rsidRDefault="00112AE4" w:rsidP="006408ED">
            <w:pPr>
              <w:spacing w:line="240" w:lineRule="auto"/>
              <w:jc w:val="right"/>
              <w:rPr>
                <w:rFonts w:eastAsia="Batang"/>
              </w:rPr>
            </w:pPr>
            <w:r w:rsidRPr="006230BF">
              <w:rPr>
                <w:rFonts w:eastAsia="Batang"/>
              </w:rPr>
              <w:t>26.259,5</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r w:rsidRPr="006230BF">
              <w:rPr>
                <w:rFonts w:eastAsia="Batang"/>
              </w:rPr>
              <w:t>Los Ríos</w:t>
            </w:r>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1701" w:type="dxa"/>
            <w:shd w:val="clear" w:color="auto" w:fill="auto"/>
          </w:tcPr>
          <w:p w:rsidR="00112AE4" w:rsidRPr="006230BF" w:rsidRDefault="00112AE4" w:rsidP="006408ED">
            <w:pPr>
              <w:spacing w:line="240" w:lineRule="auto"/>
              <w:jc w:val="right"/>
              <w:rPr>
                <w:rFonts w:eastAsia="Batang"/>
              </w:rPr>
            </w:pPr>
            <w:r w:rsidRPr="006230BF">
              <w:rPr>
                <w:rFonts w:eastAsia="Batang"/>
              </w:rPr>
              <w:t>13.579,2</w:t>
            </w:r>
          </w:p>
        </w:tc>
        <w:tc>
          <w:tcPr>
            <w:tcW w:w="2126"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2268" w:type="dxa"/>
          </w:tcPr>
          <w:p w:rsidR="00112AE4" w:rsidRPr="006230BF" w:rsidRDefault="00112AE4" w:rsidP="006408ED">
            <w:pPr>
              <w:spacing w:line="240" w:lineRule="auto"/>
              <w:jc w:val="right"/>
              <w:rPr>
                <w:rFonts w:eastAsia="Batang"/>
              </w:rPr>
            </w:pPr>
            <w:r w:rsidRPr="006230BF">
              <w:rPr>
                <w:rFonts w:eastAsia="Batang"/>
              </w:rPr>
              <w:t>13.579,2</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r w:rsidRPr="006230BF">
              <w:rPr>
                <w:rFonts w:eastAsia="Batang"/>
              </w:rPr>
              <w:t>Los Lagos</w:t>
            </w:r>
          </w:p>
        </w:tc>
        <w:tc>
          <w:tcPr>
            <w:tcW w:w="1559"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1701" w:type="dxa"/>
            <w:shd w:val="clear" w:color="auto" w:fill="auto"/>
          </w:tcPr>
          <w:p w:rsidR="00112AE4" w:rsidRPr="006230BF" w:rsidRDefault="00112AE4" w:rsidP="006408ED">
            <w:pPr>
              <w:spacing w:line="240" w:lineRule="auto"/>
              <w:jc w:val="right"/>
              <w:rPr>
                <w:rFonts w:eastAsia="Batang"/>
              </w:rPr>
            </w:pPr>
            <w:r w:rsidRPr="006230BF">
              <w:rPr>
                <w:rFonts w:eastAsia="Batang"/>
              </w:rPr>
              <w:t>620,4</w:t>
            </w:r>
          </w:p>
        </w:tc>
        <w:tc>
          <w:tcPr>
            <w:tcW w:w="2126" w:type="dxa"/>
            <w:shd w:val="clear" w:color="auto" w:fill="auto"/>
          </w:tcPr>
          <w:p w:rsidR="00112AE4" w:rsidRPr="006230BF" w:rsidRDefault="00112AE4" w:rsidP="006408ED">
            <w:pPr>
              <w:spacing w:line="240" w:lineRule="auto"/>
              <w:jc w:val="right"/>
              <w:rPr>
                <w:rFonts w:eastAsia="Batang"/>
              </w:rPr>
            </w:pPr>
            <w:r w:rsidRPr="006230BF">
              <w:rPr>
                <w:rFonts w:eastAsia="Batang"/>
              </w:rPr>
              <w:t>--</w:t>
            </w:r>
          </w:p>
        </w:tc>
        <w:tc>
          <w:tcPr>
            <w:tcW w:w="2268" w:type="dxa"/>
          </w:tcPr>
          <w:p w:rsidR="00112AE4" w:rsidRPr="006230BF" w:rsidRDefault="00112AE4" w:rsidP="006408ED">
            <w:pPr>
              <w:spacing w:line="240" w:lineRule="auto"/>
              <w:jc w:val="right"/>
              <w:rPr>
                <w:rFonts w:eastAsia="Batang"/>
              </w:rPr>
            </w:pPr>
            <w:r w:rsidRPr="006230BF">
              <w:rPr>
                <w:rFonts w:eastAsia="Batang"/>
              </w:rPr>
              <w:t>620,4</w:t>
            </w:r>
          </w:p>
        </w:tc>
      </w:tr>
      <w:tr w:rsidR="00112AE4" w:rsidRPr="006230BF" w:rsidTr="00B86249">
        <w:tc>
          <w:tcPr>
            <w:tcW w:w="1526" w:type="dxa"/>
            <w:shd w:val="clear" w:color="auto" w:fill="auto"/>
          </w:tcPr>
          <w:p w:rsidR="00112AE4" w:rsidRPr="006230BF" w:rsidRDefault="00112AE4" w:rsidP="006408ED">
            <w:pPr>
              <w:spacing w:line="240" w:lineRule="auto"/>
              <w:rPr>
                <w:rFonts w:eastAsia="Batang"/>
              </w:rPr>
            </w:pPr>
            <w:r w:rsidRPr="006230BF">
              <w:rPr>
                <w:rFonts w:eastAsia="Batang"/>
              </w:rPr>
              <w:t>Total</w:t>
            </w:r>
          </w:p>
        </w:tc>
        <w:tc>
          <w:tcPr>
            <w:tcW w:w="1559" w:type="dxa"/>
            <w:shd w:val="clear" w:color="auto" w:fill="auto"/>
          </w:tcPr>
          <w:p w:rsidR="00112AE4" w:rsidRPr="006230BF" w:rsidRDefault="00112AE4" w:rsidP="006408ED">
            <w:pPr>
              <w:spacing w:line="240" w:lineRule="auto"/>
              <w:jc w:val="right"/>
              <w:rPr>
                <w:rFonts w:eastAsia="Batang"/>
                <w:b/>
              </w:rPr>
            </w:pPr>
            <w:r w:rsidRPr="006230BF">
              <w:rPr>
                <w:rFonts w:eastAsia="Batang"/>
                <w:b/>
              </w:rPr>
              <w:t>48.469,4</w:t>
            </w:r>
          </w:p>
        </w:tc>
        <w:tc>
          <w:tcPr>
            <w:tcW w:w="1701" w:type="dxa"/>
            <w:shd w:val="clear" w:color="auto" w:fill="auto"/>
          </w:tcPr>
          <w:p w:rsidR="00112AE4" w:rsidRPr="006230BF" w:rsidRDefault="00112AE4" w:rsidP="006408ED">
            <w:pPr>
              <w:spacing w:line="240" w:lineRule="auto"/>
              <w:jc w:val="right"/>
              <w:rPr>
                <w:rFonts w:eastAsia="Batang"/>
                <w:b/>
              </w:rPr>
            </w:pPr>
            <w:r w:rsidRPr="006230BF">
              <w:rPr>
                <w:rFonts w:eastAsia="Batang"/>
                <w:b/>
              </w:rPr>
              <w:t>31.345,4</w:t>
            </w:r>
          </w:p>
        </w:tc>
        <w:tc>
          <w:tcPr>
            <w:tcW w:w="2126" w:type="dxa"/>
            <w:shd w:val="clear" w:color="auto" w:fill="auto"/>
          </w:tcPr>
          <w:p w:rsidR="00112AE4" w:rsidRPr="006230BF" w:rsidRDefault="00112AE4" w:rsidP="006408ED">
            <w:pPr>
              <w:spacing w:line="240" w:lineRule="auto"/>
              <w:jc w:val="right"/>
              <w:rPr>
                <w:rFonts w:eastAsia="Batang"/>
                <w:b/>
              </w:rPr>
            </w:pPr>
            <w:r w:rsidRPr="006230BF">
              <w:rPr>
                <w:rFonts w:eastAsia="Batang"/>
                <w:b/>
              </w:rPr>
              <w:t>7.732,8</w:t>
            </w:r>
          </w:p>
        </w:tc>
        <w:tc>
          <w:tcPr>
            <w:tcW w:w="2268" w:type="dxa"/>
          </w:tcPr>
          <w:p w:rsidR="00112AE4" w:rsidRPr="006230BF" w:rsidRDefault="00112AE4" w:rsidP="006408ED">
            <w:pPr>
              <w:spacing w:line="240" w:lineRule="auto"/>
              <w:jc w:val="right"/>
              <w:rPr>
                <w:rFonts w:eastAsia="Batang"/>
                <w:b/>
              </w:rPr>
            </w:pPr>
            <w:r w:rsidRPr="006230BF">
              <w:rPr>
                <w:rFonts w:eastAsia="Batang"/>
                <w:b/>
              </w:rPr>
              <w:t>87.547,6</w:t>
            </w:r>
          </w:p>
        </w:tc>
      </w:tr>
    </w:tbl>
    <w:p w:rsidR="00112AE4" w:rsidRPr="006230BF" w:rsidRDefault="00112AE4" w:rsidP="000B0CFC">
      <w:pPr>
        <w:spacing w:line="240" w:lineRule="auto"/>
        <w:rPr>
          <w:rFonts w:eastAsia="Batang"/>
          <w:sz w:val="20"/>
          <w:szCs w:val="20"/>
          <w:lang w:val="en-US"/>
        </w:rPr>
      </w:pPr>
      <w:proofErr w:type="spellStart"/>
      <w:r w:rsidRPr="006230BF">
        <w:rPr>
          <w:rFonts w:eastAsia="Batang"/>
          <w:sz w:val="20"/>
          <w:szCs w:val="20"/>
          <w:lang w:val="en-US"/>
        </w:rPr>
        <w:t>MaFo</w:t>
      </w:r>
      <w:proofErr w:type="gramStart"/>
      <w:r w:rsidRPr="006230BF">
        <w:rPr>
          <w:rFonts w:eastAsia="Batang"/>
          <w:sz w:val="20"/>
          <w:szCs w:val="20"/>
          <w:lang w:val="en-US"/>
        </w:rPr>
        <w:t>:Masisa</w:t>
      </w:r>
      <w:proofErr w:type="spellEnd"/>
      <w:proofErr w:type="gramEnd"/>
      <w:r w:rsidRPr="006230BF">
        <w:rPr>
          <w:rFonts w:eastAsia="Batang"/>
          <w:sz w:val="20"/>
          <w:szCs w:val="20"/>
          <w:lang w:val="en-US"/>
        </w:rPr>
        <w:t xml:space="preserve"> </w:t>
      </w:r>
      <w:proofErr w:type="spellStart"/>
      <w:r w:rsidRPr="006230BF">
        <w:rPr>
          <w:rFonts w:eastAsia="Batang"/>
          <w:sz w:val="20"/>
          <w:szCs w:val="20"/>
          <w:lang w:val="en-US"/>
        </w:rPr>
        <w:t>Forestal</w:t>
      </w:r>
      <w:proofErr w:type="spellEnd"/>
      <w:r w:rsidRPr="006230BF">
        <w:rPr>
          <w:rFonts w:eastAsia="Batang"/>
          <w:sz w:val="20"/>
          <w:szCs w:val="20"/>
          <w:lang w:val="en-US"/>
        </w:rPr>
        <w:t xml:space="preserve"> </w:t>
      </w:r>
      <w:proofErr w:type="spellStart"/>
      <w:r w:rsidRPr="006230BF">
        <w:rPr>
          <w:rFonts w:eastAsia="Batang"/>
          <w:sz w:val="20"/>
          <w:szCs w:val="20"/>
          <w:lang w:val="en-US"/>
        </w:rPr>
        <w:t>SpA</w:t>
      </w:r>
      <w:proofErr w:type="spellEnd"/>
      <w:r w:rsidRPr="006230BF">
        <w:rPr>
          <w:rFonts w:eastAsia="Batang"/>
          <w:sz w:val="20"/>
          <w:szCs w:val="20"/>
          <w:lang w:val="en-US"/>
        </w:rPr>
        <w:t xml:space="preserve">, Hancock Chilean Plantations </w:t>
      </w:r>
      <w:proofErr w:type="spellStart"/>
      <w:r w:rsidRPr="006230BF">
        <w:rPr>
          <w:rFonts w:eastAsia="Batang"/>
          <w:sz w:val="20"/>
          <w:szCs w:val="20"/>
          <w:lang w:val="en-US"/>
        </w:rPr>
        <w:t>SpA</w:t>
      </w:r>
      <w:proofErr w:type="spellEnd"/>
      <w:r w:rsidRPr="006230BF">
        <w:rPr>
          <w:rFonts w:eastAsia="Batang"/>
          <w:sz w:val="20"/>
          <w:szCs w:val="20"/>
          <w:lang w:val="en-US"/>
        </w:rPr>
        <w:t xml:space="preserve">, </w:t>
      </w:r>
      <w:proofErr w:type="spellStart"/>
      <w:r w:rsidRPr="006230BF">
        <w:rPr>
          <w:rFonts w:eastAsia="Batang"/>
          <w:sz w:val="20"/>
          <w:szCs w:val="20"/>
          <w:lang w:val="en-US"/>
        </w:rPr>
        <w:t>Lago</w:t>
      </w:r>
      <w:proofErr w:type="spellEnd"/>
      <w:r w:rsidRPr="006230BF">
        <w:rPr>
          <w:rFonts w:eastAsia="Batang"/>
          <w:sz w:val="20"/>
          <w:szCs w:val="20"/>
          <w:lang w:val="en-US"/>
        </w:rPr>
        <w:t xml:space="preserve"> </w:t>
      </w:r>
      <w:proofErr w:type="spellStart"/>
      <w:r w:rsidRPr="006230BF">
        <w:rPr>
          <w:rFonts w:eastAsia="Batang"/>
          <w:sz w:val="20"/>
          <w:szCs w:val="20"/>
          <w:lang w:val="en-US"/>
        </w:rPr>
        <w:t>Lanalhue</w:t>
      </w:r>
      <w:proofErr w:type="spellEnd"/>
      <w:r w:rsidRPr="006230BF">
        <w:rPr>
          <w:rFonts w:eastAsia="Batang"/>
          <w:sz w:val="20"/>
          <w:szCs w:val="20"/>
          <w:lang w:val="en-US"/>
        </w:rPr>
        <w:t xml:space="preserve"> </w:t>
      </w:r>
      <w:proofErr w:type="spellStart"/>
      <w:r w:rsidRPr="006230BF">
        <w:rPr>
          <w:rFonts w:eastAsia="Batang"/>
          <w:sz w:val="20"/>
          <w:szCs w:val="20"/>
          <w:lang w:val="en-US"/>
        </w:rPr>
        <w:t>SpA</w:t>
      </w:r>
      <w:proofErr w:type="spellEnd"/>
      <w:r w:rsidRPr="006230BF">
        <w:rPr>
          <w:rFonts w:eastAsia="Batang"/>
          <w:sz w:val="20"/>
          <w:szCs w:val="20"/>
          <w:lang w:val="en-US"/>
        </w:rPr>
        <w:t>.</w:t>
      </w:r>
    </w:p>
    <w:p w:rsidR="00112AE4" w:rsidRPr="006230BF" w:rsidRDefault="00112AE4" w:rsidP="000B0CFC">
      <w:pPr>
        <w:spacing w:line="240" w:lineRule="auto"/>
        <w:rPr>
          <w:sz w:val="20"/>
          <w:szCs w:val="20"/>
        </w:rPr>
      </w:pPr>
      <w:r w:rsidRPr="006230BF">
        <w:rPr>
          <w:rFonts w:eastAsia="Batang"/>
          <w:sz w:val="20"/>
          <w:szCs w:val="20"/>
        </w:rPr>
        <w:t>Fuente:</w:t>
      </w:r>
      <w:r w:rsidRPr="006230BF">
        <w:rPr>
          <w:sz w:val="20"/>
          <w:szCs w:val="20"/>
        </w:rPr>
        <w:t xml:space="preserve"> Informe de cierre cartográfico, cuarto trimestre (diciembre 2018)</w:t>
      </w:r>
    </w:p>
    <w:p w:rsidR="00112AE4" w:rsidRDefault="00112AE4" w:rsidP="00112AE4">
      <w:pPr>
        <w:ind w:left="119" w:hanging="119"/>
        <w:rPr>
          <w:rFonts w:eastAsia="Batang"/>
        </w:rPr>
      </w:pPr>
    </w:p>
    <w:p w:rsidR="00112AE4" w:rsidRPr="00B24E25" w:rsidRDefault="00112AE4" w:rsidP="00112AE4">
      <w:pPr>
        <w:ind w:left="119" w:hanging="119"/>
        <w:rPr>
          <w:rFonts w:eastAsia="Batang"/>
        </w:rPr>
      </w:pPr>
      <w:r w:rsidRPr="00B24E25">
        <w:rPr>
          <w:rFonts w:eastAsia="Batang"/>
        </w:rPr>
        <w:t xml:space="preserve">La distribución de plantaciones </w:t>
      </w:r>
      <w:proofErr w:type="spellStart"/>
      <w:r w:rsidRPr="00B24E25">
        <w:rPr>
          <w:rFonts w:eastAsia="Batang"/>
          <w:b/>
          <w:i/>
        </w:rPr>
        <w:t>Pinus</w:t>
      </w:r>
      <w:proofErr w:type="spellEnd"/>
      <w:r w:rsidRPr="00B24E25">
        <w:rPr>
          <w:rFonts w:eastAsia="Batang"/>
          <w:b/>
          <w:i/>
        </w:rPr>
        <w:t xml:space="preserve"> radiata</w:t>
      </w:r>
      <w:r w:rsidRPr="00B24E25">
        <w:rPr>
          <w:rFonts w:eastAsia="Batang"/>
        </w:rPr>
        <w:t xml:space="preserve"> por región se detalla a continuación:</w:t>
      </w:r>
    </w:p>
    <w:p w:rsidR="00112AE4" w:rsidRPr="00B24E25" w:rsidRDefault="00112AE4" w:rsidP="00112AE4">
      <w:pPr>
        <w:ind w:left="119" w:hanging="119"/>
        <w:rPr>
          <w:rFonts w:eastAsia="Batang"/>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1701"/>
        <w:gridCol w:w="1701"/>
        <w:gridCol w:w="2551"/>
      </w:tblGrid>
      <w:tr w:rsidR="00112AE4" w:rsidRPr="00B24E25" w:rsidTr="00B86249">
        <w:tc>
          <w:tcPr>
            <w:tcW w:w="1526" w:type="dxa"/>
            <w:shd w:val="clear" w:color="auto" w:fill="D9D9D9" w:themeFill="background1" w:themeFillShade="D9"/>
            <w:vAlign w:val="bottom"/>
          </w:tcPr>
          <w:p w:rsidR="00112AE4" w:rsidRPr="00B24E25" w:rsidRDefault="00112AE4" w:rsidP="0048768A">
            <w:pPr>
              <w:spacing w:line="240" w:lineRule="auto"/>
              <w:jc w:val="center"/>
              <w:rPr>
                <w:rFonts w:eastAsia="Batang"/>
                <w:b/>
              </w:rPr>
            </w:pPr>
            <w:r w:rsidRPr="00B24E25">
              <w:rPr>
                <w:rFonts w:eastAsia="Batang"/>
                <w:b/>
              </w:rPr>
              <w:t>Región</w:t>
            </w:r>
          </w:p>
        </w:tc>
        <w:tc>
          <w:tcPr>
            <w:tcW w:w="1701" w:type="dxa"/>
            <w:shd w:val="clear" w:color="auto" w:fill="D9D9D9" w:themeFill="background1" w:themeFillShade="D9"/>
            <w:vAlign w:val="bottom"/>
          </w:tcPr>
          <w:p w:rsidR="00112AE4" w:rsidRPr="00B24E25" w:rsidRDefault="00112AE4" w:rsidP="0048768A">
            <w:pPr>
              <w:spacing w:line="240" w:lineRule="auto"/>
              <w:jc w:val="center"/>
              <w:rPr>
                <w:rFonts w:eastAsia="Batang"/>
                <w:b/>
              </w:rPr>
            </w:pPr>
            <w:proofErr w:type="spellStart"/>
            <w:r w:rsidRPr="00B24E25">
              <w:rPr>
                <w:rFonts w:eastAsia="Batang"/>
                <w:b/>
              </w:rPr>
              <w:t>MaFo</w:t>
            </w:r>
            <w:proofErr w:type="spellEnd"/>
            <w:r w:rsidRPr="00B24E25">
              <w:rPr>
                <w:rFonts w:eastAsia="Batang"/>
                <w:b/>
              </w:rPr>
              <w:t xml:space="preserve"> (ha)</w:t>
            </w:r>
          </w:p>
        </w:tc>
        <w:tc>
          <w:tcPr>
            <w:tcW w:w="1701" w:type="dxa"/>
            <w:shd w:val="clear" w:color="auto" w:fill="D9D9D9" w:themeFill="background1" w:themeFillShade="D9"/>
            <w:vAlign w:val="bottom"/>
          </w:tcPr>
          <w:p w:rsidR="00112AE4" w:rsidRPr="00B24E25" w:rsidRDefault="00112AE4" w:rsidP="0048768A">
            <w:pPr>
              <w:spacing w:line="240" w:lineRule="auto"/>
              <w:jc w:val="center"/>
              <w:rPr>
                <w:rFonts w:eastAsia="Batang"/>
                <w:b/>
                <w:lang w:val="en-US"/>
              </w:rPr>
            </w:pPr>
            <w:r w:rsidRPr="00B24E25">
              <w:rPr>
                <w:rFonts w:eastAsia="Batang"/>
                <w:b/>
              </w:rPr>
              <w:t>HCP</w:t>
            </w:r>
            <w:r w:rsidRPr="00B24E25">
              <w:rPr>
                <w:rFonts w:eastAsia="Batang"/>
                <w:b/>
                <w:lang w:val="en-US"/>
              </w:rPr>
              <w:t xml:space="preserve"> (ha)</w:t>
            </w:r>
          </w:p>
        </w:tc>
        <w:tc>
          <w:tcPr>
            <w:tcW w:w="1701" w:type="dxa"/>
            <w:shd w:val="clear" w:color="auto" w:fill="D9D9D9" w:themeFill="background1" w:themeFillShade="D9"/>
            <w:vAlign w:val="bottom"/>
          </w:tcPr>
          <w:p w:rsidR="00112AE4" w:rsidRPr="00B24E25" w:rsidRDefault="00112AE4" w:rsidP="0048768A">
            <w:pPr>
              <w:spacing w:line="240" w:lineRule="auto"/>
              <w:jc w:val="center"/>
              <w:rPr>
                <w:rFonts w:eastAsia="Batang"/>
                <w:b/>
                <w:lang w:val="en-US"/>
              </w:rPr>
            </w:pPr>
            <w:r w:rsidRPr="00B24E25">
              <w:rPr>
                <w:rFonts w:eastAsia="Batang"/>
                <w:b/>
              </w:rPr>
              <w:t>LLAN (ha)</w:t>
            </w:r>
          </w:p>
        </w:tc>
        <w:tc>
          <w:tcPr>
            <w:tcW w:w="2551" w:type="dxa"/>
            <w:shd w:val="clear" w:color="auto" w:fill="D9D9D9" w:themeFill="background1" w:themeFillShade="D9"/>
          </w:tcPr>
          <w:p w:rsidR="00112AE4" w:rsidRPr="00B24E25" w:rsidRDefault="00112AE4" w:rsidP="0048768A">
            <w:pPr>
              <w:spacing w:line="240" w:lineRule="auto"/>
              <w:jc w:val="center"/>
              <w:rPr>
                <w:rFonts w:eastAsia="Batang"/>
                <w:b/>
              </w:rPr>
            </w:pPr>
            <w:r w:rsidRPr="00B24E25">
              <w:rPr>
                <w:rFonts w:eastAsia="Batang"/>
                <w:b/>
              </w:rPr>
              <w:t xml:space="preserve">Grupo </w:t>
            </w:r>
            <w:proofErr w:type="spellStart"/>
            <w:r w:rsidRPr="00B24E25">
              <w:rPr>
                <w:rFonts w:eastAsia="Batang"/>
                <w:b/>
              </w:rPr>
              <w:t>Masisa</w:t>
            </w:r>
            <w:proofErr w:type="spellEnd"/>
            <w:r w:rsidRPr="00B24E25">
              <w:rPr>
                <w:rFonts w:eastAsia="Batang"/>
                <w:b/>
              </w:rPr>
              <w:t xml:space="preserve"> (ha)</w:t>
            </w:r>
          </w:p>
        </w:tc>
      </w:tr>
      <w:tr w:rsidR="00112AE4" w:rsidRPr="00B24E25" w:rsidTr="00B86249">
        <w:tc>
          <w:tcPr>
            <w:tcW w:w="1526" w:type="dxa"/>
            <w:shd w:val="clear" w:color="auto" w:fill="auto"/>
            <w:vAlign w:val="bottom"/>
          </w:tcPr>
          <w:p w:rsidR="00112AE4" w:rsidRPr="00B24E25" w:rsidRDefault="00112AE4" w:rsidP="0048768A">
            <w:pPr>
              <w:spacing w:line="240" w:lineRule="auto"/>
              <w:rPr>
                <w:rFonts w:eastAsia="Batang"/>
              </w:rPr>
            </w:pPr>
            <w:r w:rsidRPr="00B24E25">
              <w:rPr>
                <w:rFonts w:eastAsia="Batang"/>
              </w:rPr>
              <w:t>Maule</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16.760,8</w:t>
            </w:r>
          </w:p>
        </w:tc>
        <w:tc>
          <w:tcPr>
            <w:tcW w:w="1701" w:type="dxa"/>
            <w:shd w:val="clear" w:color="auto" w:fill="auto"/>
            <w:vAlign w:val="bottom"/>
          </w:tcPr>
          <w:p w:rsidR="00112AE4" w:rsidRPr="00B24E25" w:rsidRDefault="00112AE4" w:rsidP="0048768A">
            <w:pPr>
              <w:spacing w:line="240" w:lineRule="auto"/>
              <w:jc w:val="right"/>
              <w:rPr>
                <w:rFonts w:eastAsia="Batang"/>
              </w:rPr>
            </w:pPr>
            <w:r w:rsidRPr="00B24E25">
              <w:rPr>
                <w:rFonts w:eastAsia="Batang"/>
              </w:rPr>
              <w:t>--</w:t>
            </w:r>
          </w:p>
        </w:tc>
        <w:tc>
          <w:tcPr>
            <w:tcW w:w="1701" w:type="dxa"/>
            <w:shd w:val="clear" w:color="auto" w:fill="auto"/>
            <w:vAlign w:val="bottom"/>
          </w:tcPr>
          <w:p w:rsidR="00112AE4" w:rsidRPr="00B24E25" w:rsidRDefault="00112AE4" w:rsidP="0048768A">
            <w:pPr>
              <w:spacing w:line="240" w:lineRule="auto"/>
              <w:jc w:val="right"/>
              <w:rPr>
                <w:rFonts w:eastAsia="Batang"/>
              </w:rPr>
            </w:pPr>
            <w:r w:rsidRPr="00B24E25">
              <w:rPr>
                <w:rFonts w:eastAsia="Batang"/>
              </w:rPr>
              <w:t>--</w:t>
            </w:r>
          </w:p>
        </w:tc>
        <w:tc>
          <w:tcPr>
            <w:tcW w:w="2551" w:type="dxa"/>
          </w:tcPr>
          <w:p w:rsidR="00112AE4" w:rsidRPr="00B24E25" w:rsidRDefault="00112AE4" w:rsidP="0048768A">
            <w:pPr>
              <w:spacing w:line="240" w:lineRule="auto"/>
              <w:jc w:val="right"/>
              <w:rPr>
                <w:rFonts w:eastAsia="Batang"/>
              </w:rPr>
            </w:pPr>
            <w:r w:rsidRPr="00B24E25">
              <w:rPr>
                <w:rFonts w:eastAsia="Batang"/>
              </w:rPr>
              <w:t>16.760,8</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r w:rsidRPr="00B24E25">
              <w:rPr>
                <w:rFonts w:eastAsia="Batang"/>
              </w:rPr>
              <w:t>Ñuble</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18.452,2</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2551" w:type="dxa"/>
          </w:tcPr>
          <w:p w:rsidR="00112AE4" w:rsidRPr="00B24E25" w:rsidRDefault="00112AE4" w:rsidP="0048768A">
            <w:pPr>
              <w:spacing w:line="240" w:lineRule="auto"/>
              <w:jc w:val="right"/>
              <w:rPr>
                <w:rFonts w:eastAsia="Batang"/>
              </w:rPr>
            </w:pPr>
            <w:r w:rsidRPr="00B24E25">
              <w:rPr>
                <w:rFonts w:eastAsia="Batang"/>
              </w:rPr>
              <w:t>18.452,2</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proofErr w:type="spellStart"/>
            <w:r w:rsidRPr="00B24E25">
              <w:rPr>
                <w:rFonts w:eastAsia="Batang"/>
              </w:rPr>
              <w:t>Bío</w:t>
            </w:r>
            <w:proofErr w:type="spellEnd"/>
            <w:r w:rsidRPr="00B24E25">
              <w:rPr>
                <w:rFonts w:eastAsia="Batang"/>
              </w:rPr>
              <w:t xml:space="preserve"> </w:t>
            </w:r>
            <w:proofErr w:type="spellStart"/>
            <w:r w:rsidRPr="00B24E25">
              <w:rPr>
                <w:rFonts w:eastAsia="Batang"/>
              </w:rPr>
              <w:t>Bío</w:t>
            </w:r>
            <w:proofErr w:type="spellEnd"/>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5.326,5</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8,7</w:t>
            </w:r>
          </w:p>
        </w:tc>
        <w:tc>
          <w:tcPr>
            <w:tcW w:w="2551" w:type="dxa"/>
          </w:tcPr>
          <w:p w:rsidR="00112AE4" w:rsidRPr="00B24E25" w:rsidRDefault="00112AE4" w:rsidP="0048768A">
            <w:pPr>
              <w:spacing w:line="240" w:lineRule="auto"/>
              <w:jc w:val="right"/>
              <w:rPr>
                <w:rFonts w:eastAsia="Batang"/>
              </w:rPr>
            </w:pPr>
            <w:r w:rsidRPr="00B24E25">
              <w:rPr>
                <w:rFonts w:eastAsia="Batang"/>
              </w:rPr>
              <w:t>5.335,2</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r w:rsidRPr="00B24E25">
              <w:rPr>
                <w:rFonts w:eastAsia="Batang"/>
              </w:rPr>
              <w:t xml:space="preserve">Araucanía </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7.486,7</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15.886,8</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186,2</w:t>
            </w:r>
          </w:p>
        </w:tc>
        <w:tc>
          <w:tcPr>
            <w:tcW w:w="2551" w:type="dxa"/>
          </w:tcPr>
          <w:p w:rsidR="00112AE4" w:rsidRPr="00B24E25" w:rsidRDefault="00112AE4" w:rsidP="0048768A">
            <w:pPr>
              <w:spacing w:line="240" w:lineRule="auto"/>
              <w:jc w:val="right"/>
              <w:rPr>
                <w:rFonts w:eastAsia="Batang"/>
              </w:rPr>
            </w:pPr>
            <w:r w:rsidRPr="00B24E25">
              <w:rPr>
                <w:rFonts w:eastAsia="Batang"/>
              </w:rPr>
              <w:t>23.559,7</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r w:rsidRPr="00B24E25">
              <w:rPr>
                <w:rFonts w:eastAsia="Batang"/>
              </w:rPr>
              <w:t>Los Ríos</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11.460,5</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2551" w:type="dxa"/>
          </w:tcPr>
          <w:p w:rsidR="00112AE4" w:rsidRPr="00B24E25" w:rsidRDefault="00112AE4" w:rsidP="0048768A">
            <w:pPr>
              <w:spacing w:line="240" w:lineRule="auto"/>
              <w:jc w:val="right"/>
              <w:rPr>
                <w:rFonts w:eastAsia="Batang"/>
              </w:rPr>
            </w:pPr>
            <w:r w:rsidRPr="00B24E25">
              <w:rPr>
                <w:rFonts w:eastAsia="Batang"/>
              </w:rPr>
              <w:t>11.460,5</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r w:rsidRPr="00B24E25">
              <w:rPr>
                <w:rFonts w:eastAsia="Batang"/>
              </w:rPr>
              <w:t>Los Lagos</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599,3</w:t>
            </w:r>
          </w:p>
        </w:tc>
        <w:tc>
          <w:tcPr>
            <w:tcW w:w="1701" w:type="dxa"/>
            <w:shd w:val="clear" w:color="auto" w:fill="auto"/>
          </w:tcPr>
          <w:p w:rsidR="00112AE4" w:rsidRPr="00B24E25" w:rsidRDefault="00112AE4" w:rsidP="0048768A">
            <w:pPr>
              <w:spacing w:line="240" w:lineRule="auto"/>
              <w:jc w:val="right"/>
              <w:rPr>
                <w:rFonts w:eastAsia="Batang"/>
              </w:rPr>
            </w:pPr>
            <w:r w:rsidRPr="00B24E25">
              <w:rPr>
                <w:rFonts w:eastAsia="Batang"/>
              </w:rPr>
              <w:t>--</w:t>
            </w:r>
          </w:p>
        </w:tc>
        <w:tc>
          <w:tcPr>
            <w:tcW w:w="2551" w:type="dxa"/>
          </w:tcPr>
          <w:p w:rsidR="00112AE4" w:rsidRPr="00B24E25" w:rsidRDefault="00112AE4" w:rsidP="0048768A">
            <w:pPr>
              <w:spacing w:line="240" w:lineRule="auto"/>
              <w:jc w:val="right"/>
              <w:rPr>
                <w:rFonts w:eastAsia="Batang"/>
              </w:rPr>
            </w:pPr>
            <w:r w:rsidRPr="00B24E25">
              <w:rPr>
                <w:rFonts w:eastAsia="Batang"/>
              </w:rPr>
              <w:t>599,3</w:t>
            </w:r>
          </w:p>
        </w:tc>
      </w:tr>
      <w:tr w:rsidR="00112AE4" w:rsidRPr="00B24E25" w:rsidTr="00B86249">
        <w:tc>
          <w:tcPr>
            <w:tcW w:w="1526" w:type="dxa"/>
            <w:shd w:val="clear" w:color="auto" w:fill="auto"/>
          </w:tcPr>
          <w:p w:rsidR="00112AE4" w:rsidRPr="00B24E25" w:rsidRDefault="00112AE4" w:rsidP="0048768A">
            <w:pPr>
              <w:spacing w:line="240" w:lineRule="auto"/>
              <w:rPr>
                <w:rFonts w:eastAsia="Batang"/>
              </w:rPr>
            </w:pPr>
            <w:r w:rsidRPr="00B24E25">
              <w:rPr>
                <w:rFonts w:eastAsia="Batang"/>
              </w:rPr>
              <w:t>Total</w:t>
            </w:r>
          </w:p>
        </w:tc>
        <w:tc>
          <w:tcPr>
            <w:tcW w:w="1701" w:type="dxa"/>
            <w:shd w:val="clear" w:color="auto" w:fill="auto"/>
          </w:tcPr>
          <w:p w:rsidR="00112AE4" w:rsidRPr="00B24E25" w:rsidRDefault="00112AE4" w:rsidP="0048768A">
            <w:pPr>
              <w:spacing w:line="240" w:lineRule="auto"/>
              <w:jc w:val="right"/>
              <w:rPr>
                <w:rFonts w:eastAsia="Batang"/>
                <w:b/>
              </w:rPr>
            </w:pPr>
            <w:r w:rsidRPr="00B24E25">
              <w:rPr>
                <w:rFonts w:eastAsia="Batang"/>
                <w:b/>
              </w:rPr>
              <w:t>48.026,1</w:t>
            </w:r>
          </w:p>
        </w:tc>
        <w:tc>
          <w:tcPr>
            <w:tcW w:w="1701" w:type="dxa"/>
            <w:shd w:val="clear" w:color="auto" w:fill="auto"/>
          </w:tcPr>
          <w:p w:rsidR="00112AE4" w:rsidRPr="00B24E25" w:rsidRDefault="00112AE4" w:rsidP="0048768A">
            <w:pPr>
              <w:spacing w:line="240" w:lineRule="auto"/>
              <w:jc w:val="right"/>
              <w:rPr>
                <w:rFonts w:eastAsia="Batang"/>
                <w:b/>
              </w:rPr>
            </w:pPr>
            <w:r w:rsidRPr="00B24E25">
              <w:rPr>
                <w:rFonts w:eastAsia="Batang"/>
                <w:b/>
              </w:rPr>
              <w:t>27.946,6</w:t>
            </w:r>
          </w:p>
        </w:tc>
        <w:tc>
          <w:tcPr>
            <w:tcW w:w="1701" w:type="dxa"/>
            <w:shd w:val="clear" w:color="auto" w:fill="auto"/>
          </w:tcPr>
          <w:p w:rsidR="00112AE4" w:rsidRPr="00B24E25" w:rsidRDefault="00112AE4" w:rsidP="0048768A">
            <w:pPr>
              <w:spacing w:line="240" w:lineRule="auto"/>
              <w:jc w:val="right"/>
              <w:rPr>
                <w:rFonts w:eastAsia="Batang"/>
                <w:b/>
              </w:rPr>
            </w:pPr>
            <w:r w:rsidRPr="00B24E25">
              <w:rPr>
                <w:rFonts w:eastAsia="Batang"/>
                <w:b/>
              </w:rPr>
              <w:t>195</w:t>
            </w:r>
          </w:p>
        </w:tc>
        <w:tc>
          <w:tcPr>
            <w:tcW w:w="2551" w:type="dxa"/>
          </w:tcPr>
          <w:p w:rsidR="00112AE4" w:rsidRPr="00B24E25" w:rsidRDefault="00112AE4" w:rsidP="0048768A">
            <w:pPr>
              <w:spacing w:line="240" w:lineRule="auto"/>
              <w:jc w:val="right"/>
              <w:rPr>
                <w:rFonts w:eastAsia="Batang"/>
                <w:b/>
              </w:rPr>
            </w:pPr>
            <w:r w:rsidRPr="00B24E25">
              <w:rPr>
                <w:rFonts w:eastAsia="Batang"/>
                <w:b/>
              </w:rPr>
              <w:t>76.167,7</w:t>
            </w:r>
          </w:p>
        </w:tc>
      </w:tr>
    </w:tbl>
    <w:p w:rsidR="00112AE4" w:rsidRPr="00DF6688" w:rsidRDefault="00112AE4" w:rsidP="0048768A">
      <w:pPr>
        <w:spacing w:line="240" w:lineRule="auto"/>
        <w:rPr>
          <w:rFonts w:eastAsia="Batang"/>
          <w:sz w:val="20"/>
          <w:szCs w:val="20"/>
          <w:lang w:val="en-US"/>
        </w:rPr>
      </w:pPr>
      <w:proofErr w:type="spellStart"/>
      <w:r w:rsidRPr="00DF6688">
        <w:rPr>
          <w:rFonts w:eastAsia="Batang"/>
          <w:sz w:val="20"/>
          <w:szCs w:val="20"/>
          <w:lang w:val="en-US"/>
        </w:rPr>
        <w:t>MaFo</w:t>
      </w:r>
      <w:proofErr w:type="gramStart"/>
      <w:r w:rsidRPr="00DF6688">
        <w:rPr>
          <w:rFonts w:eastAsia="Batang"/>
          <w:sz w:val="20"/>
          <w:szCs w:val="20"/>
          <w:lang w:val="en-US"/>
        </w:rPr>
        <w:t>:Masisa</w:t>
      </w:r>
      <w:proofErr w:type="spellEnd"/>
      <w:proofErr w:type="gramEnd"/>
      <w:r w:rsidRPr="00DF6688">
        <w:rPr>
          <w:rFonts w:eastAsia="Batang"/>
          <w:sz w:val="20"/>
          <w:szCs w:val="20"/>
          <w:lang w:val="en-US"/>
        </w:rPr>
        <w:t xml:space="preserve"> </w:t>
      </w:r>
      <w:proofErr w:type="spellStart"/>
      <w:r w:rsidRPr="00DF6688">
        <w:rPr>
          <w:rFonts w:eastAsia="Batang"/>
          <w:sz w:val="20"/>
          <w:szCs w:val="20"/>
          <w:lang w:val="en-US"/>
        </w:rPr>
        <w:t>Forestal</w:t>
      </w:r>
      <w:proofErr w:type="spellEnd"/>
      <w:r w:rsidRPr="00DF6688">
        <w:rPr>
          <w:rFonts w:eastAsia="Batang"/>
          <w:sz w:val="20"/>
          <w:szCs w:val="20"/>
          <w:lang w:val="en-US"/>
        </w:rPr>
        <w:t xml:space="preserve"> </w:t>
      </w:r>
      <w:proofErr w:type="spellStart"/>
      <w:r w:rsidRPr="00DF6688">
        <w:rPr>
          <w:rFonts w:eastAsia="Batang"/>
          <w:sz w:val="20"/>
          <w:szCs w:val="20"/>
          <w:lang w:val="en-US"/>
        </w:rPr>
        <w:t>SpA</w:t>
      </w:r>
      <w:proofErr w:type="spellEnd"/>
      <w:r w:rsidRPr="00DF6688">
        <w:rPr>
          <w:rFonts w:eastAsia="Batang"/>
          <w:sz w:val="20"/>
          <w:szCs w:val="20"/>
          <w:lang w:val="en-US"/>
        </w:rPr>
        <w:t xml:space="preserve">, Hancock Chilean Plantations </w:t>
      </w:r>
      <w:proofErr w:type="spellStart"/>
      <w:r w:rsidRPr="00DF6688">
        <w:rPr>
          <w:rFonts w:eastAsia="Batang"/>
          <w:sz w:val="20"/>
          <w:szCs w:val="20"/>
          <w:lang w:val="en-US"/>
        </w:rPr>
        <w:t>S</w:t>
      </w:r>
      <w:r>
        <w:rPr>
          <w:rFonts w:eastAsia="Batang"/>
          <w:sz w:val="20"/>
          <w:szCs w:val="20"/>
          <w:lang w:val="en-US"/>
        </w:rPr>
        <w:t>pA</w:t>
      </w:r>
      <w:proofErr w:type="spellEnd"/>
      <w:r w:rsidRPr="00DF6688">
        <w:rPr>
          <w:rFonts w:eastAsia="Batang"/>
          <w:sz w:val="20"/>
          <w:szCs w:val="20"/>
          <w:lang w:val="en-US"/>
        </w:rPr>
        <w:t xml:space="preserve">, </w:t>
      </w:r>
      <w:proofErr w:type="spellStart"/>
      <w:r w:rsidRPr="00DF6688">
        <w:rPr>
          <w:rFonts w:eastAsia="Batang"/>
          <w:sz w:val="20"/>
          <w:szCs w:val="20"/>
          <w:lang w:val="en-US"/>
        </w:rPr>
        <w:t>L</w:t>
      </w:r>
      <w:r>
        <w:rPr>
          <w:rFonts w:eastAsia="Batang"/>
          <w:sz w:val="20"/>
          <w:szCs w:val="20"/>
          <w:lang w:val="en-US"/>
        </w:rPr>
        <w:t>ago</w:t>
      </w:r>
      <w:proofErr w:type="spellEnd"/>
      <w:r>
        <w:rPr>
          <w:rFonts w:eastAsia="Batang"/>
          <w:sz w:val="20"/>
          <w:szCs w:val="20"/>
          <w:lang w:val="en-US"/>
        </w:rPr>
        <w:t xml:space="preserve"> </w:t>
      </w:r>
      <w:proofErr w:type="spellStart"/>
      <w:r>
        <w:rPr>
          <w:rFonts w:eastAsia="Batang"/>
          <w:sz w:val="20"/>
          <w:szCs w:val="20"/>
          <w:lang w:val="en-US"/>
        </w:rPr>
        <w:t>Lanalhue</w:t>
      </w:r>
      <w:proofErr w:type="spellEnd"/>
      <w:r>
        <w:rPr>
          <w:rFonts w:eastAsia="Batang"/>
          <w:sz w:val="20"/>
          <w:szCs w:val="20"/>
          <w:lang w:val="en-US"/>
        </w:rPr>
        <w:t xml:space="preserve"> </w:t>
      </w:r>
      <w:proofErr w:type="spellStart"/>
      <w:r>
        <w:rPr>
          <w:rFonts w:eastAsia="Batang"/>
          <w:sz w:val="20"/>
          <w:szCs w:val="20"/>
          <w:lang w:val="en-US"/>
        </w:rPr>
        <w:t>SpA</w:t>
      </w:r>
      <w:proofErr w:type="spellEnd"/>
      <w:r>
        <w:rPr>
          <w:rFonts w:eastAsia="Batang"/>
          <w:sz w:val="20"/>
          <w:szCs w:val="20"/>
          <w:lang w:val="en-US"/>
        </w:rPr>
        <w:t>.</w:t>
      </w:r>
    </w:p>
    <w:p w:rsidR="00112AE4" w:rsidRPr="00C52C21" w:rsidRDefault="00112AE4" w:rsidP="0048768A">
      <w:pPr>
        <w:spacing w:line="240" w:lineRule="auto"/>
        <w:rPr>
          <w:sz w:val="20"/>
          <w:szCs w:val="20"/>
        </w:rPr>
      </w:pPr>
      <w:r w:rsidRPr="00C52C21">
        <w:rPr>
          <w:rFonts w:eastAsia="Batang"/>
          <w:sz w:val="20"/>
          <w:szCs w:val="20"/>
        </w:rPr>
        <w:t>Fuente:</w:t>
      </w:r>
      <w:r w:rsidRPr="00C52C21">
        <w:rPr>
          <w:sz w:val="20"/>
          <w:szCs w:val="20"/>
        </w:rPr>
        <w:t xml:space="preserve"> Informe de cierre cartográfico, cuarto trimestre (diciembre 2018)</w:t>
      </w:r>
    </w:p>
    <w:p w:rsidR="00112AE4" w:rsidRDefault="00112AE4" w:rsidP="00112AE4">
      <w:pPr>
        <w:rPr>
          <w:rFonts w:eastAsia="Batang"/>
          <w:sz w:val="20"/>
          <w:szCs w:val="20"/>
        </w:rPr>
      </w:pPr>
    </w:p>
    <w:p w:rsidR="00112AE4" w:rsidRDefault="00112AE4" w:rsidP="00112AE4">
      <w:pPr>
        <w:ind w:left="119" w:hanging="119"/>
        <w:rPr>
          <w:rFonts w:eastAsia="Batang"/>
        </w:rPr>
      </w:pPr>
      <w:r w:rsidRPr="00B24E25">
        <w:rPr>
          <w:rFonts w:eastAsia="Batang"/>
        </w:rPr>
        <w:t xml:space="preserve">La </w:t>
      </w:r>
      <w:r>
        <w:rPr>
          <w:rFonts w:eastAsia="Batang"/>
        </w:rPr>
        <w:t>d</w:t>
      </w:r>
      <w:r w:rsidRPr="00B24E25">
        <w:rPr>
          <w:rFonts w:eastAsia="Batang"/>
        </w:rPr>
        <w:t xml:space="preserve">istribución de plantaciones de </w:t>
      </w:r>
      <w:proofErr w:type="spellStart"/>
      <w:r w:rsidRPr="00B24E25">
        <w:rPr>
          <w:rFonts w:eastAsia="Batang"/>
          <w:b/>
          <w:i/>
        </w:rPr>
        <w:t>Eucalyptus</w:t>
      </w:r>
      <w:proofErr w:type="spellEnd"/>
      <w:r w:rsidRPr="00B24E25">
        <w:rPr>
          <w:rFonts w:eastAsia="Batang"/>
          <w:b/>
          <w:i/>
        </w:rPr>
        <w:t xml:space="preserve"> </w:t>
      </w:r>
      <w:proofErr w:type="spellStart"/>
      <w:r w:rsidRPr="00B24E25">
        <w:rPr>
          <w:rFonts w:eastAsia="Batang"/>
          <w:b/>
          <w:i/>
        </w:rPr>
        <w:t>sp.</w:t>
      </w:r>
      <w:proofErr w:type="spellEnd"/>
      <w:r w:rsidRPr="00B24E25">
        <w:rPr>
          <w:rFonts w:eastAsia="Batang"/>
        </w:rPr>
        <w:t xml:space="preserve"> </w:t>
      </w:r>
      <w:proofErr w:type="gramStart"/>
      <w:r w:rsidRPr="00B24E25">
        <w:rPr>
          <w:rFonts w:eastAsia="Batang"/>
        </w:rPr>
        <w:t>por</w:t>
      </w:r>
      <w:proofErr w:type="gramEnd"/>
      <w:r w:rsidRPr="00B24E25">
        <w:rPr>
          <w:rFonts w:eastAsia="Batang"/>
        </w:rPr>
        <w:t xml:space="preserve"> región</w:t>
      </w:r>
      <w:r>
        <w:rPr>
          <w:rFonts w:eastAsia="Batang"/>
        </w:rPr>
        <w:t xml:space="preserve"> se detalla a continuación:</w:t>
      </w:r>
    </w:p>
    <w:p w:rsidR="00112AE4" w:rsidRPr="00B24E25" w:rsidRDefault="00112AE4" w:rsidP="00112AE4">
      <w:pPr>
        <w:ind w:left="119" w:hanging="119"/>
        <w:rPr>
          <w:rFonts w:eastAsia="Batang"/>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559"/>
        <w:gridCol w:w="1843"/>
        <w:gridCol w:w="1984"/>
        <w:gridCol w:w="2268"/>
      </w:tblGrid>
      <w:tr w:rsidR="00112AE4" w:rsidRPr="00B24E25" w:rsidTr="00B86249">
        <w:tc>
          <w:tcPr>
            <w:tcW w:w="1526" w:type="dxa"/>
            <w:shd w:val="clear" w:color="auto" w:fill="D9D9D9" w:themeFill="background1" w:themeFillShade="D9"/>
            <w:vAlign w:val="bottom"/>
          </w:tcPr>
          <w:p w:rsidR="00112AE4" w:rsidRPr="00B24E25" w:rsidRDefault="00112AE4" w:rsidP="00944A78">
            <w:pPr>
              <w:spacing w:line="240" w:lineRule="auto"/>
              <w:jc w:val="center"/>
              <w:rPr>
                <w:rFonts w:eastAsia="Batang"/>
                <w:b/>
              </w:rPr>
            </w:pPr>
            <w:r w:rsidRPr="00B24E25">
              <w:rPr>
                <w:rFonts w:eastAsia="Batang"/>
                <w:b/>
              </w:rPr>
              <w:t>Región</w:t>
            </w:r>
          </w:p>
        </w:tc>
        <w:tc>
          <w:tcPr>
            <w:tcW w:w="1559" w:type="dxa"/>
            <w:shd w:val="clear" w:color="auto" w:fill="D9D9D9" w:themeFill="background1" w:themeFillShade="D9"/>
            <w:vAlign w:val="bottom"/>
          </w:tcPr>
          <w:p w:rsidR="00112AE4" w:rsidRPr="00B24E25" w:rsidRDefault="00112AE4" w:rsidP="00944A78">
            <w:pPr>
              <w:spacing w:line="240" w:lineRule="auto"/>
              <w:jc w:val="center"/>
              <w:rPr>
                <w:rFonts w:eastAsia="Batang"/>
                <w:b/>
              </w:rPr>
            </w:pPr>
            <w:proofErr w:type="spellStart"/>
            <w:r w:rsidRPr="00B24E25">
              <w:rPr>
                <w:rFonts w:eastAsia="Batang"/>
                <w:b/>
              </w:rPr>
              <w:t>MaFo</w:t>
            </w:r>
            <w:proofErr w:type="spellEnd"/>
            <w:r w:rsidRPr="00B24E25">
              <w:rPr>
                <w:rFonts w:eastAsia="Batang"/>
                <w:b/>
              </w:rPr>
              <w:t xml:space="preserve"> (ha)</w:t>
            </w:r>
          </w:p>
        </w:tc>
        <w:tc>
          <w:tcPr>
            <w:tcW w:w="1843" w:type="dxa"/>
            <w:shd w:val="clear" w:color="auto" w:fill="D9D9D9" w:themeFill="background1" w:themeFillShade="D9"/>
            <w:vAlign w:val="bottom"/>
          </w:tcPr>
          <w:p w:rsidR="00112AE4" w:rsidRPr="00B24E25" w:rsidRDefault="00112AE4" w:rsidP="00944A78">
            <w:pPr>
              <w:spacing w:line="240" w:lineRule="auto"/>
              <w:jc w:val="center"/>
              <w:rPr>
                <w:rFonts w:eastAsia="Batang"/>
                <w:b/>
                <w:lang w:val="en-US"/>
              </w:rPr>
            </w:pPr>
            <w:r w:rsidRPr="00B24E25">
              <w:rPr>
                <w:rFonts w:eastAsia="Batang"/>
                <w:b/>
              </w:rPr>
              <w:t>HCP</w:t>
            </w:r>
            <w:r w:rsidRPr="00B24E25">
              <w:rPr>
                <w:rFonts w:eastAsia="Batang"/>
                <w:b/>
                <w:lang w:val="en-US"/>
              </w:rPr>
              <w:t xml:space="preserve"> (ha)</w:t>
            </w:r>
          </w:p>
        </w:tc>
        <w:tc>
          <w:tcPr>
            <w:tcW w:w="1984" w:type="dxa"/>
            <w:shd w:val="clear" w:color="auto" w:fill="D9D9D9" w:themeFill="background1" w:themeFillShade="D9"/>
            <w:vAlign w:val="bottom"/>
          </w:tcPr>
          <w:p w:rsidR="00112AE4" w:rsidRPr="00B24E25" w:rsidRDefault="00112AE4" w:rsidP="00944A78">
            <w:pPr>
              <w:spacing w:line="240" w:lineRule="auto"/>
              <w:jc w:val="center"/>
              <w:rPr>
                <w:rFonts w:eastAsia="Batang"/>
                <w:b/>
                <w:lang w:val="en-US"/>
              </w:rPr>
            </w:pPr>
            <w:r w:rsidRPr="00B24E25">
              <w:rPr>
                <w:rFonts w:eastAsia="Batang"/>
                <w:b/>
              </w:rPr>
              <w:t>LLAN (ha)</w:t>
            </w:r>
          </w:p>
        </w:tc>
        <w:tc>
          <w:tcPr>
            <w:tcW w:w="2268" w:type="dxa"/>
            <w:shd w:val="clear" w:color="auto" w:fill="D9D9D9" w:themeFill="background1" w:themeFillShade="D9"/>
          </w:tcPr>
          <w:p w:rsidR="00112AE4" w:rsidRPr="00B24E25" w:rsidRDefault="00112AE4" w:rsidP="00944A78">
            <w:pPr>
              <w:spacing w:line="240" w:lineRule="auto"/>
              <w:jc w:val="center"/>
              <w:rPr>
                <w:rFonts w:eastAsia="Batang"/>
                <w:b/>
              </w:rPr>
            </w:pPr>
            <w:r w:rsidRPr="00B24E25">
              <w:rPr>
                <w:rFonts w:eastAsia="Batang"/>
                <w:b/>
              </w:rPr>
              <w:t xml:space="preserve">Grupo </w:t>
            </w:r>
            <w:proofErr w:type="spellStart"/>
            <w:r w:rsidRPr="00B24E25">
              <w:rPr>
                <w:rFonts w:eastAsia="Batang"/>
                <w:b/>
              </w:rPr>
              <w:t>Masisa</w:t>
            </w:r>
            <w:proofErr w:type="spellEnd"/>
            <w:r w:rsidRPr="00B24E25">
              <w:rPr>
                <w:rFonts w:eastAsia="Batang"/>
                <w:b/>
              </w:rPr>
              <w:t xml:space="preserve"> (ha)</w:t>
            </w:r>
          </w:p>
        </w:tc>
      </w:tr>
      <w:tr w:rsidR="00112AE4" w:rsidRPr="00B24E25" w:rsidTr="00B86249">
        <w:tc>
          <w:tcPr>
            <w:tcW w:w="1526" w:type="dxa"/>
            <w:shd w:val="clear" w:color="auto" w:fill="auto"/>
            <w:vAlign w:val="bottom"/>
          </w:tcPr>
          <w:p w:rsidR="00112AE4" w:rsidRPr="00B24E25" w:rsidRDefault="00112AE4" w:rsidP="00944A78">
            <w:pPr>
              <w:spacing w:line="240" w:lineRule="auto"/>
              <w:rPr>
                <w:rFonts w:eastAsia="Batang"/>
              </w:rPr>
            </w:pPr>
            <w:r w:rsidRPr="00B24E25">
              <w:rPr>
                <w:rFonts w:eastAsia="Batang"/>
              </w:rPr>
              <w:t>Maule</w:t>
            </w:r>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0,3</w:t>
            </w:r>
          </w:p>
        </w:tc>
        <w:tc>
          <w:tcPr>
            <w:tcW w:w="1843" w:type="dxa"/>
            <w:shd w:val="clear" w:color="auto" w:fill="auto"/>
            <w:vAlign w:val="bottom"/>
          </w:tcPr>
          <w:p w:rsidR="00112AE4" w:rsidRPr="00B24E25" w:rsidRDefault="00112AE4" w:rsidP="00944A78">
            <w:pPr>
              <w:spacing w:line="240" w:lineRule="auto"/>
              <w:jc w:val="right"/>
              <w:rPr>
                <w:rFonts w:eastAsia="Batang"/>
              </w:rPr>
            </w:pPr>
            <w:r w:rsidRPr="00B24E25">
              <w:rPr>
                <w:rFonts w:eastAsia="Batang"/>
              </w:rPr>
              <w:t>--</w:t>
            </w:r>
          </w:p>
        </w:tc>
        <w:tc>
          <w:tcPr>
            <w:tcW w:w="1984" w:type="dxa"/>
            <w:shd w:val="clear" w:color="auto" w:fill="auto"/>
            <w:vAlign w:val="bottom"/>
          </w:tcPr>
          <w:p w:rsidR="00112AE4" w:rsidRPr="00B24E25" w:rsidRDefault="00112AE4" w:rsidP="00944A78">
            <w:pPr>
              <w:spacing w:line="240" w:lineRule="auto"/>
              <w:jc w:val="right"/>
              <w:rPr>
                <w:rFonts w:eastAsia="Batang"/>
              </w:rPr>
            </w:pPr>
            <w:r w:rsidRPr="00B24E25">
              <w:rPr>
                <w:rFonts w:eastAsia="Batang"/>
              </w:rPr>
              <w:t>--</w:t>
            </w:r>
          </w:p>
        </w:tc>
        <w:tc>
          <w:tcPr>
            <w:tcW w:w="2268" w:type="dxa"/>
          </w:tcPr>
          <w:p w:rsidR="00112AE4" w:rsidRPr="00B24E25" w:rsidRDefault="00112AE4" w:rsidP="00944A78">
            <w:pPr>
              <w:spacing w:line="240" w:lineRule="auto"/>
              <w:jc w:val="right"/>
              <w:rPr>
                <w:rFonts w:eastAsia="Batang"/>
              </w:rPr>
            </w:pPr>
            <w:r w:rsidRPr="00B24E25">
              <w:rPr>
                <w:rFonts w:eastAsia="Batang"/>
              </w:rPr>
              <w:t>0,3</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r w:rsidRPr="00B24E25">
              <w:rPr>
                <w:rFonts w:eastAsia="Batang"/>
              </w:rPr>
              <w:t>Ñuble</w:t>
            </w:r>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227,2</w:t>
            </w:r>
          </w:p>
        </w:tc>
        <w:tc>
          <w:tcPr>
            <w:tcW w:w="1843"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1984" w:type="dxa"/>
            <w:shd w:val="clear" w:color="auto" w:fill="auto"/>
          </w:tcPr>
          <w:p w:rsidR="00112AE4" w:rsidRPr="00B24E25" w:rsidRDefault="00112AE4" w:rsidP="00944A78">
            <w:pPr>
              <w:spacing w:line="240" w:lineRule="auto"/>
              <w:jc w:val="right"/>
              <w:rPr>
                <w:rFonts w:eastAsia="Batang"/>
              </w:rPr>
            </w:pPr>
            <w:r w:rsidRPr="00B24E25">
              <w:rPr>
                <w:rFonts w:eastAsia="Batang"/>
              </w:rPr>
              <w:t>362,1</w:t>
            </w:r>
          </w:p>
        </w:tc>
        <w:tc>
          <w:tcPr>
            <w:tcW w:w="2268" w:type="dxa"/>
          </w:tcPr>
          <w:p w:rsidR="00112AE4" w:rsidRPr="00B24E25" w:rsidRDefault="00112AE4" w:rsidP="00944A78">
            <w:pPr>
              <w:spacing w:line="240" w:lineRule="auto"/>
              <w:jc w:val="right"/>
              <w:rPr>
                <w:rFonts w:eastAsia="Batang"/>
              </w:rPr>
            </w:pPr>
            <w:r w:rsidRPr="00B24E25">
              <w:rPr>
                <w:rFonts w:eastAsia="Batang"/>
              </w:rPr>
              <w:t>589,3</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proofErr w:type="spellStart"/>
            <w:r w:rsidRPr="00B24E25">
              <w:rPr>
                <w:rFonts w:eastAsia="Batang"/>
              </w:rPr>
              <w:t>Bío</w:t>
            </w:r>
            <w:proofErr w:type="spellEnd"/>
            <w:r w:rsidRPr="00B24E25">
              <w:rPr>
                <w:rFonts w:eastAsia="Batang"/>
              </w:rPr>
              <w:t xml:space="preserve"> </w:t>
            </w:r>
            <w:proofErr w:type="spellStart"/>
            <w:r w:rsidRPr="00B24E25">
              <w:rPr>
                <w:rFonts w:eastAsia="Batang"/>
              </w:rPr>
              <w:t>Bío</w:t>
            </w:r>
            <w:proofErr w:type="spellEnd"/>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35,9</w:t>
            </w:r>
          </w:p>
        </w:tc>
        <w:tc>
          <w:tcPr>
            <w:tcW w:w="1843"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1984" w:type="dxa"/>
            <w:shd w:val="clear" w:color="auto" w:fill="auto"/>
          </w:tcPr>
          <w:p w:rsidR="00112AE4" w:rsidRPr="00B24E25" w:rsidRDefault="00112AE4" w:rsidP="00944A78">
            <w:pPr>
              <w:spacing w:line="240" w:lineRule="auto"/>
              <w:jc w:val="right"/>
              <w:rPr>
                <w:rFonts w:eastAsia="Batang"/>
              </w:rPr>
            </w:pPr>
            <w:r w:rsidRPr="00B24E25">
              <w:rPr>
                <w:rFonts w:eastAsia="Batang"/>
              </w:rPr>
              <w:t>5.777,9</w:t>
            </w:r>
          </w:p>
        </w:tc>
        <w:tc>
          <w:tcPr>
            <w:tcW w:w="2268" w:type="dxa"/>
          </w:tcPr>
          <w:p w:rsidR="00112AE4" w:rsidRPr="00B24E25" w:rsidRDefault="00112AE4" w:rsidP="00944A78">
            <w:pPr>
              <w:spacing w:line="240" w:lineRule="auto"/>
              <w:jc w:val="right"/>
              <w:rPr>
                <w:rFonts w:eastAsia="Batang"/>
              </w:rPr>
            </w:pPr>
            <w:r w:rsidRPr="00B24E25">
              <w:rPr>
                <w:rFonts w:eastAsia="Batang"/>
              </w:rPr>
              <w:t>5.813,8</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r w:rsidRPr="00B24E25">
              <w:rPr>
                <w:rFonts w:eastAsia="Batang"/>
              </w:rPr>
              <w:t xml:space="preserve">Araucanía </w:t>
            </w:r>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39,5</w:t>
            </w:r>
          </w:p>
        </w:tc>
        <w:tc>
          <w:tcPr>
            <w:tcW w:w="1843" w:type="dxa"/>
            <w:shd w:val="clear" w:color="auto" w:fill="auto"/>
          </w:tcPr>
          <w:p w:rsidR="00112AE4" w:rsidRPr="00B24E25" w:rsidRDefault="00112AE4" w:rsidP="00944A78">
            <w:pPr>
              <w:spacing w:line="240" w:lineRule="auto"/>
              <w:jc w:val="right"/>
              <w:rPr>
                <w:rFonts w:eastAsia="Batang"/>
              </w:rPr>
            </w:pPr>
            <w:r w:rsidRPr="00B24E25">
              <w:rPr>
                <w:rFonts w:eastAsia="Batang"/>
              </w:rPr>
              <w:t>994,5</w:t>
            </w:r>
          </w:p>
        </w:tc>
        <w:tc>
          <w:tcPr>
            <w:tcW w:w="1984" w:type="dxa"/>
            <w:shd w:val="clear" w:color="auto" w:fill="auto"/>
          </w:tcPr>
          <w:p w:rsidR="00112AE4" w:rsidRPr="00B24E25" w:rsidRDefault="00112AE4" w:rsidP="00944A78">
            <w:pPr>
              <w:spacing w:line="240" w:lineRule="auto"/>
              <w:jc w:val="right"/>
              <w:rPr>
                <w:rFonts w:eastAsia="Batang"/>
              </w:rPr>
            </w:pPr>
            <w:r w:rsidRPr="00B24E25">
              <w:rPr>
                <w:rFonts w:eastAsia="Batang"/>
              </w:rPr>
              <w:t>1.397,8</w:t>
            </w:r>
          </w:p>
        </w:tc>
        <w:tc>
          <w:tcPr>
            <w:tcW w:w="2268" w:type="dxa"/>
          </w:tcPr>
          <w:p w:rsidR="00112AE4" w:rsidRPr="00B24E25" w:rsidRDefault="00112AE4" w:rsidP="00944A78">
            <w:pPr>
              <w:spacing w:line="240" w:lineRule="auto"/>
              <w:jc w:val="right"/>
              <w:rPr>
                <w:rFonts w:eastAsia="Batang"/>
              </w:rPr>
            </w:pPr>
            <w:r w:rsidRPr="00B24E25">
              <w:rPr>
                <w:rFonts w:eastAsia="Batang"/>
              </w:rPr>
              <w:t>2.431,8</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r w:rsidRPr="00B24E25">
              <w:rPr>
                <w:rFonts w:eastAsia="Batang"/>
              </w:rPr>
              <w:t>Los Ríos</w:t>
            </w:r>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1843" w:type="dxa"/>
            <w:shd w:val="clear" w:color="auto" w:fill="auto"/>
          </w:tcPr>
          <w:p w:rsidR="00112AE4" w:rsidRPr="00B24E25" w:rsidRDefault="00112AE4" w:rsidP="00944A78">
            <w:pPr>
              <w:spacing w:line="240" w:lineRule="auto"/>
              <w:jc w:val="right"/>
              <w:rPr>
                <w:rFonts w:eastAsia="Batang"/>
              </w:rPr>
            </w:pPr>
            <w:r w:rsidRPr="00B24E25">
              <w:rPr>
                <w:rFonts w:eastAsia="Batang"/>
              </w:rPr>
              <w:t>1.649,2</w:t>
            </w:r>
          </w:p>
        </w:tc>
        <w:tc>
          <w:tcPr>
            <w:tcW w:w="1984"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2268" w:type="dxa"/>
          </w:tcPr>
          <w:p w:rsidR="00112AE4" w:rsidRPr="00B24E25" w:rsidRDefault="00112AE4" w:rsidP="00944A78">
            <w:pPr>
              <w:spacing w:line="240" w:lineRule="auto"/>
              <w:jc w:val="right"/>
              <w:rPr>
                <w:rFonts w:eastAsia="Batang"/>
              </w:rPr>
            </w:pPr>
            <w:r w:rsidRPr="00B24E25">
              <w:rPr>
                <w:rFonts w:eastAsia="Batang"/>
              </w:rPr>
              <w:t>1.649,2</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r w:rsidRPr="00B24E25">
              <w:rPr>
                <w:rFonts w:eastAsia="Batang"/>
              </w:rPr>
              <w:t>Los Lagos</w:t>
            </w:r>
          </w:p>
        </w:tc>
        <w:tc>
          <w:tcPr>
            <w:tcW w:w="1559"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1843" w:type="dxa"/>
            <w:shd w:val="clear" w:color="auto" w:fill="auto"/>
          </w:tcPr>
          <w:p w:rsidR="00112AE4" w:rsidRPr="00B24E25" w:rsidRDefault="00112AE4" w:rsidP="00944A78">
            <w:pPr>
              <w:spacing w:line="240" w:lineRule="auto"/>
              <w:jc w:val="right"/>
              <w:rPr>
                <w:rFonts w:eastAsia="Batang"/>
              </w:rPr>
            </w:pPr>
            <w:r w:rsidRPr="00B24E25">
              <w:rPr>
                <w:rFonts w:eastAsia="Batang"/>
              </w:rPr>
              <w:t>18,1</w:t>
            </w:r>
          </w:p>
        </w:tc>
        <w:tc>
          <w:tcPr>
            <w:tcW w:w="1984" w:type="dxa"/>
            <w:shd w:val="clear" w:color="auto" w:fill="auto"/>
          </w:tcPr>
          <w:p w:rsidR="00112AE4" w:rsidRPr="00B24E25" w:rsidRDefault="00112AE4" w:rsidP="00944A78">
            <w:pPr>
              <w:spacing w:line="240" w:lineRule="auto"/>
              <w:jc w:val="right"/>
              <w:rPr>
                <w:rFonts w:eastAsia="Batang"/>
              </w:rPr>
            </w:pPr>
            <w:r w:rsidRPr="00B24E25">
              <w:rPr>
                <w:rFonts w:eastAsia="Batang"/>
              </w:rPr>
              <w:t>--</w:t>
            </w:r>
          </w:p>
        </w:tc>
        <w:tc>
          <w:tcPr>
            <w:tcW w:w="2268" w:type="dxa"/>
          </w:tcPr>
          <w:p w:rsidR="00112AE4" w:rsidRPr="00B24E25" w:rsidRDefault="00112AE4" w:rsidP="00944A78">
            <w:pPr>
              <w:spacing w:line="240" w:lineRule="auto"/>
              <w:jc w:val="right"/>
              <w:rPr>
                <w:rFonts w:eastAsia="Batang"/>
              </w:rPr>
            </w:pPr>
            <w:r w:rsidRPr="00B24E25">
              <w:rPr>
                <w:rFonts w:eastAsia="Batang"/>
              </w:rPr>
              <w:t>18,1</w:t>
            </w:r>
          </w:p>
        </w:tc>
      </w:tr>
      <w:tr w:rsidR="00112AE4" w:rsidRPr="00B24E25" w:rsidTr="00B86249">
        <w:tc>
          <w:tcPr>
            <w:tcW w:w="1526" w:type="dxa"/>
            <w:shd w:val="clear" w:color="auto" w:fill="auto"/>
          </w:tcPr>
          <w:p w:rsidR="00112AE4" w:rsidRPr="00B24E25" w:rsidRDefault="00112AE4" w:rsidP="00944A78">
            <w:pPr>
              <w:spacing w:line="240" w:lineRule="auto"/>
              <w:rPr>
                <w:rFonts w:eastAsia="Batang"/>
              </w:rPr>
            </w:pPr>
            <w:r w:rsidRPr="00B24E25">
              <w:rPr>
                <w:rFonts w:eastAsia="Batang"/>
              </w:rPr>
              <w:t>Total</w:t>
            </w:r>
          </w:p>
        </w:tc>
        <w:tc>
          <w:tcPr>
            <w:tcW w:w="1559" w:type="dxa"/>
            <w:shd w:val="clear" w:color="auto" w:fill="auto"/>
          </w:tcPr>
          <w:p w:rsidR="00112AE4" w:rsidRPr="00B24E25" w:rsidRDefault="00112AE4" w:rsidP="00944A78">
            <w:pPr>
              <w:spacing w:line="240" w:lineRule="auto"/>
              <w:jc w:val="right"/>
              <w:rPr>
                <w:rFonts w:eastAsia="Batang"/>
                <w:b/>
              </w:rPr>
            </w:pPr>
            <w:r w:rsidRPr="00B24E25">
              <w:rPr>
                <w:rFonts w:eastAsia="Batang"/>
                <w:b/>
              </w:rPr>
              <w:t>302,9</w:t>
            </w:r>
          </w:p>
        </w:tc>
        <w:tc>
          <w:tcPr>
            <w:tcW w:w="1843" w:type="dxa"/>
            <w:shd w:val="clear" w:color="auto" w:fill="auto"/>
          </w:tcPr>
          <w:p w:rsidR="00112AE4" w:rsidRPr="00B24E25" w:rsidRDefault="00112AE4" w:rsidP="00944A78">
            <w:pPr>
              <w:spacing w:line="240" w:lineRule="auto"/>
              <w:jc w:val="right"/>
              <w:rPr>
                <w:rFonts w:eastAsia="Batang"/>
                <w:b/>
              </w:rPr>
            </w:pPr>
            <w:r w:rsidRPr="00B24E25">
              <w:rPr>
                <w:rFonts w:eastAsia="Batang"/>
                <w:b/>
              </w:rPr>
              <w:t>2.661,8</w:t>
            </w:r>
          </w:p>
        </w:tc>
        <w:tc>
          <w:tcPr>
            <w:tcW w:w="1984" w:type="dxa"/>
            <w:shd w:val="clear" w:color="auto" w:fill="auto"/>
          </w:tcPr>
          <w:p w:rsidR="00112AE4" w:rsidRPr="00B24E25" w:rsidRDefault="00112AE4" w:rsidP="00944A78">
            <w:pPr>
              <w:spacing w:line="240" w:lineRule="auto"/>
              <w:jc w:val="right"/>
              <w:rPr>
                <w:rFonts w:eastAsia="Batang"/>
                <w:b/>
              </w:rPr>
            </w:pPr>
            <w:r w:rsidRPr="00B24E25">
              <w:rPr>
                <w:rFonts w:eastAsia="Batang"/>
                <w:b/>
              </w:rPr>
              <w:t>7.537,8</w:t>
            </w:r>
          </w:p>
        </w:tc>
        <w:tc>
          <w:tcPr>
            <w:tcW w:w="2268" w:type="dxa"/>
          </w:tcPr>
          <w:p w:rsidR="00112AE4" w:rsidRPr="00B24E25" w:rsidRDefault="00112AE4" w:rsidP="00944A78">
            <w:pPr>
              <w:spacing w:line="240" w:lineRule="auto"/>
              <w:jc w:val="right"/>
              <w:rPr>
                <w:rFonts w:eastAsia="Batang"/>
                <w:b/>
              </w:rPr>
            </w:pPr>
            <w:r w:rsidRPr="00B24E25">
              <w:rPr>
                <w:rFonts w:eastAsia="Batang"/>
                <w:b/>
              </w:rPr>
              <w:t>10.502,5</w:t>
            </w:r>
          </w:p>
        </w:tc>
      </w:tr>
    </w:tbl>
    <w:p w:rsidR="00112AE4" w:rsidRPr="00DF6688" w:rsidRDefault="00112AE4" w:rsidP="00944A78">
      <w:pPr>
        <w:spacing w:line="240" w:lineRule="auto"/>
        <w:rPr>
          <w:rFonts w:eastAsia="Batang"/>
          <w:sz w:val="20"/>
          <w:szCs w:val="20"/>
          <w:lang w:val="en-US"/>
        </w:rPr>
      </w:pPr>
      <w:proofErr w:type="spellStart"/>
      <w:r w:rsidRPr="00DF6688">
        <w:rPr>
          <w:rFonts w:eastAsia="Batang"/>
          <w:sz w:val="20"/>
          <w:szCs w:val="20"/>
          <w:lang w:val="en-US"/>
        </w:rPr>
        <w:t>MaFo</w:t>
      </w:r>
      <w:proofErr w:type="gramStart"/>
      <w:r w:rsidRPr="00DF6688">
        <w:rPr>
          <w:rFonts w:eastAsia="Batang"/>
          <w:sz w:val="20"/>
          <w:szCs w:val="20"/>
          <w:lang w:val="en-US"/>
        </w:rPr>
        <w:t>:Masisa</w:t>
      </w:r>
      <w:proofErr w:type="spellEnd"/>
      <w:proofErr w:type="gramEnd"/>
      <w:r w:rsidRPr="00DF6688">
        <w:rPr>
          <w:rFonts w:eastAsia="Batang"/>
          <w:sz w:val="20"/>
          <w:szCs w:val="20"/>
          <w:lang w:val="en-US"/>
        </w:rPr>
        <w:t xml:space="preserve"> </w:t>
      </w:r>
      <w:proofErr w:type="spellStart"/>
      <w:r w:rsidRPr="00DF6688">
        <w:rPr>
          <w:rFonts w:eastAsia="Batang"/>
          <w:sz w:val="20"/>
          <w:szCs w:val="20"/>
          <w:lang w:val="en-US"/>
        </w:rPr>
        <w:t>Forestal</w:t>
      </w:r>
      <w:proofErr w:type="spellEnd"/>
      <w:r w:rsidRPr="00DF6688">
        <w:rPr>
          <w:rFonts w:eastAsia="Batang"/>
          <w:sz w:val="20"/>
          <w:szCs w:val="20"/>
          <w:lang w:val="en-US"/>
        </w:rPr>
        <w:t xml:space="preserve"> </w:t>
      </w:r>
      <w:proofErr w:type="spellStart"/>
      <w:r w:rsidRPr="00DF6688">
        <w:rPr>
          <w:rFonts w:eastAsia="Batang"/>
          <w:sz w:val="20"/>
          <w:szCs w:val="20"/>
          <w:lang w:val="en-US"/>
        </w:rPr>
        <w:t>SpA</w:t>
      </w:r>
      <w:proofErr w:type="spellEnd"/>
      <w:r w:rsidRPr="00DF6688">
        <w:rPr>
          <w:rFonts w:eastAsia="Batang"/>
          <w:sz w:val="20"/>
          <w:szCs w:val="20"/>
          <w:lang w:val="en-US"/>
        </w:rPr>
        <w:t xml:space="preserve">, Hancock Chilean Plantations </w:t>
      </w:r>
      <w:proofErr w:type="spellStart"/>
      <w:r w:rsidRPr="00DF6688">
        <w:rPr>
          <w:rFonts w:eastAsia="Batang"/>
          <w:sz w:val="20"/>
          <w:szCs w:val="20"/>
          <w:lang w:val="en-US"/>
        </w:rPr>
        <w:t>S</w:t>
      </w:r>
      <w:r>
        <w:rPr>
          <w:rFonts w:eastAsia="Batang"/>
          <w:sz w:val="20"/>
          <w:szCs w:val="20"/>
          <w:lang w:val="en-US"/>
        </w:rPr>
        <w:t>pA</w:t>
      </w:r>
      <w:proofErr w:type="spellEnd"/>
      <w:r w:rsidRPr="00DF6688">
        <w:rPr>
          <w:rFonts w:eastAsia="Batang"/>
          <w:sz w:val="20"/>
          <w:szCs w:val="20"/>
          <w:lang w:val="en-US"/>
        </w:rPr>
        <w:t xml:space="preserve">, </w:t>
      </w:r>
      <w:proofErr w:type="spellStart"/>
      <w:r w:rsidRPr="00DF6688">
        <w:rPr>
          <w:rFonts w:eastAsia="Batang"/>
          <w:sz w:val="20"/>
          <w:szCs w:val="20"/>
          <w:lang w:val="en-US"/>
        </w:rPr>
        <w:t>L</w:t>
      </w:r>
      <w:r>
        <w:rPr>
          <w:rFonts w:eastAsia="Batang"/>
          <w:sz w:val="20"/>
          <w:szCs w:val="20"/>
          <w:lang w:val="en-US"/>
        </w:rPr>
        <w:t>ago</w:t>
      </w:r>
      <w:proofErr w:type="spellEnd"/>
      <w:r>
        <w:rPr>
          <w:rFonts w:eastAsia="Batang"/>
          <w:sz w:val="20"/>
          <w:szCs w:val="20"/>
          <w:lang w:val="en-US"/>
        </w:rPr>
        <w:t xml:space="preserve"> </w:t>
      </w:r>
      <w:proofErr w:type="spellStart"/>
      <w:r>
        <w:rPr>
          <w:rFonts w:eastAsia="Batang"/>
          <w:sz w:val="20"/>
          <w:szCs w:val="20"/>
          <w:lang w:val="en-US"/>
        </w:rPr>
        <w:t>Lanalhue</w:t>
      </w:r>
      <w:proofErr w:type="spellEnd"/>
      <w:r>
        <w:rPr>
          <w:rFonts w:eastAsia="Batang"/>
          <w:sz w:val="20"/>
          <w:szCs w:val="20"/>
          <w:lang w:val="en-US"/>
        </w:rPr>
        <w:t xml:space="preserve"> </w:t>
      </w:r>
      <w:proofErr w:type="spellStart"/>
      <w:r>
        <w:rPr>
          <w:rFonts w:eastAsia="Batang"/>
          <w:sz w:val="20"/>
          <w:szCs w:val="20"/>
          <w:lang w:val="en-US"/>
        </w:rPr>
        <w:t>SpA</w:t>
      </w:r>
      <w:proofErr w:type="spellEnd"/>
      <w:r>
        <w:rPr>
          <w:rFonts w:eastAsia="Batang"/>
          <w:sz w:val="20"/>
          <w:szCs w:val="20"/>
          <w:lang w:val="en-US"/>
        </w:rPr>
        <w:t>.</w:t>
      </w:r>
    </w:p>
    <w:p w:rsidR="00112AE4" w:rsidRPr="00C52C21" w:rsidRDefault="00112AE4" w:rsidP="00944A78">
      <w:pPr>
        <w:spacing w:line="240" w:lineRule="auto"/>
        <w:rPr>
          <w:sz w:val="20"/>
          <w:szCs w:val="20"/>
        </w:rPr>
      </w:pPr>
      <w:r w:rsidRPr="00C52C21">
        <w:rPr>
          <w:rFonts w:eastAsia="Batang"/>
          <w:sz w:val="20"/>
          <w:szCs w:val="20"/>
        </w:rPr>
        <w:t>Fuente:</w:t>
      </w:r>
      <w:r w:rsidRPr="00C52C21">
        <w:rPr>
          <w:sz w:val="20"/>
          <w:szCs w:val="20"/>
        </w:rPr>
        <w:t xml:space="preserve"> Informe de cierre cartográfico, cuarto trimestre (diciembre 2018)</w:t>
      </w:r>
    </w:p>
    <w:p w:rsidR="00112AE4" w:rsidRDefault="00112AE4" w:rsidP="00112AE4"/>
    <w:p w:rsidR="001D3E18" w:rsidRDefault="001D3E18" w:rsidP="00112AE4"/>
    <w:p w:rsidR="001D3E18" w:rsidRPr="00EA1743" w:rsidRDefault="001D3E18" w:rsidP="00112AE4"/>
    <w:p w:rsidR="00112AE4" w:rsidRDefault="00112AE4" w:rsidP="001D3E18">
      <w:r>
        <w:t>La d</w:t>
      </w:r>
      <w:r w:rsidRPr="00EA1743">
        <w:t xml:space="preserve">istribución de superficie </w:t>
      </w:r>
      <w:proofErr w:type="spellStart"/>
      <w:r w:rsidRPr="00EA1743">
        <w:t>Masisa</w:t>
      </w:r>
      <w:proofErr w:type="spellEnd"/>
      <w:r w:rsidRPr="00EA1743">
        <w:t xml:space="preserve"> Forestal </w:t>
      </w:r>
      <w:proofErr w:type="spellStart"/>
      <w:r w:rsidRPr="00EA1743">
        <w:t>SpA</w:t>
      </w:r>
      <w:proofErr w:type="spellEnd"/>
      <w:r w:rsidRPr="00EA1743">
        <w:t>.</w:t>
      </w:r>
      <w:r>
        <w:t>:</w:t>
      </w:r>
    </w:p>
    <w:p w:rsidR="00112AE4" w:rsidRPr="00EA1743" w:rsidRDefault="00112AE4" w:rsidP="001D3E1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1378"/>
        <w:gridCol w:w="1417"/>
        <w:gridCol w:w="1418"/>
        <w:gridCol w:w="1134"/>
        <w:gridCol w:w="283"/>
        <w:gridCol w:w="993"/>
        <w:gridCol w:w="1275"/>
      </w:tblGrid>
      <w:tr w:rsidR="00112AE4" w:rsidRPr="00EA1743" w:rsidTr="00B86249">
        <w:tc>
          <w:tcPr>
            <w:tcW w:w="1282"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rPr>
              <w:t>Región</w:t>
            </w:r>
          </w:p>
        </w:tc>
        <w:tc>
          <w:tcPr>
            <w:tcW w:w="1378"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Plantación (ha)</w:t>
            </w:r>
          </w:p>
        </w:tc>
        <w:tc>
          <w:tcPr>
            <w:tcW w:w="1417"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Por plantar (ha)</w:t>
            </w:r>
          </w:p>
        </w:tc>
        <w:tc>
          <w:tcPr>
            <w:tcW w:w="1418"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Protección (ha)</w:t>
            </w:r>
          </w:p>
        </w:tc>
        <w:tc>
          <w:tcPr>
            <w:tcW w:w="1417" w:type="dxa"/>
            <w:gridSpan w:val="2"/>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Bosque nativo (ha)</w:t>
            </w:r>
          </w:p>
        </w:tc>
        <w:tc>
          <w:tcPr>
            <w:tcW w:w="993"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Otros (ha)</w:t>
            </w:r>
          </w:p>
        </w:tc>
        <w:tc>
          <w:tcPr>
            <w:tcW w:w="1275" w:type="dxa"/>
            <w:shd w:val="clear" w:color="auto" w:fill="D9D9D9" w:themeFill="background1" w:themeFillShade="D9"/>
            <w:vAlign w:val="bottom"/>
          </w:tcPr>
          <w:p w:rsidR="00112AE4" w:rsidRPr="00EA1743" w:rsidRDefault="00112AE4" w:rsidP="001D3E18">
            <w:pPr>
              <w:spacing w:line="240" w:lineRule="auto"/>
              <w:jc w:val="center"/>
              <w:rPr>
                <w:rFonts w:eastAsia="Batang"/>
                <w:b/>
              </w:rPr>
            </w:pPr>
            <w:r w:rsidRPr="00EA1743">
              <w:rPr>
                <w:rFonts w:eastAsia="Batang"/>
                <w:b/>
                <w:bCs/>
              </w:rPr>
              <w:t>Total (ha)</w:t>
            </w:r>
          </w:p>
        </w:tc>
      </w:tr>
      <w:tr w:rsidR="00112AE4" w:rsidRPr="00EA1743" w:rsidTr="00B86249">
        <w:tc>
          <w:tcPr>
            <w:tcW w:w="1282" w:type="dxa"/>
            <w:shd w:val="clear" w:color="auto" w:fill="auto"/>
            <w:vAlign w:val="bottom"/>
          </w:tcPr>
          <w:p w:rsidR="00112AE4" w:rsidRPr="00EA1743" w:rsidRDefault="00112AE4" w:rsidP="001D3E18">
            <w:pPr>
              <w:spacing w:line="240" w:lineRule="auto"/>
              <w:rPr>
                <w:rFonts w:eastAsia="Batang"/>
              </w:rPr>
            </w:pPr>
            <w:r w:rsidRPr="00EA1743">
              <w:rPr>
                <w:rFonts w:eastAsia="Batang"/>
              </w:rPr>
              <w:t>Maule</w:t>
            </w:r>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16.772,9</w:t>
            </w:r>
          </w:p>
        </w:tc>
        <w:tc>
          <w:tcPr>
            <w:tcW w:w="1417"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1.198,8</w:t>
            </w:r>
          </w:p>
        </w:tc>
        <w:tc>
          <w:tcPr>
            <w:tcW w:w="141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4.902,7</w:t>
            </w:r>
          </w:p>
        </w:tc>
        <w:tc>
          <w:tcPr>
            <w:tcW w:w="1134"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3.296,9</w:t>
            </w: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1.542,2</w:t>
            </w:r>
          </w:p>
        </w:tc>
        <w:tc>
          <w:tcPr>
            <w:tcW w:w="1275"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27.713,5</w:t>
            </w: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r w:rsidRPr="00EA1743">
              <w:rPr>
                <w:rFonts w:eastAsia="Batang"/>
              </w:rPr>
              <w:t>Ñuble</w:t>
            </w:r>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18.739,1</w:t>
            </w:r>
          </w:p>
        </w:tc>
        <w:tc>
          <w:tcPr>
            <w:tcW w:w="1417"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3.232,4</w:t>
            </w:r>
          </w:p>
        </w:tc>
        <w:tc>
          <w:tcPr>
            <w:tcW w:w="141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4.497,6</w:t>
            </w:r>
          </w:p>
        </w:tc>
        <w:tc>
          <w:tcPr>
            <w:tcW w:w="1134"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1.848,6</w:t>
            </w: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1.516,1</w:t>
            </w:r>
          </w:p>
        </w:tc>
        <w:tc>
          <w:tcPr>
            <w:tcW w:w="1275"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29.833,8</w:t>
            </w: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proofErr w:type="spellStart"/>
            <w:r w:rsidRPr="00EA1743">
              <w:rPr>
                <w:rFonts w:eastAsia="Batang"/>
              </w:rPr>
              <w:t>Bío</w:t>
            </w:r>
            <w:proofErr w:type="spellEnd"/>
            <w:r w:rsidRPr="00EA1743">
              <w:rPr>
                <w:rFonts w:eastAsia="Batang"/>
              </w:rPr>
              <w:t xml:space="preserve"> </w:t>
            </w:r>
            <w:proofErr w:type="spellStart"/>
            <w:r w:rsidRPr="00EA1743">
              <w:rPr>
                <w:rFonts w:eastAsia="Batang"/>
              </w:rPr>
              <w:t>Bío</w:t>
            </w:r>
            <w:proofErr w:type="spellEnd"/>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5.427,6</w:t>
            </w:r>
          </w:p>
        </w:tc>
        <w:tc>
          <w:tcPr>
            <w:tcW w:w="1417"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1.639,2</w:t>
            </w:r>
          </w:p>
        </w:tc>
        <w:tc>
          <w:tcPr>
            <w:tcW w:w="141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1.238,2</w:t>
            </w:r>
          </w:p>
        </w:tc>
        <w:tc>
          <w:tcPr>
            <w:tcW w:w="1134"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67,3</w:t>
            </w: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368,2</w:t>
            </w:r>
          </w:p>
        </w:tc>
        <w:tc>
          <w:tcPr>
            <w:tcW w:w="1275"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8.740,5</w:t>
            </w: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r w:rsidRPr="00EA1743">
              <w:rPr>
                <w:rFonts w:eastAsia="Batang"/>
              </w:rPr>
              <w:t xml:space="preserve">Araucanía </w:t>
            </w:r>
          </w:p>
        </w:tc>
        <w:tc>
          <w:tcPr>
            <w:tcW w:w="1378" w:type="dxa"/>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7.529,8</w:t>
            </w:r>
          </w:p>
        </w:tc>
        <w:tc>
          <w:tcPr>
            <w:tcW w:w="1417" w:type="dxa"/>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1.590,7</w:t>
            </w:r>
          </w:p>
        </w:tc>
        <w:tc>
          <w:tcPr>
            <w:tcW w:w="1418" w:type="dxa"/>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2.165,4</w:t>
            </w:r>
          </w:p>
        </w:tc>
        <w:tc>
          <w:tcPr>
            <w:tcW w:w="1134" w:type="dxa"/>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871</w:t>
            </w:r>
          </w:p>
        </w:tc>
        <w:tc>
          <w:tcPr>
            <w:tcW w:w="1276" w:type="dxa"/>
            <w:gridSpan w:val="2"/>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586,1</w:t>
            </w:r>
          </w:p>
        </w:tc>
        <w:tc>
          <w:tcPr>
            <w:tcW w:w="1275" w:type="dxa"/>
            <w:shd w:val="clear" w:color="auto" w:fill="auto"/>
            <w:vAlign w:val="bottom"/>
          </w:tcPr>
          <w:p w:rsidR="00112AE4" w:rsidRPr="00EA1743" w:rsidRDefault="00112AE4" w:rsidP="001D3E18">
            <w:pPr>
              <w:spacing w:line="240" w:lineRule="auto"/>
              <w:jc w:val="right"/>
              <w:rPr>
                <w:color w:val="000000"/>
                <w:lang w:eastAsia="es-CL"/>
              </w:rPr>
            </w:pPr>
            <w:r w:rsidRPr="00EA1743">
              <w:rPr>
                <w:color w:val="000000"/>
                <w:lang w:eastAsia="es-CL"/>
              </w:rPr>
              <w:t>12.743</w:t>
            </w: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r w:rsidRPr="00EA1743">
              <w:rPr>
                <w:rFonts w:eastAsia="Batang"/>
              </w:rPr>
              <w:t>Los Ríos</w:t>
            </w:r>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1D3E18">
            <w:pPr>
              <w:spacing w:line="240" w:lineRule="auto"/>
              <w:jc w:val="right"/>
              <w:rPr>
                <w:rFonts w:eastAsia="Batang"/>
              </w:rPr>
            </w:pPr>
          </w:p>
        </w:tc>
        <w:tc>
          <w:tcPr>
            <w:tcW w:w="1418" w:type="dxa"/>
            <w:shd w:val="clear" w:color="auto" w:fill="auto"/>
            <w:vAlign w:val="bottom"/>
          </w:tcPr>
          <w:p w:rsidR="00112AE4" w:rsidRPr="00EA1743" w:rsidRDefault="00112AE4" w:rsidP="001D3E18">
            <w:pPr>
              <w:spacing w:line="240" w:lineRule="auto"/>
              <w:jc w:val="right"/>
              <w:rPr>
                <w:rFonts w:eastAsia="Batang"/>
              </w:rPr>
            </w:pPr>
          </w:p>
        </w:tc>
        <w:tc>
          <w:tcPr>
            <w:tcW w:w="1134" w:type="dxa"/>
            <w:shd w:val="clear" w:color="auto" w:fill="auto"/>
            <w:vAlign w:val="bottom"/>
          </w:tcPr>
          <w:p w:rsidR="00112AE4" w:rsidRPr="00EA1743" w:rsidRDefault="00112AE4" w:rsidP="001D3E18">
            <w:pPr>
              <w:spacing w:line="240" w:lineRule="auto"/>
              <w:jc w:val="right"/>
              <w:rPr>
                <w:rFonts w:eastAsia="Batang"/>
              </w:rPr>
            </w:pP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p>
        </w:tc>
        <w:tc>
          <w:tcPr>
            <w:tcW w:w="1275" w:type="dxa"/>
            <w:shd w:val="clear" w:color="auto" w:fill="auto"/>
            <w:vAlign w:val="bottom"/>
          </w:tcPr>
          <w:p w:rsidR="00112AE4" w:rsidRPr="00EA1743" w:rsidRDefault="00112AE4" w:rsidP="001D3E18">
            <w:pPr>
              <w:spacing w:line="240" w:lineRule="auto"/>
              <w:jc w:val="right"/>
              <w:rPr>
                <w:rFonts w:eastAsia="Batang"/>
              </w:rPr>
            </w:pP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r w:rsidRPr="00EA1743">
              <w:rPr>
                <w:rFonts w:eastAsia="Batang"/>
              </w:rPr>
              <w:t>Los Lagos</w:t>
            </w:r>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1D3E18">
            <w:pPr>
              <w:spacing w:line="240" w:lineRule="auto"/>
              <w:jc w:val="right"/>
              <w:rPr>
                <w:rFonts w:eastAsia="Batang"/>
              </w:rPr>
            </w:pPr>
          </w:p>
        </w:tc>
        <w:tc>
          <w:tcPr>
            <w:tcW w:w="1418" w:type="dxa"/>
            <w:shd w:val="clear" w:color="auto" w:fill="auto"/>
            <w:vAlign w:val="bottom"/>
          </w:tcPr>
          <w:p w:rsidR="00112AE4" w:rsidRPr="00EA1743" w:rsidRDefault="00112AE4" w:rsidP="001D3E18">
            <w:pPr>
              <w:spacing w:line="240" w:lineRule="auto"/>
              <w:jc w:val="right"/>
              <w:rPr>
                <w:rFonts w:eastAsia="Batang"/>
              </w:rPr>
            </w:pPr>
          </w:p>
        </w:tc>
        <w:tc>
          <w:tcPr>
            <w:tcW w:w="1134" w:type="dxa"/>
            <w:shd w:val="clear" w:color="auto" w:fill="auto"/>
            <w:vAlign w:val="bottom"/>
          </w:tcPr>
          <w:p w:rsidR="00112AE4" w:rsidRPr="00EA1743" w:rsidRDefault="00112AE4" w:rsidP="001D3E18">
            <w:pPr>
              <w:spacing w:line="240" w:lineRule="auto"/>
              <w:jc w:val="right"/>
              <w:rPr>
                <w:rFonts w:eastAsia="Batang"/>
              </w:rPr>
            </w:pP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p>
        </w:tc>
        <w:tc>
          <w:tcPr>
            <w:tcW w:w="1275" w:type="dxa"/>
            <w:shd w:val="clear" w:color="auto" w:fill="auto"/>
            <w:vAlign w:val="bottom"/>
          </w:tcPr>
          <w:p w:rsidR="00112AE4" w:rsidRPr="00EA1743" w:rsidRDefault="00112AE4" w:rsidP="001D3E18">
            <w:pPr>
              <w:spacing w:line="240" w:lineRule="auto"/>
              <w:jc w:val="right"/>
              <w:rPr>
                <w:rFonts w:eastAsia="Batang"/>
              </w:rPr>
            </w:pPr>
          </w:p>
        </w:tc>
      </w:tr>
      <w:tr w:rsidR="00112AE4" w:rsidRPr="00EA1743" w:rsidTr="00B86249">
        <w:tc>
          <w:tcPr>
            <w:tcW w:w="1282" w:type="dxa"/>
            <w:shd w:val="clear" w:color="auto" w:fill="auto"/>
          </w:tcPr>
          <w:p w:rsidR="00112AE4" w:rsidRPr="00EA1743" w:rsidRDefault="00112AE4" w:rsidP="001D3E18">
            <w:pPr>
              <w:spacing w:line="240" w:lineRule="auto"/>
              <w:rPr>
                <w:rFonts w:eastAsia="Batang"/>
              </w:rPr>
            </w:pPr>
            <w:r w:rsidRPr="00EA1743">
              <w:rPr>
                <w:rFonts w:eastAsia="Batang"/>
              </w:rPr>
              <w:t>Total</w:t>
            </w:r>
          </w:p>
        </w:tc>
        <w:tc>
          <w:tcPr>
            <w:tcW w:w="137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48.469,4</w:t>
            </w:r>
          </w:p>
        </w:tc>
        <w:tc>
          <w:tcPr>
            <w:tcW w:w="1417"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7.661,1</w:t>
            </w:r>
          </w:p>
        </w:tc>
        <w:tc>
          <w:tcPr>
            <w:tcW w:w="1418"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12.803,9</w:t>
            </w:r>
          </w:p>
        </w:tc>
        <w:tc>
          <w:tcPr>
            <w:tcW w:w="1134"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6.083,8</w:t>
            </w:r>
          </w:p>
        </w:tc>
        <w:tc>
          <w:tcPr>
            <w:tcW w:w="1276" w:type="dxa"/>
            <w:gridSpan w:val="2"/>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4.012,6</w:t>
            </w:r>
          </w:p>
        </w:tc>
        <w:tc>
          <w:tcPr>
            <w:tcW w:w="1275" w:type="dxa"/>
            <w:shd w:val="clear" w:color="auto" w:fill="auto"/>
            <w:vAlign w:val="bottom"/>
          </w:tcPr>
          <w:p w:rsidR="00112AE4" w:rsidRPr="00EA1743" w:rsidRDefault="00112AE4" w:rsidP="001D3E18">
            <w:pPr>
              <w:spacing w:line="240" w:lineRule="auto"/>
              <w:jc w:val="right"/>
              <w:rPr>
                <w:rFonts w:eastAsia="Batang"/>
              </w:rPr>
            </w:pPr>
            <w:r w:rsidRPr="00EA1743">
              <w:rPr>
                <w:rFonts w:eastAsia="Batang"/>
              </w:rPr>
              <w:t>79.030,8</w:t>
            </w:r>
          </w:p>
        </w:tc>
      </w:tr>
    </w:tbl>
    <w:p w:rsidR="00112AE4" w:rsidRDefault="00112AE4" w:rsidP="00112AE4">
      <w:pPr>
        <w:rPr>
          <w:sz w:val="20"/>
          <w:szCs w:val="20"/>
        </w:rPr>
      </w:pPr>
      <w:r w:rsidRPr="004A540B">
        <w:rPr>
          <w:sz w:val="20"/>
          <w:szCs w:val="20"/>
        </w:rPr>
        <w:t xml:space="preserve">Fuente: Informe de cierre cartográfico, </w:t>
      </w:r>
      <w:r>
        <w:rPr>
          <w:sz w:val="20"/>
          <w:szCs w:val="20"/>
        </w:rPr>
        <w:t>cuarto trimestre (diciembre 2018</w:t>
      </w:r>
      <w:r w:rsidRPr="004A540B">
        <w:rPr>
          <w:sz w:val="20"/>
          <w:szCs w:val="20"/>
        </w:rPr>
        <w:t>)</w:t>
      </w:r>
    </w:p>
    <w:p w:rsidR="00112AE4" w:rsidRPr="00EA1743" w:rsidRDefault="00112AE4" w:rsidP="00112AE4"/>
    <w:p w:rsidR="00112AE4" w:rsidRPr="00EA1743" w:rsidRDefault="00112AE4" w:rsidP="00112AE4">
      <w:pPr>
        <w:rPr>
          <w:rFonts w:eastAsia="Batang"/>
        </w:rPr>
      </w:pPr>
      <w:r w:rsidRPr="00EA1743">
        <w:rPr>
          <w:rFonts w:eastAsia="Batang"/>
        </w:rPr>
        <w:t xml:space="preserve">La distribución de superficie </w:t>
      </w:r>
      <w:proofErr w:type="spellStart"/>
      <w:r w:rsidRPr="00EA1743">
        <w:rPr>
          <w:rFonts w:eastAsia="Batang"/>
        </w:rPr>
        <w:t>Hancock</w:t>
      </w:r>
      <w:proofErr w:type="spellEnd"/>
      <w:r w:rsidRPr="00EA1743">
        <w:rPr>
          <w:rFonts w:eastAsia="Batang"/>
        </w:rPr>
        <w:t xml:space="preserve"> </w:t>
      </w:r>
      <w:proofErr w:type="spellStart"/>
      <w:r w:rsidRPr="00EA1743">
        <w:rPr>
          <w:rFonts w:eastAsia="Batang"/>
        </w:rPr>
        <w:t>Chilean</w:t>
      </w:r>
      <w:proofErr w:type="spellEnd"/>
      <w:r w:rsidRPr="00EA1743">
        <w:rPr>
          <w:rFonts w:eastAsia="Batang"/>
        </w:rPr>
        <w:t xml:space="preserve"> </w:t>
      </w:r>
      <w:proofErr w:type="spellStart"/>
      <w:r w:rsidRPr="00EA1743">
        <w:rPr>
          <w:rFonts w:eastAsia="Batang"/>
        </w:rPr>
        <w:t>Plantations</w:t>
      </w:r>
      <w:proofErr w:type="spellEnd"/>
      <w:r w:rsidRPr="00EA1743">
        <w:rPr>
          <w:rFonts w:eastAsia="Batang"/>
        </w:rPr>
        <w:t xml:space="preserve"> </w:t>
      </w:r>
      <w:proofErr w:type="spellStart"/>
      <w:r w:rsidRPr="00EA1743">
        <w:rPr>
          <w:rFonts w:eastAsia="Batang"/>
        </w:rPr>
        <w:t>SpA</w:t>
      </w:r>
      <w:proofErr w:type="spellEnd"/>
      <w:r w:rsidRPr="00EA1743">
        <w:rPr>
          <w:rFonts w:eastAsia="Batang"/>
        </w:rPr>
        <w:t>:</w:t>
      </w:r>
    </w:p>
    <w:p w:rsidR="00112AE4" w:rsidRPr="00EA1743" w:rsidRDefault="00112AE4" w:rsidP="00112AE4">
      <w:pPr>
        <w:rPr>
          <w:rFonts w:eastAsia="Batang"/>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1378"/>
        <w:gridCol w:w="1417"/>
        <w:gridCol w:w="1418"/>
        <w:gridCol w:w="1417"/>
        <w:gridCol w:w="993"/>
        <w:gridCol w:w="1275"/>
      </w:tblGrid>
      <w:tr w:rsidR="00112AE4" w:rsidRPr="00EA1743" w:rsidTr="00B86249">
        <w:tc>
          <w:tcPr>
            <w:tcW w:w="1282"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rPr>
              <w:t>Región</w:t>
            </w:r>
          </w:p>
        </w:tc>
        <w:tc>
          <w:tcPr>
            <w:tcW w:w="1378"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Plantación (ha)</w:t>
            </w:r>
          </w:p>
        </w:tc>
        <w:tc>
          <w:tcPr>
            <w:tcW w:w="1417"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Por plantar (ha)</w:t>
            </w:r>
          </w:p>
        </w:tc>
        <w:tc>
          <w:tcPr>
            <w:tcW w:w="1418"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Protección (ha)</w:t>
            </w:r>
          </w:p>
        </w:tc>
        <w:tc>
          <w:tcPr>
            <w:tcW w:w="1417"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Bosque nativo (ha)</w:t>
            </w:r>
          </w:p>
        </w:tc>
        <w:tc>
          <w:tcPr>
            <w:tcW w:w="993"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Otros (ha)</w:t>
            </w:r>
          </w:p>
        </w:tc>
        <w:tc>
          <w:tcPr>
            <w:tcW w:w="1275" w:type="dxa"/>
            <w:shd w:val="clear" w:color="auto" w:fill="D9D9D9" w:themeFill="background1" w:themeFillShade="D9"/>
            <w:vAlign w:val="bottom"/>
          </w:tcPr>
          <w:p w:rsidR="00112AE4" w:rsidRPr="00EA1743" w:rsidRDefault="00112AE4" w:rsidP="008F5C33">
            <w:pPr>
              <w:spacing w:line="240" w:lineRule="auto"/>
              <w:jc w:val="center"/>
              <w:rPr>
                <w:rFonts w:eastAsia="Batang"/>
                <w:b/>
              </w:rPr>
            </w:pPr>
            <w:r w:rsidRPr="00EA1743">
              <w:rPr>
                <w:rFonts w:eastAsia="Batang"/>
                <w:b/>
                <w:bCs/>
              </w:rPr>
              <w:t>Total (ha)</w:t>
            </w:r>
          </w:p>
        </w:tc>
      </w:tr>
      <w:tr w:rsidR="00112AE4" w:rsidRPr="00EA1743" w:rsidTr="00B86249">
        <w:tc>
          <w:tcPr>
            <w:tcW w:w="1282" w:type="dxa"/>
            <w:shd w:val="clear" w:color="auto" w:fill="auto"/>
            <w:vAlign w:val="bottom"/>
          </w:tcPr>
          <w:p w:rsidR="00112AE4" w:rsidRPr="00EA1743" w:rsidRDefault="00112AE4" w:rsidP="008F5C33">
            <w:pPr>
              <w:spacing w:line="240" w:lineRule="auto"/>
              <w:rPr>
                <w:rFonts w:eastAsia="Batang"/>
              </w:rPr>
            </w:pPr>
            <w:r w:rsidRPr="00EA1743">
              <w:rPr>
                <w:rFonts w:eastAsia="Batang"/>
              </w:rPr>
              <w:t>Maule</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993"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r w:rsidRPr="00EA1743">
              <w:rPr>
                <w:rFonts w:eastAsia="Batang"/>
              </w:rPr>
              <w:t>Ñuble</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993"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proofErr w:type="spellStart"/>
            <w:r w:rsidRPr="00EA1743">
              <w:rPr>
                <w:rFonts w:eastAsia="Batang"/>
              </w:rPr>
              <w:t>Bío</w:t>
            </w:r>
            <w:proofErr w:type="spellEnd"/>
            <w:r w:rsidRPr="00EA1743">
              <w:rPr>
                <w:rFonts w:eastAsia="Batang"/>
              </w:rPr>
              <w:t xml:space="preserve"> </w:t>
            </w:r>
            <w:proofErr w:type="spellStart"/>
            <w:r w:rsidRPr="00EA1743">
              <w:rPr>
                <w:rFonts w:eastAsia="Batang"/>
              </w:rPr>
              <w:t>Bío</w:t>
            </w:r>
            <w:proofErr w:type="spellEnd"/>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993"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r w:rsidRPr="00EA1743">
              <w:rPr>
                <w:rFonts w:eastAsia="Batang"/>
              </w:rPr>
              <w:t xml:space="preserve">Araucanía </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17.145,8</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3.138,7</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6.403,3</w:t>
            </w:r>
          </w:p>
        </w:tc>
        <w:tc>
          <w:tcPr>
            <w:tcW w:w="1417"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3.386,8</w:t>
            </w:r>
          </w:p>
        </w:tc>
        <w:tc>
          <w:tcPr>
            <w:tcW w:w="993"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1.920,3</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31.994,9</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r w:rsidRPr="00EA1743">
              <w:rPr>
                <w:rFonts w:eastAsia="Batang"/>
              </w:rPr>
              <w:t>Los Ríos</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13.579,2</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1.361,2</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5.703,0</w:t>
            </w:r>
          </w:p>
        </w:tc>
        <w:tc>
          <w:tcPr>
            <w:tcW w:w="1417"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3.930,4</w:t>
            </w:r>
          </w:p>
        </w:tc>
        <w:tc>
          <w:tcPr>
            <w:tcW w:w="993"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1.206,2</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25.780,0</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r w:rsidRPr="00EA1743">
              <w:rPr>
                <w:rFonts w:eastAsia="Batang"/>
              </w:rPr>
              <w:t>Los Lagos</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620,4</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104,4</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3.151,5</w:t>
            </w:r>
          </w:p>
        </w:tc>
        <w:tc>
          <w:tcPr>
            <w:tcW w:w="1417"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300,2</w:t>
            </w:r>
          </w:p>
        </w:tc>
        <w:tc>
          <w:tcPr>
            <w:tcW w:w="993"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27,0</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4.203,6</w:t>
            </w:r>
          </w:p>
        </w:tc>
      </w:tr>
      <w:tr w:rsidR="00112AE4" w:rsidRPr="00EA1743" w:rsidTr="00B86249">
        <w:tc>
          <w:tcPr>
            <w:tcW w:w="1282" w:type="dxa"/>
            <w:shd w:val="clear" w:color="auto" w:fill="auto"/>
          </w:tcPr>
          <w:p w:rsidR="00112AE4" w:rsidRPr="00EA1743" w:rsidRDefault="00112AE4" w:rsidP="008F5C33">
            <w:pPr>
              <w:spacing w:line="240" w:lineRule="auto"/>
              <w:rPr>
                <w:rFonts w:eastAsia="Batang"/>
              </w:rPr>
            </w:pPr>
            <w:r w:rsidRPr="00EA1743">
              <w:rPr>
                <w:rFonts w:eastAsia="Batang"/>
              </w:rPr>
              <w:t>Total</w:t>
            </w:r>
          </w:p>
        </w:tc>
        <w:tc>
          <w:tcPr>
            <w:tcW w:w="137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31.345,4</w:t>
            </w:r>
          </w:p>
        </w:tc>
        <w:tc>
          <w:tcPr>
            <w:tcW w:w="1417"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4.604,3</w:t>
            </w:r>
          </w:p>
        </w:tc>
        <w:tc>
          <w:tcPr>
            <w:tcW w:w="1418"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15.257,9</w:t>
            </w:r>
          </w:p>
        </w:tc>
        <w:tc>
          <w:tcPr>
            <w:tcW w:w="1417"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7.617,4</w:t>
            </w:r>
          </w:p>
        </w:tc>
        <w:tc>
          <w:tcPr>
            <w:tcW w:w="993" w:type="dxa"/>
            <w:shd w:val="clear" w:color="auto" w:fill="auto"/>
            <w:vAlign w:val="bottom"/>
          </w:tcPr>
          <w:p w:rsidR="00112AE4" w:rsidRPr="00EA1743" w:rsidRDefault="00112AE4" w:rsidP="008F5C33">
            <w:pPr>
              <w:spacing w:line="240" w:lineRule="auto"/>
              <w:jc w:val="right"/>
              <w:rPr>
                <w:color w:val="000000"/>
                <w:lang w:eastAsia="es-CL"/>
              </w:rPr>
            </w:pPr>
            <w:r w:rsidRPr="00EA1743">
              <w:rPr>
                <w:color w:val="000000"/>
                <w:lang w:eastAsia="es-CL"/>
              </w:rPr>
              <w:t>3.153,5</w:t>
            </w:r>
          </w:p>
        </w:tc>
        <w:tc>
          <w:tcPr>
            <w:tcW w:w="1275" w:type="dxa"/>
            <w:shd w:val="clear" w:color="auto" w:fill="auto"/>
            <w:vAlign w:val="bottom"/>
          </w:tcPr>
          <w:p w:rsidR="00112AE4" w:rsidRPr="00EA1743" w:rsidRDefault="00112AE4" w:rsidP="008F5C33">
            <w:pPr>
              <w:spacing w:line="240" w:lineRule="auto"/>
              <w:jc w:val="right"/>
              <w:rPr>
                <w:rFonts w:eastAsia="Batang"/>
              </w:rPr>
            </w:pPr>
            <w:r w:rsidRPr="00EA1743">
              <w:rPr>
                <w:rFonts w:eastAsia="Batang"/>
              </w:rPr>
              <w:t>61.978,5</w:t>
            </w:r>
          </w:p>
        </w:tc>
      </w:tr>
    </w:tbl>
    <w:p w:rsidR="00112AE4" w:rsidRPr="00C96C5F" w:rsidRDefault="00112AE4" w:rsidP="00112AE4">
      <w:pPr>
        <w:rPr>
          <w:sz w:val="20"/>
          <w:szCs w:val="20"/>
        </w:rPr>
      </w:pPr>
      <w:r w:rsidRPr="00C96C5F">
        <w:rPr>
          <w:sz w:val="20"/>
          <w:szCs w:val="20"/>
        </w:rPr>
        <w:t>Fuente: Informe de cierre cartográfico, cuarto trimestre (diciembre 2018)</w:t>
      </w:r>
    </w:p>
    <w:p w:rsidR="00112AE4" w:rsidRPr="00C96C5F" w:rsidRDefault="00112AE4" w:rsidP="00112AE4">
      <w:pPr>
        <w:ind w:left="119" w:hanging="119"/>
        <w:rPr>
          <w:rFonts w:eastAsia="Batang"/>
        </w:rPr>
      </w:pPr>
    </w:p>
    <w:p w:rsidR="00112AE4" w:rsidRPr="00E2410D" w:rsidRDefault="00112AE4" w:rsidP="00112AE4">
      <w:pPr>
        <w:rPr>
          <w:rFonts w:eastAsia="Batang"/>
        </w:rPr>
      </w:pPr>
      <w:r w:rsidRPr="00E2410D">
        <w:rPr>
          <w:rFonts w:eastAsia="Batang"/>
        </w:rPr>
        <w:t xml:space="preserve">La distribución de superficie Lago </w:t>
      </w:r>
      <w:proofErr w:type="spellStart"/>
      <w:r w:rsidRPr="00E2410D">
        <w:rPr>
          <w:rFonts w:eastAsia="Batang"/>
        </w:rPr>
        <w:t>Lanalhue</w:t>
      </w:r>
      <w:proofErr w:type="spellEnd"/>
      <w:r w:rsidRPr="00E2410D">
        <w:rPr>
          <w:rFonts w:eastAsia="Batang"/>
        </w:rPr>
        <w:t xml:space="preserve"> </w:t>
      </w:r>
      <w:proofErr w:type="spellStart"/>
      <w:r w:rsidRPr="00E2410D">
        <w:rPr>
          <w:rFonts w:eastAsia="Batang"/>
        </w:rPr>
        <w:t>SpA</w:t>
      </w:r>
      <w:proofErr w:type="spellEnd"/>
      <w:r w:rsidRPr="00E2410D">
        <w:rPr>
          <w:rFonts w:eastAsia="Batang"/>
        </w:rPr>
        <w:t>:</w:t>
      </w:r>
    </w:p>
    <w:p w:rsidR="00112AE4" w:rsidRPr="00E2410D" w:rsidRDefault="00112AE4" w:rsidP="00112AE4">
      <w:pPr>
        <w:rPr>
          <w:rFonts w:eastAsia="Batang"/>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4"/>
        <w:gridCol w:w="1310"/>
        <w:gridCol w:w="1514"/>
        <w:gridCol w:w="1309"/>
        <w:gridCol w:w="1515"/>
        <w:gridCol w:w="1134"/>
        <w:gridCol w:w="1134"/>
      </w:tblGrid>
      <w:tr w:rsidR="00112AE4" w:rsidRPr="00E2410D" w:rsidTr="00B86249">
        <w:tc>
          <w:tcPr>
            <w:tcW w:w="1264"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rPr>
              <w:t>Región</w:t>
            </w:r>
          </w:p>
        </w:tc>
        <w:tc>
          <w:tcPr>
            <w:tcW w:w="1310"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Plantación (ha)</w:t>
            </w:r>
          </w:p>
        </w:tc>
        <w:tc>
          <w:tcPr>
            <w:tcW w:w="1514"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Por plantar (ha)</w:t>
            </w:r>
          </w:p>
        </w:tc>
        <w:tc>
          <w:tcPr>
            <w:tcW w:w="1309"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Protección (ha)</w:t>
            </w:r>
          </w:p>
        </w:tc>
        <w:tc>
          <w:tcPr>
            <w:tcW w:w="1515"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Bosque nativo (ha)</w:t>
            </w:r>
          </w:p>
        </w:tc>
        <w:tc>
          <w:tcPr>
            <w:tcW w:w="1134"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Otros (ha)</w:t>
            </w:r>
          </w:p>
        </w:tc>
        <w:tc>
          <w:tcPr>
            <w:tcW w:w="1134" w:type="dxa"/>
            <w:shd w:val="clear" w:color="auto" w:fill="D9D9D9" w:themeFill="background1" w:themeFillShade="D9"/>
            <w:vAlign w:val="bottom"/>
          </w:tcPr>
          <w:p w:rsidR="00112AE4" w:rsidRPr="00E2410D" w:rsidRDefault="00112AE4" w:rsidP="008F5C33">
            <w:pPr>
              <w:spacing w:line="240" w:lineRule="auto"/>
              <w:jc w:val="center"/>
              <w:rPr>
                <w:rFonts w:eastAsia="Batang"/>
                <w:b/>
              </w:rPr>
            </w:pPr>
            <w:r w:rsidRPr="00E2410D">
              <w:rPr>
                <w:rFonts w:eastAsia="Batang"/>
                <w:b/>
                <w:bCs/>
              </w:rPr>
              <w:t>Total (ha)</w:t>
            </w:r>
          </w:p>
        </w:tc>
      </w:tr>
      <w:tr w:rsidR="00112AE4" w:rsidRPr="00E2410D" w:rsidTr="00B86249">
        <w:tc>
          <w:tcPr>
            <w:tcW w:w="1264" w:type="dxa"/>
            <w:shd w:val="clear" w:color="auto" w:fill="auto"/>
            <w:vAlign w:val="bottom"/>
          </w:tcPr>
          <w:p w:rsidR="00112AE4" w:rsidRPr="00E2410D" w:rsidRDefault="00112AE4" w:rsidP="008F5C33">
            <w:pPr>
              <w:spacing w:line="240" w:lineRule="auto"/>
              <w:rPr>
                <w:rFonts w:eastAsia="Batang"/>
              </w:rPr>
            </w:pPr>
            <w:r w:rsidRPr="00E2410D">
              <w:rPr>
                <w:rFonts w:eastAsia="Batang"/>
              </w:rPr>
              <w:t>Maule</w:t>
            </w:r>
          </w:p>
        </w:tc>
        <w:tc>
          <w:tcPr>
            <w:tcW w:w="1310"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309"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5"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13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13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r w:rsidRPr="00E2410D">
              <w:rPr>
                <w:rFonts w:eastAsia="Batang"/>
              </w:rPr>
              <w:t>Ñuble</w:t>
            </w:r>
          </w:p>
        </w:tc>
        <w:tc>
          <w:tcPr>
            <w:tcW w:w="1310"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362,1</w:t>
            </w:r>
          </w:p>
        </w:tc>
        <w:tc>
          <w:tcPr>
            <w:tcW w:w="151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0,4</w:t>
            </w:r>
          </w:p>
        </w:tc>
        <w:tc>
          <w:tcPr>
            <w:tcW w:w="1309"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27,8</w:t>
            </w:r>
          </w:p>
        </w:tc>
        <w:tc>
          <w:tcPr>
            <w:tcW w:w="1515"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7,9</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11,1</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409,4</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proofErr w:type="spellStart"/>
            <w:r w:rsidRPr="00E2410D">
              <w:rPr>
                <w:rFonts w:eastAsia="Batang"/>
              </w:rPr>
              <w:t>Bío</w:t>
            </w:r>
            <w:proofErr w:type="spellEnd"/>
            <w:r w:rsidRPr="00E2410D">
              <w:rPr>
                <w:rFonts w:eastAsia="Batang"/>
              </w:rPr>
              <w:t xml:space="preserve"> </w:t>
            </w:r>
            <w:proofErr w:type="spellStart"/>
            <w:r w:rsidRPr="00E2410D">
              <w:rPr>
                <w:rFonts w:eastAsia="Batang"/>
              </w:rPr>
              <w:t>Bío</w:t>
            </w:r>
            <w:proofErr w:type="spellEnd"/>
          </w:p>
        </w:tc>
        <w:tc>
          <w:tcPr>
            <w:tcW w:w="1310"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5.786,7</w:t>
            </w:r>
          </w:p>
        </w:tc>
        <w:tc>
          <w:tcPr>
            <w:tcW w:w="151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580,8</w:t>
            </w:r>
          </w:p>
        </w:tc>
        <w:tc>
          <w:tcPr>
            <w:tcW w:w="1309"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2.019,7</w:t>
            </w:r>
          </w:p>
        </w:tc>
        <w:tc>
          <w:tcPr>
            <w:tcW w:w="1515"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482,8</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438,8</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9.308,9</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r w:rsidRPr="00E2410D">
              <w:rPr>
                <w:rFonts w:eastAsia="Batang"/>
              </w:rPr>
              <w:t xml:space="preserve">Araucanía </w:t>
            </w:r>
          </w:p>
        </w:tc>
        <w:tc>
          <w:tcPr>
            <w:tcW w:w="1310"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1.584</w:t>
            </w:r>
          </w:p>
        </w:tc>
        <w:tc>
          <w:tcPr>
            <w:tcW w:w="151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120,5</w:t>
            </w:r>
          </w:p>
        </w:tc>
        <w:tc>
          <w:tcPr>
            <w:tcW w:w="1309"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389,2</w:t>
            </w:r>
          </w:p>
        </w:tc>
        <w:tc>
          <w:tcPr>
            <w:tcW w:w="1515"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204,9</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116,8</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2.415,4</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r w:rsidRPr="00E2410D">
              <w:rPr>
                <w:rFonts w:eastAsia="Batang"/>
              </w:rPr>
              <w:t>Los Ríos</w:t>
            </w:r>
          </w:p>
        </w:tc>
        <w:tc>
          <w:tcPr>
            <w:tcW w:w="1310"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309"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5"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13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13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r w:rsidRPr="00E2410D">
              <w:rPr>
                <w:rFonts w:eastAsia="Batang"/>
              </w:rPr>
              <w:t>Los Lagos</w:t>
            </w:r>
          </w:p>
        </w:tc>
        <w:tc>
          <w:tcPr>
            <w:tcW w:w="1310"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4" w:type="dxa"/>
            <w:shd w:val="clear" w:color="auto" w:fill="auto"/>
            <w:vAlign w:val="bottom"/>
          </w:tcPr>
          <w:p w:rsidR="00112AE4" w:rsidRPr="00E2410D" w:rsidRDefault="00112AE4" w:rsidP="008F5C33">
            <w:pPr>
              <w:spacing w:line="240" w:lineRule="auto"/>
              <w:jc w:val="right"/>
              <w:rPr>
                <w:rFonts w:eastAsia="Batang"/>
                <w:color w:val="000000"/>
              </w:rPr>
            </w:pPr>
            <w:r w:rsidRPr="00E2410D">
              <w:rPr>
                <w:rFonts w:eastAsia="Batang"/>
                <w:color w:val="000000"/>
              </w:rPr>
              <w:t>--</w:t>
            </w:r>
          </w:p>
        </w:tc>
        <w:tc>
          <w:tcPr>
            <w:tcW w:w="1309"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515"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c>
          <w:tcPr>
            <w:tcW w:w="1134" w:type="dxa"/>
            <w:shd w:val="clear" w:color="auto" w:fill="auto"/>
            <w:vAlign w:val="bottom"/>
          </w:tcPr>
          <w:p w:rsidR="00112AE4" w:rsidRPr="00E2410D" w:rsidRDefault="00112AE4" w:rsidP="008F5C33">
            <w:pPr>
              <w:spacing w:line="240" w:lineRule="auto"/>
              <w:jc w:val="right"/>
              <w:rPr>
                <w:rFonts w:eastAsia="Batang"/>
                <w:color w:val="000000"/>
              </w:rPr>
            </w:pPr>
            <w:r w:rsidRPr="00E2410D">
              <w:rPr>
                <w:rFonts w:eastAsia="Batang"/>
                <w:color w:val="000000"/>
              </w:rPr>
              <w:t>--</w:t>
            </w:r>
          </w:p>
        </w:tc>
        <w:tc>
          <w:tcPr>
            <w:tcW w:w="1134"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w:t>
            </w:r>
          </w:p>
        </w:tc>
      </w:tr>
      <w:tr w:rsidR="00112AE4" w:rsidRPr="00E2410D" w:rsidTr="00B86249">
        <w:tc>
          <w:tcPr>
            <w:tcW w:w="1264" w:type="dxa"/>
            <w:shd w:val="clear" w:color="auto" w:fill="auto"/>
          </w:tcPr>
          <w:p w:rsidR="00112AE4" w:rsidRPr="00E2410D" w:rsidRDefault="00112AE4" w:rsidP="008F5C33">
            <w:pPr>
              <w:spacing w:line="240" w:lineRule="auto"/>
              <w:rPr>
                <w:rFonts w:eastAsia="Batang"/>
              </w:rPr>
            </w:pPr>
            <w:r w:rsidRPr="00E2410D">
              <w:rPr>
                <w:rFonts w:eastAsia="Batang"/>
              </w:rPr>
              <w:t>Total</w:t>
            </w:r>
          </w:p>
        </w:tc>
        <w:tc>
          <w:tcPr>
            <w:tcW w:w="1310"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7.732,8</w:t>
            </w:r>
          </w:p>
        </w:tc>
        <w:tc>
          <w:tcPr>
            <w:tcW w:w="1514" w:type="dxa"/>
            <w:shd w:val="clear" w:color="auto" w:fill="auto"/>
            <w:vAlign w:val="bottom"/>
          </w:tcPr>
          <w:p w:rsidR="00112AE4" w:rsidRPr="00E2410D" w:rsidRDefault="00112AE4" w:rsidP="008F5C33">
            <w:pPr>
              <w:spacing w:line="240" w:lineRule="auto"/>
              <w:jc w:val="right"/>
              <w:rPr>
                <w:rFonts w:eastAsia="Batang"/>
                <w:color w:val="000000"/>
              </w:rPr>
            </w:pPr>
            <w:r w:rsidRPr="00E2410D">
              <w:rPr>
                <w:rFonts w:eastAsia="Batang"/>
                <w:color w:val="000000"/>
              </w:rPr>
              <w:t>701,7</w:t>
            </w:r>
          </w:p>
        </w:tc>
        <w:tc>
          <w:tcPr>
            <w:tcW w:w="1309" w:type="dxa"/>
            <w:shd w:val="clear" w:color="auto" w:fill="auto"/>
            <w:vAlign w:val="bottom"/>
          </w:tcPr>
          <w:p w:rsidR="00112AE4" w:rsidRPr="00E2410D" w:rsidRDefault="00112AE4" w:rsidP="008F5C33">
            <w:pPr>
              <w:spacing w:line="240" w:lineRule="auto"/>
              <w:jc w:val="right"/>
              <w:rPr>
                <w:rFonts w:eastAsia="Batang"/>
              </w:rPr>
            </w:pPr>
            <w:r w:rsidRPr="00E2410D">
              <w:rPr>
                <w:rFonts w:eastAsia="Batang"/>
              </w:rPr>
              <w:t>2.436,8</w:t>
            </w:r>
          </w:p>
        </w:tc>
        <w:tc>
          <w:tcPr>
            <w:tcW w:w="1515"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695,7</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566,7</w:t>
            </w:r>
          </w:p>
        </w:tc>
        <w:tc>
          <w:tcPr>
            <w:tcW w:w="1134" w:type="dxa"/>
            <w:shd w:val="clear" w:color="auto" w:fill="auto"/>
            <w:vAlign w:val="bottom"/>
          </w:tcPr>
          <w:p w:rsidR="00112AE4" w:rsidRPr="00E2410D" w:rsidRDefault="00112AE4" w:rsidP="008F5C33">
            <w:pPr>
              <w:spacing w:line="240" w:lineRule="auto"/>
              <w:jc w:val="right"/>
              <w:rPr>
                <w:color w:val="000000"/>
                <w:lang w:eastAsia="es-CL"/>
              </w:rPr>
            </w:pPr>
            <w:r w:rsidRPr="00E2410D">
              <w:rPr>
                <w:color w:val="000000"/>
                <w:lang w:eastAsia="es-CL"/>
              </w:rPr>
              <w:t>12.133,7</w:t>
            </w:r>
          </w:p>
        </w:tc>
      </w:tr>
    </w:tbl>
    <w:p w:rsidR="00112AE4" w:rsidRPr="00C96C5F" w:rsidRDefault="00112AE4" w:rsidP="00112AE4">
      <w:pPr>
        <w:rPr>
          <w:sz w:val="20"/>
          <w:szCs w:val="20"/>
        </w:rPr>
      </w:pPr>
      <w:r w:rsidRPr="00C96C5F">
        <w:rPr>
          <w:sz w:val="20"/>
          <w:szCs w:val="20"/>
        </w:rPr>
        <w:lastRenderedPageBreak/>
        <w:t>Fuente: Informe de cierre cartográfico, cuarto trimestre (diciembre 2018)</w:t>
      </w:r>
    </w:p>
    <w:p w:rsidR="00112AE4" w:rsidRDefault="00112AE4" w:rsidP="00112AE4">
      <w:pPr>
        <w:rPr>
          <w:rFonts w:eastAsia="Batang"/>
        </w:rPr>
      </w:pPr>
    </w:p>
    <w:p w:rsidR="004741BB" w:rsidRDefault="004741BB" w:rsidP="00112AE4">
      <w:pPr>
        <w:rPr>
          <w:rFonts w:eastAsia="Batang"/>
        </w:rPr>
      </w:pPr>
    </w:p>
    <w:p w:rsidR="00112AE4" w:rsidRPr="00691AD8" w:rsidRDefault="00112AE4" w:rsidP="00A814B4">
      <w:pPr>
        <w:pStyle w:val="Ttulo1"/>
        <w:rPr>
          <w:rFonts w:eastAsia="Batang"/>
        </w:rPr>
      </w:pPr>
      <w:bookmarkStart w:id="939" w:name="_Toc8043521"/>
      <w:r w:rsidRPr="00691AD8">
        <w:rPr>
          <w:rFonts w:eastAsia="Batang"/>
        </w:rPr>
        <w:t>D</w:t>
      </w:r>
      <w:r>
        <w:rPr>
          <w:rFonts w:eastAsia="Batang"/>
        </w:rPr>
        <w:t>ESCRIPCIÓN DEL MANEJO</w:t>
      </w:r>
      <w:bookmarkEnd w:id="939"/>
    </w:p>
    <w:p w:rsidR="00112AE4" w:rsidRPr="00691AD8" w:rsidRDefault="00112AE4" w:rsidP="00112AE4">
      <w:pPr>
        <w:pStyle w:val="Continuarlista"/>
        <w:spacing w:after="0" w:line="276" w:lineRule="auto"/>
        <w:ind w:left="0" w:right="0"/>
        <w:rPr>
          <w:rFonts w:ascii="Times New Roman" w:eastAsia="Batang" w:hAnsi="Times New Roman"/>
          <w:szCs w:val="22"/>
        </w:rPr>
      </w:pPr>
    </w:p>
    <w:p w:rsidR="00112AE4" w:rsidRPr="00045ABF" w:rsidRDefault="00112AE4" w:rsidP="00261D26">
      <w:pPr>
        <w:pStyle w:val="Ttulo2"/>
        <w:rPr>
          <w:rFonts w:eastAsia="Batang"/>
          <w:i/>
        </w:rPr>
      </w:pPr>
      <w:bookmarkStart w:id="940" w:name="_Toc8043522"/>
      <w:r w:rsidRPr="00045ABF">
        <w:rPr>
          <w:rFonts w:eastAsia="Batang"/>
        </w:rPr>
        <w:t>E</w:t>
      </w:r>
      <w:r w:rsidR="00A02470">
        <w:rPr>
          <w:rFonts w:eastAsia="Batang"/>
        </w:rPr>
        <w:t xml:space="preserve">SQUEMA DE MANEJO </w:t>
      </w:r>
      <w:proofErr w:type="spellStart"/>
      <w:r w:rsidRPr="00261D26">
        <w:rPr>
          <w:rFonts w:eastAsia="Batang"/>
          <w:i/>
        </w:rPr>
        <w:t>Pinus</w:t>
      </w:r>
      <w:proofErr w:type="spellEnd"/>
      <w:r w:rsidRPr="00261D26">
        <w:rPr>
          <w:rFonts w:eastAsia="Batang"/>
          <w:i/>
        </w:rPr>
        <w:t xml:space="preserve"> radiata</w:t>
      </w:r>
      <w:bookmarkEnd w:id="940"/>
    </w:p>
    <w:p w:rsidR="00112AE4" w:rsidRPr="00045ABF" w:rsidRDefault="00112AE4" w:rsidP="00A80856"/>
    <w:p w:rsidR="00112AE4" w:rsidRPr="00045ABF" w:rsidRDefault="00112AE4" w:rsidP="00A80856">
      <w:r w:rsidRPr="00045ABF">
        <w:t xml:space="preserve">Los esquemas de manejo para las plantaciones de </w:t>
      </w:r>
      <w:proofErr w:type="spellStart"/>
      <w:r w:rsidRPr="00A80856">
        <w:rPr>
          <w:b/>
          <w:i/>
        </w:rPr>
        <w:t>Pinus</w:t>
      </w:r>
      <w:proofErr w:type="spellEnd"/>
      <w:r w:rsidRPr="00A80856">
        <w:rPr>
          <w:b/>
          <w:i/>
        </w:rPr>
        <w:t xml:space="preserve"> radiata</w:t>
      </w:r>
      <w:r w:rsidRPr="00045ABF">
        <w:t xml:space="preserve"> se encuentran a partir del 2005 definidos en dos líneas de manejo estratégico: intensivo y estructural. Estos esquemas de manejo obedecen a una orientación estratégica en su definición (líneas gruesas) y se entrega una orientación práctica  que permita su óptima aplicación en terreno, tanto en oportunidad como en calidad. Los criterios de intervención para cada esquema de manejo se encuentran asignados a cada clase de sitio.</w:t>
      </w:r>
    </w:p>
    <w:p w:rsidR="00112AE4" w:rsidRPr="00045ABF" w:rsidRDefault="00112AE4" w:rsidP="00A80856"/>
    <w:p w:rsidR="00112AE4" w:rsidRPr="00045ABF" w:rsidRDefault="00112AE4" w:rsidP="00A80856">
      <w:pPr>
        <w:rPr>
          <w:b/>
        </w:rPr>
      </w:pPr>
      <w:r w:rsidRPr="00045ABF">
        <w:t>A continuación se muestra la</w:t>
      </w:r>
      <w:r w:rsidRPr="00045ABF">
        <w:rPr>
          <w:b/>
        </w:rPr>
        <w:t xml:space="preserve"> </w:t>
      </w:r>
      <w:r w:rsidRPr="00045ABF">
        <w:t>clasificación de sitio con la cual se ha ordenado el patrimonio. Dicha clasificación permitirá la asignación del esquema de manejo específico.</w:t>
      </w:r>
    </w:p>
    <w:p w:rsidR="00FC3939" w:rsidRDefault="00FC3939" w:rsidP="00112AE4">
      <w:pPr>
        <w:rPr>
          <w:rFonts w:eastAsia="Batang"/>
        </w:rPr>
      </w:pPr>
    </w:p>
    <w:p w:rsidR="00112AE4" w:rsidRPr="00F315A9" w:rsidRDefault="00112AE4" w:rsidP="00112AE4">
      <w:pPr>
        <w:rPr>
          <w:rFonts w:eastAsia="Batang"/>
        </w:rPr>
      </w:pPr>
      <w:r w:rsidRPr="00F315A9">
        <w:rPr>
          <w:rFonts w:eastAsia="Batang"/>
        </w:rPr>
        <w:t>Clasificación de sitio para ordenar patrimonio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2245"/>
        <w:gridCol w:w="2245"/>
        <w:gridCol w:w="2245"/>
      </w:tblGrid>
      <w:tr w:rsidR="00112AE4" w:rsidRPr="00F315A9" w:rsidTr="00B86249">
        <w:trPr>
          <w:jc w:val="center"/>
        </w:trPr>
        <w:tc>
          <w:tcPr>
            <w:tcW w:w="2245" w:type="dxa"/>
            <w:shd w:val="clear" w:color="auto" w:fill="D9D9D9" w:themeFill="background1" w:themeFillShade="D9"/>
          </w:tcPr>
          <w:p w:rsidR="00112AE4" w:rsidRPr="00F315A9" w:rsidRDefault="00112AE4" w:rsidP="00FC3939">
            <w:pPr>
              <w:spacing w:line="240" w:lineRule="auto"/>
              <w:jc w:val="center"/>
              <w:rPr>
                <w:rFonts w:eastAsia="Batang"/>
                <w:color w:val="000000" w:themeColor="text1"/>
              </w:rPr>
            </w:pPr>
            <w:r w:rsidRPr="00F315A9">
              <w:rPr>
                <w:rFonts w:eastAsia="Batang"/>
                <w:color w:val="000000" w:themeColor="text1"/>
              </w:rPr>
              <w:t>Clases de sitio</w:t>
            </w:r>
          </w:p>
        </w:tc>
        <w:tc>
          <w:tcPr>
            <w:tcW w:w="2245" w:type="dxa"/>
            <w:shd w:val="clear" w:color="auto" w:fill="D9D9D9" w:themeFill="background1" w:themeFillShade="D9"/>
          </w:tcPr>
          <w:p w:rsidR="00112AE4" w:rsidRPr="00F315A9" w:rsidRDefault="00112AE4" w:rsidP="00FC3939">
            <w:pPr>
              <w:spacing w:line="240" w:lineRule="auto"/>
              <w:jc w:val="center"/>
              <w:rPr>
                <w:rFonts w:eastAsia="Batang"/>
                <w:color w:val="000000" w:themeColor="text1"/>
              </w:rPr>
            </w:pPr>
            <w:r w:rsidRPr="00F315A9">
              <w:rPr>
                <w:rFonts w:eastAsia="Batang"/>
                <w:color w:val="000000" w:themeColor="text1"/>
              </w:rPr>
              <w:t>Rango IS</w:t>
            </w:r>
          </w:p>
        </w:tc>
        <w:tc>
          <w:tcPr>
            <w:tcW w:w="2245" w:type="dxa"/>
            <w:shd w:val="clear" w:color="auto" w:fill="D9D9D9" w:themeFill="background1" w:themeFillShade="D9"/>
          </w:tcPr>
          <w:p w:rsidR="00112AE4" w:rsidRPr="00F315A9" w:rsidRDefault="00112AE4" w:rsidP="00FC3939">
            <w:pPr>
              <w:spacing w:line="240" w:lineRule="auto"/>
              <w:jc w:val="center"/>
              <w:rPr>
                <w:rFonts w:eastAsia="Batang"/>
                <w:color w:val="000000" w:themeColor="text1"/>
              </w:rPr>
            </w:pPr>
            <w:r w:rsidRPr="00F315A9">
              <w:rPr>
                <w:rFonts w:eastAsia="Batang"/>
                <w:color w:val="000000" w:themeColor="text1"/>
              </w:rPr>
              <w:t>Esquema manejo</w:t>
            </w:r>
          </w:p>
        </w:tc>
        <w:tc>
          <w:tcPr>
            <w:tcW w:w="2245" w:type="dxa"/>
            <w:shd w:val="clear" w:color="auto" w:fill="D9D9D9" w:themeFill="background1" w:themeFillShade="D9"/>
          </w:tcPr>
          <w:p w:rsidR="00112AE4" w:rsidRPr="00F315A9" w:rsidRDefault="00112AE4" w:rsidP="00FC3939">
            <w:pPr>
              <w:spacing w:line="240" w:lineRule="auto"/>
              <w:jc w:val="center"/>
              <w:rPr>
                <w:rFonts w:eastAsia="Batang"/>
                <w:color w:val="000000" w:themeColor="text1"/>
              </w:rPr>
            </w:pPr>
            <w:r w:rsidRPr="00F315A9">
              <w:rPr>
                <w:rFonts w:eastAsia="Batang"/>
                <w:color w:val="000000" w:themeColor="text1"/>
              </w:rPr>
              <w:t>Codificación</w:t>
            </w:r>
          </w:p>
        </w:tc>
      </w:tr>
      <w:tr w:rsidR="00112AE4" w:rsidRPr="00F315A9" w:rsidTr="00B86249">
        <w:trPr>
          <w:jc w:val="center"/>
        </w:trPr>
        <w:tc>
          <w:tcPr>
            <w:tcW w:w="2245" w:type="dxa"/>
          </w:tcPr>
          <w:p w:rsidR="00112AE4" w:rsidRPr="00F315A9" w:rsidRDefault="00112AE4" w:rsidP="00FC3939">
            <w:pPr>
              <w:spacing w:line="240" w:lineRule="auto"/>
              <w:jc w:val="center"/>
              <w:rPr>
                <w:rFonts w:eastAsia="Batang"/>
              </w:rPr>
            </w:pPr>
            <w:r w:rsidRPr="00F315A9">
              <w:rPr>
                <w:rFonts w:eastAsia="Batang"/>
              </w:rPr>
              <w:t>34</w:t>
            </w:r>
          </w:p>
        </w:tc>
        <w:tc>
          <w:tcPr>
            <w:tcW w:w="2245" w:type="dxa"/>
          </w:tcPr>
          <w:p w:rsidR="00112AE4" w:rsidRPr="00F315A9" w:rsidRDefault="00112AE4" w:rsidP="00FC3939">
            <w:pPr>
              <w:spacing w:line="240" w:lineRule="auto"/>
              <w:jc w:val="center"/>
              <w:rPr>
                <w:rFonts w:eastAsia="Batang"/>
              </w:rPr>
            </w:pPr>
            <w:r w:rsidRPr="00F315A9">
              <w:rPr>
                <w:rFonts w:eastAsia="Batang"/>
              </w:rPr>
              <w:t>33      +</w:t>
            </w:r>
          </w:p>
        </w:tc>
        <w:tc>
          <w:tcPr>
            <w:tcW w:w="2245" w:type="dxa"/>
          </w:tcPr>
          <w:p w:rsidR="00112AE4" w:rsidRPr="00F315A9" w:rsidRDefault="00112AE4" w:rsidP="00FC3939">
            <w:pPr>
              <w:spacing w:line="240" w:lineRule="auto"/>
              <w:jc w:val="center"/>
              <w:rPr>
                <w:rFonts w:eastAsia="Batang"/>
              </w:rPr>
            </w:pPr>
            <w:r w:rsidRPr="00F315A9">
              <w:rPr>
                <w:rFonts w:eastAsia="Batang"/>
              </w:rPr>
              <w:t>Intensivo</w:t>
            </w:r>
          </w:p>
        </w:tc>
        <w:tc>
          <w:tcPr>
            <w:tcW w:w="2245" w:type="dxa"/>
          </w:tcPr>
          <w:p w:rsidR="00112AE4" w:rsidRPr="00F315A9" w:rsidRDefault="00112AE4" w:rsidP="00FC3939">
            <w:pPr>
              <w:spacing w:line="240" w:lineRule="auto"/>
              <w:jc w:val="center"/>
              <w:rPr>
                <w:rFonts w:eastAsia="Batang"/>
              </w:rPr>
            </w:pPr>
            <w:r w:rsidRPr="00F315A9">
              <w:rPr>
                <w:rFonts w:eastAsia="Batang"/>
              </w:rPr>
              <w:t>E-1</w:t>
            </w:r>
          </w:p>
        </w:tc>
      </w:tr>
      <w:tr w:rsidR="00112AE4" w:rsidRPr="00F315A9" w:rsidTr="00B86249">
        <w:trPr>
          <w:jc w:val="center"/>
        </w:trPr>
        <w:tc>
          <w:tcPr>
            <w:tcW w:w="2245" w:type="dxa"/>
          </w:tcPr>
          <w:p w:rsidR="00112AE4" w:rsidRPr="00F315A9" w:rsidRDefault="00112AE4" w:rsidP="00FC3939">
            <w:pPr>
              <w:spacing w:line="240" w:lineRule="auto"/>
              <w:jc w:val="center"/>
              <w:rPr>
                <w:rFonts w:eastAsia="Batang"/>
              </w:rPr>
            </w:pPr>
            <w:r w:rsidRPr="00F315A9">
              <w:rPr>
                <w:rFonts w:eastAsia="Batang"/>
              </w:rPr>
              <w:t>31</w:t>
            </w:r>
          </w:p>
        </w:tc>
        <w:tc>
          <w:tcPr>
            <w:tcW w:w="2245" w:type="dxa"/>
          </w:tcPr>
          <w:p w:rsidR="00112AE4" w:rsidRPr="00F315A9" w:rsidRDefault="00112AE4" w:rsidP="00FC3939">
            <w:pPr>
              <w:spacing w:line="240" w:lineRule="auto"/>
              <w:jc w:val="center"/>
              <w:rPr>
                <w:rFonts w:eastAsia="Batang"/>
              </w:rPr>
            </w:pPr>
            <w:r w:rsidRPr="00F315A9">
              <w:rPr>
                <w:rFonts w:eastAsia="Batang"/>
              </w:rPr>
              <w:t>30      32</w:t>
            </w:r>
          </w:p>
        </w:tc>
        <w:tc>
          <w:tcPr>
            <w:tcW w:w="2245" w:type="dxa"/>
          </w:tcPr>
          <w:p w:rsidR="00112AE4" w:rsidRPr="00F315A9" w:rsidRDefault="00112AE4" w:rsidP="00FC3939">
            <w:pPr>
              <w:spacing w:line="240" w:lineRule="auto"/>
              <w:jc w:val="center"/>
              <w:rPr>
                <w:rFonts w:eastAsia="Batang"/>
              </w:rPr>
            </w:pPr>
            <w:r w:rsidRPr="00F315A9">
              <w:rPr>
                <w:rFonts w:eastAsia="Batang"/>
              </w:rPr>
              <w:t>Intensivo</w:t>
            </w:r>
          </w:p>
        </w:tc>
        <w:tc>
          <w:tcPr>
            <w:tcW w:w="2245" w:type="dxa"/>
          </w:tcPr>
          <w:p w:rsidR="00112AE4" w:rsidRPr="00F315A9" w:rsidRDefault="00112AE4" w:rsidP="00FC3939">
            <w:pPr>
              <w:spacing w:line="240" w:lineRule="auto"/>
              <w:jc w:val="center"/>
              <w:rPr>
                <w:rFonts w:eastAsia="Batang"/>
              </w:rPr>
            </w:pPr>
            <w:r w:rsidRPr="00F315A9">
              <w:rPr>
                <w:rFonts w:eastAsia="Batang"/>
              </w:rPr>
              <w:t>E-1</w:t>
            </w:r>
          </w:p>
        </w:tc>
      </w:tr>
      <w:tr w:rsidR="00112AE4" w:rsidRPr="00F315A9" w:rsidTr="00B86249">
        <w:trPr>
          <w:jc w:val="center"/>
        </w:trPr>
        <w:tc>
          <w:tcPr>
            <w:tcW w:w="2245" w:type="dxa"/>
          </w:tcPr>
          <w:p w:rsidR="00112AE4" w:rsidRPr="00F315A9" w:rsidRDefault="00112AE4" w:rsidP="00FC3939">
            <w:pPr>
              <w:spacing w:line="240" w:lineRule="auto"/>
              <w:jc w:val="center"/>
              <w:rPr>
                <w:rFonts w:eastAsia="Batang"/>
              </w:rPr>
            </w:pPr>
            <w:r w:rsidRPr="00F315A9">
              <w:rPr>
                <w:rFonts w:eastAsia="Batang"/>
              </w:rPr>
              <w:t>28</w:t>
            </w:r>
          </w:p>
        </w:tc>
        <w:tc>
          <w:tcPr>
            <w:tcW w:w="2245" w:type="dxa"/>
          </w:tcPr>
          <w:p w:rsidR="00112AE4" w:rsidRPr="00F315A9" w:rsidRDefault="00112AE4" w:rsidP="00FC3939">
            <w:pPr>
              <w:spacing w:line="240" w:lineRule="auto"/>
              <w:jc w:val="center"/>
              <w:rPr>
                <w:rFonts w:eastAsia="Batang"/>
              </w:rPr>
            </w:pPr>
            <w:r w:rsidRPr="00F315A9">
              <w:rPr>
                <w:rFonts w:eastAsia="Batang"/>
              </w:rPr>
              <w:t>27      29</w:t>
            </w:r>
          </w:p>
        </w:tc>
        <w:tc>
          <w:tcPr>
            <w:tcW w:w="2245" w:type="dxa"/>
          </w:tcPr>
          <w:p w:rsidR="00112AE4" w:rsidRPr="00F315A9" w:rsidRDefault="00112AE4" w:rsidP="00FC3939">
            <w:pPr>
              <w:spacing w:line="240" w:lineRule="auto"/>
              <w:jc w:val="center"/>
              <w:rPr>
                <w:rFonts w:eastAsia="Batang"/>
              </w:rPr>
            </w:pPr>
            <w:r w:rsidRPr="00F315A9">
              <w:rPr>
                <w:rFonts w:eastAsia="Batang"/>
              </w:rPr>
              <w:t>Intensivo</w:t>
            </w:r>
          </w:p>
        </w:tc>
        <w:tc>
          <w:tcPr>
            <w:tcW w:w="2245" w:type="dxa"/>
          </w:tcPr>
          <w:p w:rsidR="00112AE4" w:rsidRPr="00F315A9" w:rsidRDefault="00112AE4" w:rsidP="00FC3939">
            <w:pPr>
              <w:spacing w:line="240" w:lineRule="auto"/>
              <w:jc w:val="center"/>
              <w:rPr>
                <w:rFonts w:eastAsia="Batang"/>
              </w:rPr>
            </w:pPr>
            <w:r w:rsidRPr="00F315A9">
              <w:rPr>
                <w:rFonts w:eastAsia="Batang"/>
              </w:rPr>
              <w:t>E-1</w:t>
            </w:r>
          </w:p>
        </w:tc>
      </w:tr>
      <w:tr w:rsidR="00112AE4" w:rsidRPr="00F315A9" w:rsidTr="00B86249">
        <w:trPr>
          <w:jc w:val="center"/>
        </w:trPr>
        <w:tc>
          <w:tcPr>
            <w:tcW w:w="2245" w:type="dxa"/>
          </w:tcPr>
          <w:p w:rsidR="00112AE4" w:rsidRPr="00F315A9" w:rsidRDefault="00112AE4" w:rsidP="00FC3939">
            <w:pPr>
              <w:spacing w:line="240" w:lineRule="auto"/>
              <w:jc w:val="center"/>
              <w:rPr>
                <w:rFonts w:eastAsia="Batang"/>
              </w:rPr>
            </w:pPr>
            <w:r w:rsidRPr="00F315A9">
              <w:rPr>
                <w:rFonts w:eastAsia="Batang"/>
              </w:rPr>
              <w:t>25</w:t>
            </w:r>
          </w:p>
        </w:tc>
        <w:tc>
          <w:tcPr>
            <w:tcW w:w="2245" w:type="dxa"/>
          </w:tcPr>
          <w:p w:rsidR="00112AE4" w:rsidRPr="00F315A9" w:rsidRDefault="00112AE4" w:rsidP="00FC3939">
            <w:pPr>
              <w:spacing w:line="240" w:lineRule="auto"/>
              <w:jc w:val="center"/>
              <w:rPr>
                <w:rFonts w:eastAsia="Batang"/>
              </w:rPr>
            </w:pPr>
            <w:r w:rsidRPr="00F315A9">
              <w:rPr>
                <w:rFonts w:eastAsia="Batang"/>
              </w:rPr>
              <w:t>24      26</w:t>
            </w:r>
          </w:p>
        </w:tc>
        <w:tc>
          <w:tcPr>
            <w:tcW w:w="2245" w:type="dxa"/>
          </w:tcPr>
          <w:p w:rsidR="00112AE4" w:rsidRPr="00F315A9" w:rsidRDefault="00112AE4" w:rsidP="00FC3939">
            <w:pPr>
              <w:spacing w:line="240" w:lineRule="auto"/>
              <w:jc w:val="center"/>
              <w:rPr>
                <w:rFonts w:eastAsia="Batang"/>
              </w:rPr>
            </w:pPr>
            <w:r w:rsidRPr="00F315A9">
              <w:rPr>
                <w:rFonts w:eastAsia="Batang"/>
              </w:rPr>
              <w:t>Estructural</w:t>
            </w:r>
          </w:p>
        </w:tc>
        <w:tc>
          <w:tcPr>
            <w:tcW w:w="2245" w:type="dxa"/>
          </w:tcPr>
          <w:p w:rsidR="00112AE4" w:rsidRPr="00F315A9" w:rsidRDefault="00112AE4" w:rsidP="00FC3939">
            <w:pPr>
              <w:spacing w:line="240" w:lineRule="auto"/>
              <w:jc w:val="center"/>
              <w:rPr>
                <w:rFonts w:eastAsia="Batang"/>
              </w:rPr>
            </w:pPr>
            <w:r w:rsidRPr="00F315A9">
              <w:rPr>
                <w:rFonts w:eastAsia="Batang"/>
              </w:rPr>
              <w:t>E-12</w:t>
            </w:r>
          </w:p>
        </w:tc>
      </w:tr>
      <w:tr w:rsidR="00112AE4" w:rsidRPr="00F315A9" w:rsidTr="00B86249">
        <w:trPr>
          <w:jc w:val="center"/>
        </w:trPr>
        <w:tc>
          <w:tcPr>
            <w:tcW w:w="2245" w:type="dxa"/>
          </w:tcPr>
          <w:p w:rsidR="00112AE4" w:rsidRPr="00F315A9" w:rsidRDefault="00112AE4" w:rsidP="00FC3939">
            <w:pPr>
              <w:spacing w:line="240" w:lineRule="auto"/>
              <w:jc w:val="center"/>
              <w:rPr>
                <w:rFonts w:eastAsia="Batang"/>
              </w:rPr>
            </w:pPr>
            <w:r w:rsidRPr="00F315A9">
              <w:rPr>
                <w:rFonts w:eastAsia="Batang"/>
              </w:rPr>
              <w:t>22</w:t>
            </w:r>
          </w:p>
        </w:tc>
        <w:tc>
          <w:tcPr>
            <w:tcW w:w="2245" w:type="dxa"/>
          </w:tcPr>
          <w:p w:rsidR="00112AE4" w:rsidRPr="00F315A9" w:rsidRDefault="00112AE4" w:rsidP="00FC3939">
            <w:pPr>
              <w:spacing w:line="240" w:lineRule="auto"/>
              <w:jc w:val="center"/>
              <w:rPr>
                <w:rFonts w:eastAsia="Batang"/>
              </w:rPr>
            </w:pPr>
            <w:r w:rsidRPr="00F315A9">
              <w:rPr>
                <w:rFonts w:eastAsia="Batang"/>
              </w:rPr>
              <w:t>.--      23</w:t>
            </w:r>
          </w:p>
        </w:tc>
        <w:tc>
          <w:tcPr>
            <w:tcW w:w="2245" w:type="dxa"/>
          </w:tcPr>
          <w:p w:rsidR="00112AE4" w:rsidRPr="00F315A9" w:rsidRDefault="00112AE4" w:rsidP="00FC3939">
            <w:pPr>
              <w:spacing w:line="240" w:lineRule="auto"/>
              <w:jc w:val="center"/>
              <w:rPr>
                <w:rFonts w:eastAsia="Batang"/>
              </w:rPr>
            </w:pPr>
            <w:r w:rsidRPr="00F315A9">
              <w:rPr>
                <w:rFonts w:eastAsia="Batang"/>
              </w:rPr>
              <w:t>Estructural</w:t>
            </w:r>
          </w:p>
        </w:tc>
        <w:tc>
          <w:tcPr>
            <w:tcW w:w="2245" w:type="dxa"/>
          </w:tcPr>
          <w:p w:rsidR="00112AE4" w:rsidRPr="00F315A9" w:rsidRDefault="00112AE4" w:rsidP="00FC3939">
            <w:pPr>
              <w:spacing w:line="240" w:lineRule="auto"/>
              <w:jc w:val="center"/>
              <w:rPr>
                <w:rFonts w:eastAsia="Batang"/>
              </w:rPr>
            </w:pPr>
            <w:r w:rsidRPr="00F315A9">
              <w:rPr>
                <w:rFonts w:eastAsia="Batang"/>
              </w:rPr>
              <w:t>E-12</w:t>
            </w:r>
          </w:p>
        </w:tc>
      </w:tr>
    </w:tbl>
    <w:p w:rsidR="00112AE4" w:rsidRPr="00F315A9" w:rsidRDefault="00112AE4" w:rsidP="00456622"/>
    <w:p w:rsidR="00112AE4" w:rsidRPr="00F315A9" w:rsidRDefault="00112AE4" w:rsidP="00456622">
      <w:r w:rsidRPr="00F315A9">
        <w:t xml:space="preserve">Los Esquemas </w:t>
      </w:r>
      <w:r w:rsidRPr="00F315A9">
        <w:rPr>
          <w:b/>
        </w:rPr>
        <w:t>E – 1</w:t>
      </w:r>
      <w:r w:rsidRPr="00F315A9">
        <w:t xml:space="preserve"> (intensivo) </w:t>
      </w:r>
      <w:r w:rsidRPr="00F315A9">
        <w:rPr>
          <w:b/>
        </w:rPr>
        <w:t xml:space="preserve">y  E – 12 </w:t>
      </w:r>
      <w:r w:rsidRPr="00F315A9">
        <w:t>(estructural), son los esquemas objetivos actuales de la estrategia de manejo de las plantaciones de pino radiata de la organización.</w:t>
      </w:r>
    </w:p>
    <w:p w:rsidR="00112AE4" w:rsidRPr="00F315A9" w:rsidRDefault="00112AE4" w:rsidP="00456622"/>
    <w:p w:rsidR="00112AE4" w:rsidRPr="00F315A9" w:rsidRDefault="00112AE4" w:rsidP="00456622">
      <w:r w:rsidRPr="00F315A9">
        <w:t>Cada esquema de manejo presenta una línea lógica de intervenciones, las cuales permiten ir avanzando durante el desarrollo del rodal desde su estado inicial de sin manejo (</w:t>
      </w:r>
      <w:proofErr w:type="spellStart"/>
      <w:r w:rsidRPr="00F315A9">
        <w:t>sm</w:t>
      </w:r>
      <w:proofErr w:type="spellEnd"/>
      <w:r w:rsidRPr="00F315A9">
        <w:t xml:space="preserve">) hasta E-1 (manejo intensivo completo) o E-12 (manejo extensivo estructural completo). </w:t>
      </w:r>
    </w:p>
    <w:p w:rsidR="00112AE4" w:rsidRPr="00F315A9" w:rsidRDefault="00112AE4" w:rsidP="00456622"/>
    <w:p w:rsidR="00112AE4" w:rsidRPr="00F315A9" w:rsidRDefault="00112AE4" w:rsidP="00456622">
      <w:r w:rsidRPr="00F315A9">
        <w:lastRenderedPageBreak/>
        <w:t>Los diferentes estados de manejo intermedios, quedan definidos por un código de manejo que permite identificar el estado de manejo en que se encuentra el rodal y proyectar su próxima intervención hacia el manejo objetivo final. Todos los códigos de manejo distintos a E-1 o E –12 son considerados como manejos incompletos.</w:t>
      </w:r>
    </w:p>
    <w:p w:rsidR="00112AE4" w:rsidRPr="00F315A9" w:rsidRDefault="00112AE4" w:rsidP="00456622">
      <w:r w:rsidRPr="00F315A9">
        <w:t>La asignación</w:t>
      </w:r>
      <w:r w:rsidRPr="00F315A9">
        <w:rPr>
          <w:b/>
        </w:rPr>
        <w:t xml:space="preserve"> </w:t>
      </w:r>
      <w:r w:rsidRPr="00F315A9">
        <w:t xml:space="preserve">del esquema de manejo objetivo para cada rodal estará definida por el sitio específico de cada uno. Para índices de sitio 27 y más se asignará el manejo intensivo y para  índices de sitio 26 y menos se asignará el manejo estructural. La clasificación adecuada del índice de sitio a edades tempranas es fundamental para la correcta asignación del manejo a seguir en cada rodal y en la planificación del patrimonio. </w:t>
      </w:r>
    </w:p>
    <w:p w:rsidR="00112AE4" w:rsidRPr="00F315A9" w:rsidRDefault="00112AE4" w:rsidP="00456622"/>
    <w:p w:rsidR="00112AE4" w:rsidRPr="00F315A9" w:rsidRDefault="00112AE4" w:rsidP="00456622">
      <w:r w:rsidRPr="00F315A9">
        <w:t>A continuación, se presenta un diagrama con la asignación de los distintos estados de manejo representados por un código de manejo:</w:t>
      </w:r>
    </w:p>
    <w:p w:rsidR="00112AE4" w:rsidRDefault="0090724D" w:rsidP="00D56DFE">
      <w:r w:rsidRPr="0090724D">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11.35pt;width:421.85pt;height:313.5pt;z-index:251660288" fillcolor="black" stroked="t" strokeweight="1pt">
            <v:fill color2="black"/>
            <v:imagedata r:id="rId9" o:title=""/>
            <w10:wrap type="square"/>
          </v:shape>
          <o:OLEObject Type="Embed" ProgID="Word.Picture.8" ShapeID="_x0000_s1026" DrawAspect="Content" ObjectID="_1618656412" r:id="rId10"/>
        </w:pict>
      </w:r>
    </w:p>
    <w:p w:rsidR="00112AE4" w:rsidRPr="00F315A9" w:rsidRDefault="00112AE4" w:rsidP="00D56DFE">
      <w:pPr>
        <w:rPr>
          <w:rFonts w:eastAsia="Batang"/>
        </w:rPr>
      </w:pPr>
      <w:r w:rsidRPr="00F315A9">
        <w:rPr>
          <w:rFonts w:eastAsia="Batang"/>
        </w:rPr>
        <w:t>Se detalla a continuación la secuencia de intervenciones por esquema:</w:t>
      </w:r>
    </w:p>
    <w:p w:rsidR="00112AE4" w:rsidRDefault="00112AE4" w:rsidP="00D56DFE">
      <w:pPr>
        <w:rPr>
          <w:rFonts w:eastAsia="Batang"/>
        </w:rPr>
      </w:pPr>
    </w:p>
    <w:p w:rsidR="00197723" w:rsidRDefault="00197723" w:rsidP="00D56DFE">
      <w:pPr>
        <w:rPr>
          <w:rFonts w:eastAsia="Batang"/>
        </w:rPr>
      </w:pPr>
    </w:p>
    <w:p w:rsidR="00197723" w:rsidRDefault="00197723" w:rsidP="00D56DFE">
      <w:pPr>
        <w:rPr>
          <w:rFonts w:eastAsia="Batang"/>
        </w:rPr>
      </w:pPr>
    </w:p>
    <w:p w:rsidR="00197723" w:rsidRPr="00F315A9" w:rsidRDefault="00197723" w:rsidP="00D56DFE">
      <w:pPr>
        <w:rPr>
          <w:rFonts w:eastAsia="Batang"/>
        </w:rPr>
      </w:pPr>
    </w:p>
    <w:p w:rsidR="00112AE4" w:rsidRDefault="00112AE4" w:rsidP="00D56DFE">
      <w:pPr>
        <w:pStyle w:val="Ttulo3"/>
        <w:rPr>
          <w:rFonts w:eastAsia="Batang"/>
        </w:rPr>
      </w:pPr>
      <w:bookmarkStart w:id="941" w:name="_Toc8043523"/>
      <w:r w:rsidRPr="00F315A9">
        <w:rPr>
          <w:rFonts w:eastAsia="Batang"/>
        </w:rPr>
        <w:t>E</w:t>
      </w:r>
      <w:r w:rsidR="00D56DFE">
        <w:rPr>
          <w:rFonts w:eastAsia="Batang"/>
        </w:rPr>
        <w:t>SQUEMA DE MANEJO INTENSIVO</w:t>
      </w:r>
      <w:bookmarkEnd w:id="941"/>
    </w:p>
    <w:p w:rsidR="00D56DFE" w:rsidRPr="00D56DFE" w:rsidRDefault="00D56DFE" w:rsidP="00D56D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283"/>
        <w:gridCol w:w="1283"/>
        <w:gridCol w:w="1283"/>
        <w:gridCol w:w="1283"/>
        <w:gridCol w:w="1283"/>
        <w:gridCol w:w="1283"/>
      </w:tblGrid>
      <w:tr w:rsidR="00112AE4" w:rsidRPr="00F315A9" w:rsidTr="00B86249">
        <w:tc>
          <w:tcPr>
            <w:tcW w:w="1282"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Manejo Intensivo</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Código</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Raleo 1</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Raleo 2</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Poda 1 (baja)</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Poda 2 (media)</w:t>
            </w:r>
          </w:p>
        </w:tc>
        <w:tc>
          <w:tcPr>
            <w:tcW w:w="128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Poda  3 (alta)</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E-1</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Incompleto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E-2</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Incompleto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E-3</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Incompleto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E-4</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Incompleto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E-5</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1282"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Incompleto</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E-6</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28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bl>
    <w:p w:rsidR="00D56DFE" w:rsidRPr="00F315A9" w:rsidRDefault="00D56DFE" w:rsidP="00112AE4">
      <w:pPr>
        <w:rPr>
          <w:rFonts w:eastAsia="Batang"/>
        </w:rPr>
      </w:pPr>
    </w:p>
    <w:p w:rsidR="00112AE4" w:rsidRPr="00F315A9" w:rsidRDefault="00112AE4" w:rsidP="00D56DFE">
      <w:pPr>
        <w:pStyle w:val="Ttulo3"/>
        <w:rPr>
          <w:rFonts w:eastAsia="Batang"/>
        </w:rPr>
      </w:pPr>
      <w:bookmarkStart w:id="942" w:name="_Toc8043524"/>
      <w:r w:rsidRPr="00F315A9">
        <w:rPr>
          <w:rFonts w:eastAsia="Batang"/>
        </w:rPr>
        <w:t>E</w:t>
      </w:r>
      <w:r w:rsidR="00D56DFE">
        <w:rPr>
          <w:rFonts w:eastAsia="Batang"/>
        </w:rPr>
        <w:t>SQUEMA DE MANEJO ESTRUCTURAL</w:t>
      </w:r>
      <w:bookmarkEnd w:id="9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992"/>
        <w:gridCol w:w="993"/>
        <w:gridCol w:w="1559"/>
        <w:gridCol w:w="1843"/>
      </w:tblGrid>
      <w:tr w:rsidR="00112AE4" w:rsidRPr="00F315A9" w:rsidTr="00B86249">
        <w:tc>
          <w:tcPr>
            <w:tcW w:w="2660"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Manejo</w:t>
            </w:r>
          </w:p>
        </w:tc>
        <w:tc>
          <w:tcPr>
            <w:tcW w:w="992"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Código</w:t>
            </w:r>
          </w:p>
        </w:tc>
        <w:tc>
          <w:tcPr>
            <w:tcW w:w="992"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Raleo 1</w:t>
            </w:r>
          </w:p>
        </w:tc>
        <w:tc>
          <w:tcPr>
            <w:tcW w:w="993" w:type="dxa"/>
            <w:shd w:val="clear" w:color="auto" w:fill="D9D9D9" w:themeFill="background1" w:themeFillShade="D9"/>
            <w:vAlign w:val="bottom"/>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Raleo 2</w:t>
            </w:r>
          </w:p>
        </w:tc>
        <w:tc>
          <w:tcPr>
            <w:tcW w:w="1559"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Poda 1 (baja estructural)</w:t>
            </w:r>
          </w:p>
        </w:tc>
        <w:tc>
          <w:tcPr>
            <w:tcW w:w="1843"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rPr>
            </w:pPr>
            <w:r w:rsidRPr="00F315A9">
              <w:rPr>
                <w:rFonts w:ascii="Times New Roman" w:eastAsia="Batang" w:hAnsi="Times New Roman"/>
                <w:color w:val="000000" w:themeColor="text1"/>
                <w:szCs w:val="24"/>
              </w:rPr>
              <w:t>Poda 2 (alta estructural)</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Extensivo incompleto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E-7</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Extensivo 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E-8</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Estructural incompleto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E-9</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Estructural incompleto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E-10</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Estructural incompleto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E-11</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w:t>
            </w:r>
          </w:p>
        </w:tc>
      </w:tr>
      <w:tr w:rsidR="00112AE4" w:rsidRPr="00F315A9" w:rsidTr="00B86249">
        <w:tc>
          <w:tcPr>
            <w:tcW w:w="2660" w:type="dxa"/>
          </w:tcPr>
          <w:p w:rsidR="00112AE4" w:rsidRPr="00F315A9" w:rsidRDefault="00112AE4" w:rsidP="00B86249">
            <w:pPr>
              <w:pStyle w:val="Textoindependiente"/>
              <w:spacing w:after="0" w:line="240" w:lineRule="auto"/>
              <w:ind w:firstLine="0"/>
              <w:rPr>
                <w:rFonts w:ascii="Times New Roman" w:eastAsia="Batang" w:hAnsi="Times New Roman"/>
                <w:szCs w:val="24"/>
              </w:rPr>
            </w:pPr>
            <w:r w:rsidRPr="00F315A9">
              <w:rPr>
                <w:rFonts w:ascii="Times New Roman" w:eastAsia="Batang" w:hAnsi="Times New Roman"/>
                <w:szCs w:val="24"/>
              </w:rPr>
              <w:t>Estructural completo</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E-12</w:t>
            </w:r>
          </w:p>
        </w:tc>
        <w:tc>
          <w:tcPr>
            <w:tcW w:w="992"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9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559"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c>
          <w:tcPr>
            <w:tcW w:w="184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rPr>
            </w:pPr>
            <w:r w:rsidRPr="00F315A9">
              <w:rPr>
                <w:rFonts w:ascii="Times New Roman" w:eastAsia="Batang" w:hAnsi="Times New Roman"/>
                <w:szCs w:val="24"/>
              </w:rPr>
              <w:t>SI</w:t>
            </w:r>
          </w:p>
        </w:tc>
      </w:tr>
    </w:tbl>
    <w:p w:rsidR="00112AE4" w:rsidRPr="00F315A9" w:rsidRDefault="00112AE4" w:rsidP="00DC299F"/>
    <w:p w:rsidR="00112AE4" w:rsidRPr="00F315A9" w:rsidRDefault="00112AE4" w:rsidP="00DC299F">
      <w:pPr>
        <w:rPr>
          <w:rFonts w:eastAsia="Batang"/>
          <w:b/>
          <w:szCs w:val="24"/>
        </w:rPr>
      </w:pPr>
      <w:r w:rsidRPr="00F315A9">
        <w:rPr>
          <w:rFonts w:eastAsia="Batang"/>
          <w:szCs w:val="24"/>
        </w:rPr>
        <w:t xml:space="preserve">Se presentan a continuación los criterios para las intervenciones de manejo para cada sitio, considerando las variables de oportunidad y especificación en cada intervención. </w:t>
      </w:r>
    </w:p>
    <w:p w:rsidR="00112AE4" w:rsidRPr="00F315A9" w:rsidRDefault="00112AE4" w:rsidP="00112AE4">
      <w:pPr>
        <w:pStyle w:val="Textoindependiente"/>
        <w:spacing w:after="0" w:line="276" w:lineRule="auto"/>
        <w:ind w:firstLine="0"/>
        <w:rPr>
          <w:rFonts w:ascii="Times New Roman" w:eastAsia="Batang" w:hAnsi="Times New Roman"/>
          <w:b/>
          <w:szCs w:val="24"/>
          <w:lang w:val="pt-BR"/>
        </w:rPr>
      </w:pPr>
    </w:p>
    <w:p w:rsidR="00112AE4" w:rsidRPr="00F315A9" w:rsidRDefault="00112AE4" w:rsidP="00112AE4">
      <w:pPr>
        <w:pStyle w:val="Textoindependiente"/>
        <w:spacing w:after="0" w:line="276" w:lineRule="auto"/>
        <w:ind w:firstLine="0"/>
        <w:rPr>
          <w:rFonts w:ascii="Times New Roman" w:eastAsia="Batang" w:hAnsi="Times New Roman"/>
          <w:szCs w:val="24"/>
          <w:lang w:val="pt-BR"/>
        </w:rPr>
      </w:pPr>
      <w:r w:rsidRPr="00F315A9">
        <w:rPr>
          <w:rFonts w:ascii="Times New Roman" w:eastAsia="Batang" w:hAnsi="Times New Roman"/>
          <w:szCs w:val="24"/>
          <w:lang w:val="pt-BR"/>
        </w:rPr>
        <w:t xml:space="preserve">Critérios para intervención de manejo </w:t>
      </w:r>
      <w:proofErr w:type="spellStart"/>
      <w:r w:rsidRPr="00F315A9">
        <w:rPr>
          <w:rFonts w:ascii="Times New Roman" w:eastAsia="Batang" w:hAnsi="Times New Roman"/>
          <w:szCs w:val="24"/>
          <w:lang w:val="pt-BR"/>
        </w:rPr>
        <w:t>clase</w:t>
      </w:r>
      <w:proofErr w:type="spellEnd"/>
      <w:r w:rsidRPr="00F315A9">
        <w:rPr>
          <w:rFonts w:ascii="Times New Roman" w:eastAsia="Batang" w:hAnsi="Times New Roman"/>
          <w:szCs w:val="24"/>
          <w:lang w:val="pt-BR"/>
        </w:rPr>
        <w:t xml:space="preserve"> de sitio 31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10"/>
        <w:gridCol w:w="3402"/>
      </w:tblGrid>
      <w:tr w:rsidR="00112AE4" w:rsidRPr="00F315A9" w:rsidTr="00B86249">
        <w:tc>
          <w:tcPr>
            <w:tcW w:w="2093"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lang w:val="pt-BR"/>
              </w:rPr>
            </w:pPr>
            <w:r w:rsidRPr="00F315A9">
              <w:rPr>
                <w:rFonts w:ascii="Times New Roman" w:eastAsia="Batang" w:hAnsi="Times New Roman"/>
                <w:color w:val="000000" w:themeColor="text1"/>
                <w:szCs w:val="24"/>
                <w:lang w:val="pt-BR"/>
              </w:rPr>
              <w:t>Intervención</w:t>
            </w:r>
          </w:p>
        </w:tc>
        <w:tc>
          <w:tcPr>
            <w:tcW w:w="2410"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lang w:val="pt-BR"/>
              </w:rPr>
            </w:pPr>
            <w:proofErr w:type="spellStart"/>
            <w:r w:rsidRPr="00F315A9">
              <w:rPr>
                <w:rFonts w:ascii="Times New Roman" w:eastAsia="Batang" w:hAnsi="Times New Roman"/>
                <w:color w:val="000000" w:themeColor="text1"/>
                <w:szCs w:val="24"/>
                <w:lang w:val="pt-BR"/>
              </w:rPr>
              <w:t>Oportunidad</w:t>
            </w:r>
            <w:proofErr w:type="spellEnd"/>
          </w:p>
        </w:tc>
        <w:tc>
          <w:tcPr>
            <w:tcW w:w="3402" w:type="dxa"/>
            <w:shd w:val="clear" w:color="auto" w:fill="D9D9D9" w:themeFill="background1" w:themeFillShade="D9"/>
          </w:tcPr>
          <w:p w:rsidR="00112AE4" w:rsidRPr="00F315A9" w:rsidRDefault="00112AE4" w:rsidP="00B86249">
            <w:pPr>
              <w:pStyle w:val="Textoindependiente"/>
              <w:spacing w:after="0" w:line="240" w:lineRule="auto"/>
              <w:ind w:firstLine="0"/>
              <w:jc w:val="center"/>
              <w:rPr>
                <w:rFonts w:ascii="Times New Roman" w:eastAsia="Batang" w:hAnsi="Times New Roman"/>
                <w:color w:val="000000" w:themeColor="text1"/>
                <w:szCs w:val="24"/>
                <w:lang w:val="pt-BR"/>
              </w:rPr>
            </w:pPr>
            <w:proofErr w:type="spellStart"/>
            <w:r w:rsidRPr="00F315A9">
              <w:rPr>
                <w:rFonts w:ascii="Times New Roman" w:eastAsia="Batang" w:hAnsi="Times New Roman"/>
                <w:color w:val="000000" w:themeColor="text1"/>
                <w:szCs w:val="24"/>
                <w:lang w:val="pt-BR"/>
              </w:rPr>
              <w:t>Especificación</w:t>
            </w:r>
            <w:proofErr w:type="spellEnd"/>
          </w:p>
        </w:tc>
      </w:tr>
      <w:tr w:rsidR="00112AE4" w:rsidRPr="00F315A9" w:rsidTr="00B86249">
        <w:tc>
          <w:tcPr>
            <w:tcW w:w="20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lang w:val="pt-BR"/>
              </w:rPr>
            </w:pPr>
            <w:proofErr w:type="spellStart"/>
            <w:r w:rsidRPr="00F315A9">
              <w:rPr>
                <w:rFonts w:ascii="Times New Roman" w:eastAsia="Batang" w:hAnsi="Times New Roman"/>
                <w:szCs w:val="24"/>
                <w:lang w:val="pt-BR"/>
              </w:rPr>
              <w:t>Raleo</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1</w:t>
            </w:r>
            <w:proofErr w:type="gramEnd"/>
            <w:r w:rsidRPr="00F315A9">
              <w:rPr>
                <w:rFonts w:ascii="Times New Roman" w:eastAsia="Batang" w:hAnsi="Times New Roman"/>
                <w:szCs w:val="24"/>
                <w:lang w:val="pt-BR"/>
              </w:rPr>
              <w:t xml:space="preserve"> (</w:t>
            </w:r>
            <w:proofErr w:type="spellStart"/>
            <w:r w:rsidRPr="00F315A9">
              <w:rPr>
                <w:rFonts w:ascii="Times New Roman" w:eastAsia="Batang" w:hAnsi="Times New Roman"/>
                <w:szCs w:val="24"/>
                <w:lang w:val="pt-BR"/>
              </w:rPr>
              <w:t>desecho</w:t>
            </w:r>
            <w:proofErr w:type="spellEnd"/>
            <w:r w:rsidRPr="00F315A9">
              <w:rPr>
                <w:rFonts w:ascii="Times New Roman" w:eastAsia="Batang" w:hAnsi="Times New Roman"/>
                <w:szCs w:val="24"/>
                <w:lang w:val="pt-BR"/>
              </w:rPr>
              <w:t>)</w:t>
            </w:r>
          </w:p>
        </w:tc>
        <w:tc>
          <w:tcPr>
            <w:tcW w:w="2410"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4-5</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Altura     6-7,5 m hm.</w:t>
            </w:r>
          </w:p>
        </w:tc>
        <w:tc>
          <w:tcPr>
            <w:tcW w:w="3402"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Árb</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remanentes</w:t>
            </w:r>
            <w:proofErr w:type="gramEnd"/>
            <w:r w:rsidRPr="00F315A9">
              <w:rPr>
                <w:rFonts w:ascii="Times New Roman" w:eastAsia="Batang" w:hAnsi="Times New Roman"/>
                <w:szCs w:val="24"/>
                <w:lang w:val="pt-BR"/>
              </w:rPr>
              <w:t xml:space="preserve"> 700 </w:t>
            </w:r>
            <w:proofErr w:type="spellStart"/>
            <w:r w:rsidRPr="00F315A9">
              <w:rPr>
                <w:rFonts w:ascii="Times New Roman" w:eastAsia="Batang" w:hAnsi="Times New Roman"/>
                <w:szCs w:val="24"/>
                <w:lang w:val="pt-BR"/>
              </w:rPr>
              <w:t>arb</w:t>
            </w:r>
            <w:proofErr w:type="spellEnd"/>
            <w:r w:rsidRPr="00F315A9">
              <w:rPr>
                <w:rFonts w:ascii="Times New Roman" w:eastAsia="Batang" w:hAnsi="Times New Roman"/>
                <w:szCs w:val="24"/>
                <w:lang w:val="pt-BR"/>
              </w:rPr>
              <w:t>/ha</w:t>
            </w:r>
          </w:p>
        </w:tc>
      </w:tr>
      <w:tr w:rsidR="00112AE4" w:rsidRPr="00F315A9" w:rsidTr="00B86249">
        <w:tc>
          <w:tcPr>
            <w:tcW w:w="20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1</w:t>
            </w:r>
            <w:proofErr w:type="gramEnd"/>
          </w:p>
        </w:tc>
        <w:tc>
          <w:tcPr>
            <w:tcW w:w="2410"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DOS        14</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4-5</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Altura     6-7,5 m hm.</w:t>
            </w:r>
          </w:p>
        </w:tc>
        <w:tc>
          <w:tcPr>
            <w:tcW w:w="3402"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 xml:space="preserve">Copa </w:t>
            </w:r>
            <w:proofErr w:type="spellStart"/>
            <w:proofErr w:type="gramStart"/>
            <w:r w:rsidRPr="00F315A9">
              <w:rPr>
                <w:rFonts w:ascii="Times New Roman" w:eastAsia="Batang" w:hAnsi="Times New Roman"/>
                <w:szCs w:val="24"/>
                <w:lang w:val="pt-BR"/>
              </w:rPr>
              <w:t>rem</w:t>
            </w:r>
            <w:proofErr w:type="spellEnd"/>
            <w:proofErr w:type="gram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mínima</w:t>
            </w:r>
            <w:proofErr w:type="gramEnd"/>
            <w:r w:rsidRPr="00F315A9">
              <w:rPr>
                <w:rFonts w:ascii="Times New Roman" w:eastAsia="Batang" w:hAnsi="Times New Roman"/>
                <w:szCs w:val="24"/>
                <w:lang w:val="pt-BR"/>
              </w:rPr>
              <w:t xml:space="preserve">  4,5 m</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 30% h total</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Árboles podados</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 xml:space="preserve">700 </w:t>
            </w:r>
            <w:proofErr w:type="spellStart"/>
            <w:r w:rsidRPr="00F315A9">
              <w:rPr>
                <w:rFonts w:ascii="Times New Roman" w:eastAsia="Batang" w:hAnsi="Times New Roman"/>
                <w:szCs w:val="24"/>
                <w:lang w:val="pt-BR"/>
              </w:rPr>
              <w:t>arb</w:t>
            </w:r>
            <w:proofErr w:type="spellEnd"/>
            <w:r w:rsidRPr="00F315A9">
              <w:rPr>
                <w:rFonts w:ascii="Times New Roman" w:eastAsia="Batang" w:hAnsi="Times New Roman"/>
                <w:szCs w:val="24"/>
                <w:lang w:val="pt-BR"/>
              </w:rPr>
              <w:t>/ha</w:t>
            </w:r>
          </w:p>
        </w:tc>
      </w:tr>
      <w:tr w:rsidR="00112AE4" w:rsidRPr="00F315A9" w:rsidTr="00B86249">
        <w:tc>
          <w:tcPr>
            <w:tcW w:w="20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2</w:t>
            </w:r>
            <w:proofErr w:type="gramEnd"/>
          </w:p>
        </w:tc>
        <w:tc>
          <w:tcPr>
            <w:tcW w:w="2410"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DOS        15</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5-6</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Altura     8-10 m hm.</w:t>
            </w:r>
          </w:p>
        </w:tc>
        <w:tc>
          <w:tcPr>
            <w:tcW w:w="3402"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 xml:space="preserve">Copa </w:t>
            </w:r>
            <w:proofErr w:type="spellStart"/>
            <w:proofErr w:type="gramStart"/>
            <w:r w:rsidRPr="00F315A9">
              <w:rPr>
                <w:rFonts w:ascii="Times New Roman" w:eastAsia="Batang" w:hAnsi="Times New Roman"/>
                <w:szCs w:val="24"/>
                <w:lang w:val="pt-BR"/>
              </w:rPr>
              <w:t>rem</w:t>
            </w:r>
            <w:proofErr w:type="spellEnd"/>
            <w:proofErr w:type="gramEnd"/>
            <w:r w:rsidRPr="00F315A9">
              <w:rPr>
                <w:rFonts w:ascii="Times New Roman" w:eastAsia="Batang" w:hAnsi="Times New Roman"/>
                <w:szCs w:val="24"/>
                <w:lang w:val="pt-BR"/>
              </w:rPr>
              <w:t>. Mínima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4,5 m</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 35% h total</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Árboles podados</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 xml:space="preserve">500 </w:t>
            </w:r>
            <w:proofErr w:type="spellStart"/>
            <w:r w:rsidRPr="00F315A9">
              <w:rPr>
                <w:rFonts w:ascii="Times New Roman" w:eastAsia="Batang" w:hAnsi="Times New Roman"/>
                <w:szCs w:val="24"/>
                <w:lang w:val="pt-BR"/>
              </w:rPr>
              <w:t>arb</w:t>
            </w:r>
            <w:proofErr w:type="spellEnd"/>
            <w:r w:rsidRPr="00F315A9">
              <w:rPr>
                <w:rFonts w:ascii="Times New Roman" w:eastAsia="Batang" w:hAnsi="Times New Roman"/>
                <w:szCs w:val="24"/>
                <w:lang w:val="pt-BR"/>
              </w:rPr>
              <w:t>/ha</w:t>
            </w:r>
          </w:p>
        </w:tc>
      </w:tr>
      <w:tr w:rsidR="00112AE4" w:rsidRPr="00F315A9" w:rsidTr="00B86249">
        <w:tc>
          <w:tcPr>
            <w:tcW w:w="20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3</w:t>
            </w:r>
            <w:proofErr w:type="gramEnd"/>
          </w:p>
        </w:tc>
        <w:tc>
          <w:tcPr>
            <w:tcW w:w="2410"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DOS        16</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6-7</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Altura     10-12 m hm.</w:t>
            </w:r>
          </w:p>
        </w:tc>
        <w:tc>
          <w:tcPr>
            <w:tcW w:w="3402"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Altura de poda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5,5 m</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46% h total</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t xml:space="preserve">Árboles podados 425 </w:t>
            </w:r>
            <w:proofErr w:type="spellStart"/>
            <w:r w:rsidRPr="00F315A9">
              <w:rPr>
                <w:rFonts w:ascii="Times New Roman" w:eastAsia="Batang" w:hAnsi="Times New Roman"/>
                <w:szCs w:val="24"/>
                <w:lang w:val="pt-BR"/>
              </w:rPr>
              <w:t>arb</w:t>
            </w:r>
            <w:proofErr w:type="spellEnd"/>
            <w:r w:rsidRPr="00F315A9">
              <w:rPr>
                <w:rFonts w:ascii="Times New Roman" w:eastAsia="Batang" w:hAnsi="Times New Roman"/>
                <w:szCs w:val="24"/>
                <w:lang w:val="pt-BR"/>
              </w:rPr>
              <w:t>/ha</w:t>
            </w:r>
          </w:p>
        </w:tc>
      </w:tr>
      <w:tr w:rsidR="00112AE4" w:rsidRPr="00F315A9" w:rsidTr="00B86249">
        <w:tc>
          <w:tcPr>
            <w:tcW w:w="2093" w:type="dxa"/>
          </w:tcPr>
          <w:p w:rsidR="00112AE4" w:rsidRPr="00F315A9" w:rsidRDefault="00112AE4" w:rsidP="00B86249">
            <w:pPr>
              <w:pStyle w:val="Textoindependiente"/>
              <w:spacing w:after="0" w:line="240" w:lineRule="auto"/>
              <w:ind w:firstLine="0"/>
              <w:jc w:val="center"/>
              <w:rPr>
                <w:rFonts w:ascii="Times New Roman" w:eastAsia="Batang" w:hAnsi="Times New Roman"/>
                <w:szCs w:val="24"/>
                <w:lang w:val="pt-BR"/>
              </w:rPr>
            </w:pPr>
            <w:proofErr w:type="spellStart"/>
            <w:r w:rsidRPr="00F315A9">
              <w:rPr>
                <w:rFonts w:ascii="Times New Roman" w:eastAsia="Batang" w:hAnsi="Times New Roman"/>
                <w:szCs w:val="24"/>
                <w:lang w:val="pt-BR"/>
              </w:rPr>
              <w:t>Raleo</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2</w:t>
            </w:r>
            <w:proofErr w:type="gramEnd"/>
            <w:r w:rsidRPr="00F315A9">
              <w:rPr>
                <w:rFonts w:ascii="Times New Roman" w:eastAsia="Batang" w:hAnsi="Times New Roman"/>
                <w:szCs w:val="24"/>
                <w:lang w:val="pt-BR"/>
              </w:rPr>
              <w:t xml:space="preserve"> </w:t>
            </w:r>
            <w:r w:rsidRPr="00F315A9">
              <w:rPr>
                <w:rFonts w:ascii="Times New Roman" w:eastAsia="Batang" w:hAnsi="Times New Roman"/>
                <w:szCs w:val="24"/>
                <w:lang w:val="pt-BR"/>
              </w:rPr>
              <w:lastRenderedPageBreak/>
              <w:t>(comercial)</w:t>
            </w:r>
          </w:p>
        </w:tc>
        <w:tc>
          <w:tcPr>
            <w:tcW w:w="2410"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lastRenderedPageBreak/>
              <w:t>Edad</w:t>
            </w:r>
            <w:proofErr w:type="spellEnd"/>
            <w:r w:rsidRPr="00F315A9">
              <w:rPr>
                <w:rFonts w:ascii="Times New Roman" w:eastAsia="Batang" w:hAnsi="Times New Roman"/>
                <w:szCs w:val="24"/>
                <w:lang w:val="pt-BR"/>
              </w:rPr>
              <w:t xml:space="preserve">       8-9</w:t>
            </w:r>
          </w:p>
          <w:p w:rsidR="00112AE4" w:rsidRPr="00F315A9" w:rsidRDefault="00112AE4" w:rsidP="00B86249">
            <w:pPr>
              <w:pStyle w:val="Textoindependiente"/>
              <w:spacing w:after="0" w:line="240" w:lineRule="auto"/>
              <w:ind w:firstLine="0"/>
              <w:rPr>
                <w:rFonts w:ascii="Times New Roman" w:eastAsia="Batang" w:hAnsi="Times New Roman"/>
                <w:szCs w:val="24"/>
                <w:lang w:val="pt-BR"/>
              </w:rPr>
            </w:pPr>
            <w:r w:rsidRPr="00F315A9">
              <w:rPr>
                <w:rFonts w:ascii="Times New Roman" w:eastAsia="Batang" w:hAnsi="Times New Roman"/>
                <w:szCs w:val="24"/>
                <w:lang w:val="pt-BR"/>
              </w:rPr>
              <w:lastRenderedPageBreak/>
              <w:t>Altura      14 m hm.</w:t>
            </w:r>
          </w:p>
        </w:tc>
        <w:tc>
          <w:tcPr>
            <w:tcW w:w="3402" w:type="dxa"/>
          </w:tcPr>
          <w:p w:rsidR="00112AE4" w:rsidRPr="00F315A9" w:rsidRDefault="00112AE4" w:rsidP="00B86249">
            <w:pPr>
              <w:pStyle w:val="Textoindependiente"/>
              <w:spacing w:after="0" w:line="240" w:lineRule="auto"/>
              <w:ind w:firstLine="0"/>
              <w:rPr>
                <w:rFonts w:ascii="Times New Roman" w:eastAsia="Batang" w:hAnsi="Times New Roman"/>
                <w:szCs w:val="24"/>
                <w:lang w:val="pt-BR"/>
              </w:rPr>
            </w:pPr>
            <w:proofErr w:type="spellStart"/>
            <w:r w:rsidRPr="00F315A9">
              <w:rPr>
                <w:rFonts w:ascii="Times New Roman" w:eastAsia="Batang" w:hAnsi="Times New Roman"/>
                <w:szCs w:val="24"/>
                <w:lang w:val="pt-BR"/>
              </w:rPr>
              <w:lastRenderedPageBreak/>
              <w:t>Árb</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remanentes</w:t>
            </w:r>
            <w:proofErr w:type="gramEnd"/>
            <w:r w:rsidRPr="00F315A9">
              <w:rPr>
                <w:rFonts w:ascii="Times New Roman" w:eastAsia="Batang" w:hAnsi="Times New Roman"/>
                <w:szCs w:val="24"/>
                <w:lang w:val="pt-BR"/>
              </w:rPr>
              <w:t xml:space="preserve"> 425 </w:t>
            </w:r>
            <w:proofErr w:type="spellStart"/>
            <w:r w:rsidRPr="00F315A9">
              <w:rPr>
                <w:rFonts w:ascii="Times New Roman" w:eastAsia="Batang" w:hAnsi="Times New Roman"/>
                <w:szCs w:val="24"/>
                <w:lang w:val="pt-BR"/>
              </w:rPr>
              <w:t>arb</w:t>
            </w:r>
            <w:proofErr w:type="spellEnd"/>
            <w:r w:rsidRPr="00F315A9">
              <w:rPr>
                <w:rFonts w:ascii="Times New Roman" w:eastAsia="Batang" w:hAnsi="Times New Roman"/>
                <w:szCs w:val="24"/>
                <w:lang w:val="pt-BR"/>
              </w:rPr>
              <w:t>/ha</w:t>
            </w:r>
          </w:p>
        </w:tc>
      </w:tr>
    </w:tbl>
    <w:p w:rsidR="00112AE4" w:rsidRPr="00F315A9" w:rsidRDefault="00112AE4" w:rsidP="00DC299F">
      <w:pPr>
        <w:rPr>
          <w:lang w:val="pt-BR"/>
        </w:rPr>
      </w:pPr>
    </w:p>
    <w:p w:rsidR="00112AE4" w:rsidRPr="00F315A9" w:rsidRDefault="00112AE4" w:rsidP="00DC299F">
      <w:pPr>
        <w:rPr>
          <w:rFonts w:eastAsia="Batang"/>
        </w:rPr>
      </w:pPr>
      <w:r w:rsidRPr="00F315A9">
        <w:rPr>
          <w:rFonts w:eastAsia="Batang"/>
        </w:rPr>
        <w:t xml:space="preserve">Se considera la </w:t>
      </w:r>
      <w:r w:rsidRPr="00F315A9">
        <w:rPr>
          <w:rFonts w:eastAsia="Batang"/>
          <w:b/>
        </w:rPr>
        <w:t>hm</w:t>
      </w:r>
      <w:r w:rsidRPr="00F315A9">
        <w:rPr>
          <w:rFonts w:eastAsia="Batang"/>
        </w:rPr>
        <w:t xml:space="preserve"> como la altura media de los 300 árboles dominantes del rodal.</w:t>
      </w:r>
    </w:p>
    <w:p w:rsidR="00112AE4" w:rsidRPr="00F315A9" w:rsidRDefault="00112AE4" w:rsidP="00DC299F">
      <w:pPr>
        <w:rPr>
          <w:rFonts w:eastAsia="Batang"/>
        </w:rPr>
      </w:pPr>
      <w:r w:rsidRPr="00F315A9">
        <w:rPr>
          <w:rFonts w:eastAsia="Batang"/>
        </w:rPr>
        <w:t xml:space="preserve">En caso de entrar con la </w:t>
      </w:r>
      <w:proofErr w:type="spellStart"/>
      <w:r w:rsidRPr="00F315A9">
        <w:rPr>
          <w:rFonts w:eastAsia="Batang"/>
        </w:rPr>
        <w:t>primera</w:t>
      </w:r>
      <w:r w:rsidRPr="00F315A9">
        <w:rPr>
          <w:rFonts w:eastAsia="Batang"/>
          <w:vertAlign w:val="superscript"/>
        </w:rPr>
        <w:t>r</w:t>
      </w:r>
      <w:proofErr w:type="spellEnd"/>
      <w:r w:rsidRPr="00F315A9">
        <w:rPr>
          <w:rFonts w:eastAsia="Batang"/>
        </w:rPr>
        <w:t xml:space="preserve"> poda a los 4 años y con una altura en torno a los 6 metros (por excesivo  DOS), se considera una cuarta poda con el siguiente detalle:</w:t>
      </w:r>
    </w:p>
    <w:p w:rsidR="00DC299F" w:rsidRPr="00F315A9" w:rsidRDefault="00DC299F" w:rsidP="00DC299F"/>
    <w:p w:rsidR="00112AE4" w:rsidRPr="00F315A9" w:rsidRDefault="00112AE4" w:rsidP="00DC299F">
      <w:r w:rsidRPr="00F315A9">
        <w:t>Detalle de poda</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10"/>
        <w:gridCol w:w="4536"/>
      </w:tblGrid>
      <w:tr w:rsidR="00112AE4" w:rsidRPr="00F315A9" w:rsidTr="00B86249">
        <w:tc>
          <w:tcPr>
            <w:tcW w:w="2093" w:type="dxa"/>
            <w:shd w:val="clear" w:color="auto" w:fill="D9D9D9" w:themeFill="background1" w:themeFillShade="D9"/>
          </w:tcPr>
          <w:p w:rsidR="00112AE4" w:rsidRPr="00F315A9" w:rsidRDefault="00112AE4" w:rsidP="00B86249">
            <w:pPr>
              <w:jc w:val="center"/>
              <w:rPr>
                <w:rFonts w:eastAsia="Batang"/>
                <w:color w:val="000000" w:themeColor="text1"/>
              </w:rPr>
            </w:pPr>
            <w:r w:rsidRPr="00F315A9">
              <w:rPr>
                <w:rFonts w:eastAsia="Batang"/>
                <w:color w:val="000000" w:themeColor="text1"/>
              </w:rPr>
              <w:t>Intervención</w:t>
            </w:r>
          </w:p>
        </w:tc>
        <w:tc>
          <w:tcPr>
            <w:tcW w:w="2410" w:type="dxa"/>
            <w:shd w:val="clear" w:color="auto" w:fill="D9D9D9" w:themeFill="background1" w:themeFillShade="D9"/>
          </w:tcPr>
          <w:p w:rsidR="00112AE4" w:rsidRPr="00F315A9" w:rsidRDefault="00112AE4" w:rsidP="00B86249">
            <w:pPr>
              <w:jc w:val="center"/>
              <w:rPr>
                <w:rFonts w:eastAsia="Batang"/>
                <w:color w:val="000000" w:themeColor="text1"/>
              </w:rPr>
            </w:pPr>
            <w:r w:rsidRPr="00F315A9">
              <w:rPr>
                <w:rFonts w:eastAsia="Batang"/>
                <w:color w:val="000000" w:themeColor="text1"/>
              </w:rPr>
              <w:t>Oportunidad</w:t>
            </w:r>
          </w:p>
        </w:tc>
        <w:tc>
          <w:tcPr>
            <w:tcW w:w="4536" w:type="dxa"/>
            <w:shd w:val="clear" w:color="auto" w:fill="D9D9D9" w:themeFill="background1" w:themeFillShade="D9"/>
          </w:tcPr>
          <w:p w:rsidR="00112AE4" w:rsidRPr="00F315A9" w:rsidRDefault="00112AE4" w:rsidP="00B86249">
            <w:pPr>
              <w:jc w:val="center"/>
              <w:rPr>
                <w:rFonts w:eastAsia="Batang"/>
                <w:color w:val="000000" w:themeColor="text1"/>
              </w:rPr>
            </w:pPr>
            <w:r w:rsidRPr="00F315A9">
              <w:rPr>
                <w:rFonts w:eastAsia="Batang"/>
                <w:color w:val="000000" w:themeColor="text1"/>
              </w:rPr>
              <w:t>Especificación</w:t>
            </w:r>
          </w:p>
        </w:tc>
      </w:tr>
      <w:tr w:rsidR="00112AE4" w:rsidRPr="00F315A9" w:rsidTr="00B86249">
        <w:tc>
          <w:tcPr>
            <w:tcW w:w="2093" w:type="dxa"/>
            <w:vAlign w:val="bottom"/>
          </w:tcPr>
          <w:p w:rsidR="00112AE4" w:rsidRPr="00F315A9" w:rsidRDefault="00112AE4" w:rsidP="00B86249">
            <w:pPr>
              <w:rPr>
                <w:rFonts w:eastAsia="Batang"/>
              </w:rPr>
            </w:pPr>
            <w:r w:rsidRPr="00F315A9">
              <w:rPr>
                <w:rFonts w:eastAsia="Batang"/>
              </w:rPr>
              <w:t>Poda 4</w:t>
            </w:r>
          </w:p>
        </w:tc>
        <w:tc>
          <w:tcPr>
            <w:tcW w:w="2410" w:type="dxa"/>
            <w:vAlign w:val="bottom"/>
          </w:tcPr>
          <w:p w:rsidR="00112AE4" w:rsidRPr="00F315A9" w:rsidRDefault="00112AE4" w:rsidP="00B86249">
            <w:pPr>
              <w:rPr>
                <w:rFonts w:eastAsia="Batang"/>
              </w:rPr>
            </w:pPr>
            <w:r w:rsidRPr="00F315A9">
              <w:rPr>
                <w:rFonts w:eastAsia="Batang"/>
              </w:rPr>
              <w:t>DOS        17</w:t>
            </w:r>
          </w:p>
          <w:p w:rsidR="00112AE4" w:rsidRPr="00F315A9" w:rsidRDefault="00112AE4" w:rsidP="00B86249">
            <w:pPr>
              <w:rPr>
                <w:rFonts w:eastAsia="Batang"/>
              </w:rPr>
            </w:pPr>
            <w:r w:rsidRPr="00F315A9">
              <w:rPr>
                <w:rFonts w:eastAsia="Batang"/>
              </w:rPr>
              <w:t>Edad       7</w:t>
            </w:r>
          </w:p>
          <w:p w:rsidR="00112AE4" w:rsidRPr="00F315A9" w:rsidRDefault="00112AE4" w:rsidP="00B86249">
            <w:pPr>
              <w:rPr>
                <w:rFonts w:eastAsia="Batang"/>
              </w:rPr>
            </w:pPr>
            <w:r w:rsidRPr="00F315A9">
              <w:rPr>
                <w:rFonts w:eastAsia="Batang"/>
              </w:rPr>
              <w:t>Altura      12 m hm.</w:t>
            </w:r>
          </w:p>
        </w:tc>
        <w:tc>
          <w:tcPr>
            <w:tcW w:w="4536" w:type="dxa"/>
            <w:vAlign w:val="bottom"/>
          </w:tcPr>
          <w:p w:rsidR="00112AE4" w:rsidRPr="00F315A9" w:rsidRDefault="00112AE4" w:rsidP="00B86249">
            <w:pPr>
              <w:rPr>
                <w:rFonts w:eastAsia="Batang"/>
              </w:rPr>
            </w:pPr>
            <w:r w:rsidRPr="00F315A9">
              <w:rPr>
                <w:rFonts w:eastAsia="Batang"/>
              </w:rPr>
              <w:t>Altura de poda      5,5 m</w:t>
            </w:r>
          </w:p>
          <w:p w:rsidR="00112AE4" w:rsidRPr="00F315A9" w:rsidRDefault="00112AE4" w:rsidP="00B86249">
            <w:pPr>
              <w:rPr>
                <w:rFonts w:eastAsia="Batang"/>
              </w:rPr>
            </w:pPr>
            <w:r w:rsidRPr="00F315A9">
              <w:rPr>
                <w:rFonts w:eastAsia="Batang"/>
              </w:rPr>
              <w:t>Intensidad de poda  46% h total</w:t>
            </w:r>
          </w:p>
          <w:p w:rsidR="00112AE4" w:rsidRPr="00F315A9" w:rsidRDefault="00112AE4" w:rsidP="00B86249">
            <w:pPr>
              <w:rPr>
                <w:rFonts w:eastAsia="Batang"/>
              </w:rPr>
            </w:pPr>
            <w:r w:rsidRPr="00F315A9">
              <w:rPr>
                <w:rFonts w:eastAsia="Batang"/>
              </w:rPr>
              <w:t xml:space="preserve">Árboles podados    425 </w:t>
            </w:r>
            <w:proofErr w:type="spellStart"/>
            <w:r w:rsidRPr="00F315A9">
              <w:rPr>
                <w:rFonts w:eastAsia="Batang"/>
              </w:rPr>
              <w:t>arb</w:t>
            </w:r>
            <w:proofErr w:type="spellEnd"/>
            <w:r w:rsidRPr="00F315A9">
              <w:rPr>
                <w:rFonts w:eastAsia="Batang"/>
              </w:rPr>
              <w:t>/ha</w:t>
            </w:r>
          </w:p>
        </w:tc>
      </w:tr>
    </w:tbl>
    <w:p w:rsidR="00112AE4" w:rsidRPr="00F315A9" w:rsidRDefault="00112AE4" w:rsidP="00DC299F"/>
    <w:p w:rsidR="00112AE4" w:rsidRPr="00F315A9" w:rsidRDefault="00112AE4" w:rsidP="00DC299F">
      <w:pPr>
        <w:rPr>
          <w:rFonts w:eastAsia="Batang"/>
          <w:szCs w:val="24"/>
          <w:lang w:val="pt-BR"/>
        </w:rPr>
      </w:pPr>
      <w:r w:rsidRPr="00F315A9">
        <w:rPr>
          <w:rFonts w:eastAsia="Batang"/>
          <w:szCs w:val="24"/>
          <w:lang w:val="pt-BR"/>
        </w:rPr>
        <w:t xml:space="preserve">Critérios para intervención de manejo </w:t>
      </w:r>
      <w:proofErr w:type="spellStart"/>
      <w:r w:rsidRPr="00F315A9">
        <w:rPr>
          <w:rFonts w:eastAsia="Batang"/>
          <w:szCs w:val="24"/>
          <w:lang w:val="pt-BR"/>
        </w:rPr>
        <w:t>clase</w:t>
      </w:r>
      <w:proofErr w:type="spellEnd"/>
      <w:r w:rsidRPr="00F315A9">
        <w:rPr>
          <w:rFonts w:eastAsia="Batang"/>
          <w:szCs w:val="24"/>
          <w:lang w:val="pt-BR"/>
        </w:rPr>
        <w:t xml:space="preserve"> de sitio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10"/>
        <w:gridCol w:w="4536"/>
      </w:tblGrid>
      <w:tr w:rsidR="00112AE4" w:rsidRPr="00F315A9" w:rsidTr="00B86249">
        <w:tc>
          <w:tcPr>
            <w:tcW w:w="2093" w:type="dxa"/>
            <w:shd w:val="clear" w:color="auto" w:fill="D9D9D9" w:themeFill="background1" w:themeFillShade="D9"/>
          </w:tcPr>
          <w:p w:rsidR="00112AE4" w:rsidRPr="00F315A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r w:rsidRPr="00F315A9">
              <w:rPr>
                <w:rFonts w:ascii="Times New Roman" w:eastAsia="Batang" w:hAnsi="Times New Roman"/>
                <w:color w:val="000000" w:themeColor="text1"/>
                <w:szCs w:val="24"/>
                <w:lang w:val="pt-BR"/>
              </w:rPr>
              <w:t>Intervención</w:t>
            </w:r>
          </w:p>
        </w:tc>
        <w:tc>
          <w:tcPr>
            <w:tcW w:w="2410" w:type="dxa"/>
            <w:shd w:val="clear" w:color="auto" w:fill="D9D9D9" w:themeFill="background1" w:themeFillShade="D9"/>
          </w:tcPr>
          <w:p w:rsidR="00112AE4" w:rsidRPr="00F315A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proofErr w:type="spellStart"/>
            <w:r w:rsidRPr="00F315A9">
              <w:rPr>
                <w:rFonts w:ascii="Times New Roman" w:eastAsia="Batang" w:hAnsi="Times New Roman"/>
                <w:color w:val="000000" w:themeColor="text1"/>
                <w:szCs w:val="24"/>
                <w:lang w:val="pt-BR"/>
              </w:rPr>
              <w:t>Oportunidad</w:t>
            </w:r>
            <w:proofErr w:type="spellEnd"/>
          </w:p>
        </w:tc>
        <w:tc>
          <w:tcPr>
            <w:tcW w:w="4536" w:type="dxa"/>
            <w:shd w:val="clear" w:color="auto" w:fill="D9D9D9" w:themeFill="background1" w:themeFillShade="D9"/>
          </w:tcPr>
          <w:p w:rsidR="00112AE4" w:rsidRPr="00F315A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proofErr w:type="spellStart"/>
            <w:r w:rsidRPr="00F315A9">
              <w:rPr>
                <w:rFonts w:ascii="Times New Roman" w:eastAsia="Batang" w:hAnsi="Times New Roman"/>
                <w:color w:val="000000" w:themeColor="text1"/>
                <w:szCs w:val="24"/>
                <w:lang w:val="pt-BR"/>
              </w:rPr>
              <w:t>Especificación</w:t>
            </w:r>
            <w:proofErr w:type="spellEnd"/>
          </w:p>
        </w:tc>
      </w:tr>
      <w:tr w:rsidR="00112AE4" w:rsidRPr="00F315A9" w:rsidTr="00B86249">
        <w:tc>
          <w:tcPr>
            <w:tcW w:w="2093"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Raleo</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1</w:t>
            </w:r>
            <w:proofErr w:type="gramEnd"/>
            <w:r w:rsidRPr="00F315A9">
              <w:rPr>
                <w:rFonts w:ascii="Times New Roman" w:eastAsia="Batang" w:hAnsi="Times New Roman"/>
                <w:szCs w:val="24"/>
                <w:lang w:val="pt-BR"/>
              </w:rPr>
              <w:t xml:space="preserve"> (</w:t>
            </w:r>
            <w:proofErr w:type="spellStart"/>
            <w:r w:rsidRPr="00F315A9">
              <w:rPr>
                <w:rFonts w:ascii="Times New Roman" w:eastAsia="Batang" w:hAnsi="Times New Roman"/>
                <w:szCs w:val="24"/>
                <w:lang w:val="pt-BR"/>
              </w:rPr>
              <w:t>desecho</w:t>
            </w:r>
            <w:proofErr w:type="spellEnd"/>
            <w:r w:rsidRPr="00F315A9">
              <w:rPr>
                <w:rFonts w:ascii="Times New Roman" w:eastAsia="Batang" w:hAnsi="Times New Roman"/>
                <w:szCs w:val="24"/>
                <w:lang w:val="pt-BR"/>
              </w:rPr>
              <w:t>)</w:t>
            </w:r>
          </w:p>
        </w:tc>
        <w:tc>
          <w:tcPr>
            <w:tcW w:w="2410"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5</w:t>
            </w:r>
            <w:proofErr w:type="gramEnd"/>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7,5 m hm.</w:t>
            </w:r>
          </w:p>
        </w:tc>
        <w:tc>
          <w:tcPr>
            <w:tcW w:w="4536"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Pr>
                <w:rFonts w:ascii="Times New Roman" w:eastAsia="Batang" w:hAnsi="Times New Roman"/>
                <w:szCs w:val="24"/>
                <w:lang w:val="pt-BR"/>
              </w:rPr>
              <w:t>Árb</w:t>
            </w:r>
            <w:proofErr w:type="spellEnd"/>
            <w:r>
              <w:rPr>
                <w:rFonts w:ascii="Times New Roman" w:eastAsia="Batang" w:hAnsi="Times New Roman"/>
                <w:szCs w:val="24"/>
                <w:lang w:val="pt-BR"/>
              </w:rPr>
              <w:t xml:space="preserve">. Remanentes 700 </w:t>
            </w:r>
            <w:proofErr w:type="spellStart"/>
            <w:r>
              <w:rPr>
                <w:rFonts w:ascii="Times New Roman" w:eastAsia="Batang" w:hAnsi="Times New Roman"/>
                <w:szCs w:val="24"/>
                <w:lang w:val="pt-BR"/>
              </w:rPr>
              <w:t>arb</w:t>
            </w:r>
            <w:proofErr w:type="spellEnd"/>
            <w:r>
              <w:rPr>
                <w:rFonts w:ascii="Times New Roman" w:eastAsia="Batang" w:hAnsi="Times New Roman"/>
                <w:szCs w:val="24"/>
                <w:lang w:val="pt-BR"/>
              </w:rPr>
              <w:t>/ha</w:t>
            </w:r>
          </w:p>
        </w:tc>
      </w:tr>
      <w:tr w:rsidR="00112AE4" w:rsidRPr="00F315A9" w:rsidTr="00B86249">
        <w:tc>
          <w:tcPr>
            <w:tcW w:w="2093"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1</w:t>
            </w:r>
            <w:proofErr w:type="gramEnd"/>
          </w:p>
        </w:tc>
        <w:tc>
          <w:tcPr>
            <w:tcW w:w="2410"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DOS        15</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5</w:t>
            </w:r>
            <w:proofErr w:type="gramEnd"/>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7,5 m hm.</w:t>
            </w:r>
          </w:p>
        </w:tc>
        <w:tc>
          <w:tcPr>
            <w:tcW w:w="4536"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 xml:space="preserve">Copa </w:t>
            </w:r>
            <w:proofErr w:type="spellStart"/>
            <w:proofErr w:type="gramStart"/>
            <w:r w:rsidRPr="00F315A9">
              <w:rPr>
                <w:rFonts w:ascii="Times New Roman" w:eastAsia="Batang" w:hAnsi="Times New Roman"/>
                <w:szCs w:val="24"/>
                <w:lang w:val="pt-BR"/>
              </w:rPr>
              <w:t>rem</w:t>
            </w:r>
            <w:proofErr w:type="spellEnd"/>
            <w:proofErr w:type="gramEnd"/>
            <w:r w:rsidRPr="00F315A9">
              <w:rPr>
                <w:rFonts w:ascii="Times New Roman" w:eastAsia="Batang" w:hAnsi="Times New Roman"/>
                <w:szCs w:val="24"/>
                <w:lang w:val="pt-BR"/>
              </w:rPr>
              <w:t>. Mínima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4,5 m</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 30% h total</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Pr>
                <w:rFonts w:ascii="Times New Roman" w:eastAsia="Batang" w:hAnsi="Times New Roman"/>
                <w:szCs w:val="24"/>
                <w:lang w:val="pt-BR"/>
              </w:rPr>
              <w:t>Árboles podados</w:t>
            </w:r>
            <w:proofErr w:type="gramStart"/>
            <w:r>
              <w:rPr>
                <w:rFonts w:ascii="Times New Roman" w:eastAsia="Batang" w:hAnsi="Times New Roman"/>
                <w:szCs w:val="24"/>
                <w:lang w:val="pt-BR"/>
              </w:rPr>
              <w:t xml:space="preserve">    </w:t>
            </w:r>
            <w:proofErr w:type="gramEnd"/>
            <w:r>
              <w:rPr>
                <w:rFonts w:ascii="Times New Roman" w:eastAsia="Batang" w:hAnsi="Times New Roman"/>
                <w:szCs w:val="24"/>
                <w:lang w:val="pt-BR"/>
              </w:rPr>
              <w:t xml:space="preserve">700 </w:t>
            </w:r>
            <w:proofErr w:type="spellStart"/>
            <w:r>
              <w:rPr>
                <w:rFonts w:ascii="Times New Roman" w:eastAsia="Batang" w:hAnsi="Times New Roman"/>
                <w:szCs w:val="24"/>
                <w:lang w:val="pt-BR"/>
              </w:rPr>
              <w:t>arb</w:t>
            </w:r>
            <w:proofErr w:type="spellEnd"/>
            <w:r>
              <w:rPr>
                <w:rFonts w:ascii="Times New Roman" w:eastAsia="Batang" w:hAnsi="Times New Roman"/>
                <w:szCs w:val="24"/>
                <w:lang w:val="pt-BR"/>
              </w:rPr>
              <w:t>/ha</w:t>
            </w:r>
          </w:p>
        </w:tc>
      </w:tr>
      <w:tr w:rsidR="00112AE4" w:rsidRPr="00F315A9" w:rsidTr="00B86249">
        <w:tc>
          <w:tcPr>
            <w:tcW w:w="2093"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2</w:t>
            </w:r>
            <w:proofErr w:type="gramEnd"/>
          </w:p>
        </w:tc>
        <w:tc>
          <w:tcPr>
            <w:tcW w:w="2410"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DOS        16</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6-7</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10 m hm.</w:t>
            </w:r>
          </w:p>
        </w:tc>
        <w:tc>
          <w:tcPr>
            <w:tcW w:w="4536"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 xml:space="preserve">Copa </w:t>
            </w:r>
            <w:proofErr w:type="spellStart"/>
            <w:proofErr w:type="gramStart"/>
            <w:r w:rsidRPr="00F315A9">
              <w:rPr>
                <w:rFonts w:ascii="Times New Roman" w:eastAsia="Batang" w:hAnsi="Times New Roman"/>
                <w:szCs w:val="24"/>
                <w:lang w:val="pt-BR"/>
              </w:rPr>
              <w:t>rem</w:t>
            </w:r>
            <w:proofErr w:type="spellEnd"/>
            <w:proofErr w:type="gramEnd"/>
            <w:r w:rsidRPr="00F315A9">
              <w:rPr>
                <w:rFonts w:ascii="Times New Roman" w:eastAsia="Batang" w:hAnsi="Times New Roman"/>
                <w:szCs w:val="24"/>
                <w:lang w:val="pt-BR"/>
              </w:rPr>
              <w:t>. Mínima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4,5 m</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 35% h total</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Pr>
                <w:rFonts w:ascii="Times New Roman" w:eastAsia="Batang" w:hAnsi="Times New Roman"/>
                <w:szCs w:val="24"/>
                <w:lang w:val="pt-BR"/>
              </w:rPr>
              <w:t>Árboles podados</w:t>
            </w:r>
            <w:proofErr w:type="gramStart"/>
            <w:r>
              <w:rPr>
                <w:rFonts w:ascii="Times New Roman" w:eastAsia="Batang" w:hAnsi="Times New Roman"/>
                <w:szCs w:val="24"/>
                <w:lang w:val="pt-BR"/>
              </w:rPr>
              <w:t xml:space="preserve">    </w:t>
            </w:r>
            <w:proofErr w:type="gramEnd"/>
            <w:r>
              <w:rPr>
                <w:rFonts w:ascii="Times New Roman" w:eastAsia="Batang" w:hAnsi="Times New Roman"/>
                <w:szCs w:val="24"/>
                <w:lang w:val="pt-BR"/>
              </w:rPr>
              <w:t xml:space="preserve">500 </w:t>
            </w:r>
            <w:proofErr w:type="spellStart"/>
            <w:r>
              <w:rPr>
                <w:rFonts w:ascii="Times New Roman" w:eastAsia="Batang" w:hAnsi="Times New Roman"/>
                <w:szCs w:val="24"/>
                <w:lang w:val="pt-BR"/>
              </w:rPr>
              <w:t>arb</w:t>
            </w:r>
            <w:proofErr w:type="spellEnd"/>
            <w:r>
              <w:rPr>
                <w:rFonts w:ascii="Times New Roman" w:eastAsia="Batang" w:hAnsi="Times New Roman"/>
                <w:szCs w:val="24"/>
                <w:lang w:val="pt-BR"/>
              </w:rPr>
              <w:t>/ha</w:t>
            </w:r>
          </w:p>
        </w:tc>
      </w:tr>
      <w:tr w:rsidR="00112AE4" w:rsidRPr="00F315A9" w:rsidTr="00B86249">
        <w:tc>
          <w:tcPr>
            <w:tcW w:w="2093"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 xml:space="preserve">Poda </w:t>
            </w:r>
            <w:proofErr w:type="gramStart"/>
            <w:r w:rsidRPr="00F315A9">
              <w:rPr>
                <w:rFonts w:ascii="Times New Roman" w:eastAsia="Batang" w:hAnsi="Times New Roman"/>
                <w:szCs w:val="24"/>
                <w:lang w:val="pt-BR"/>
              </w:rPr>
              <w:t>3</w:t>
            </w:r>
            <w:proofErr w:type="gramEnd"/>
          </w:p>
        </w:tc>
        <w:tc>
          <w:tcPr>
            <w:tcW w:w="2410"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DOS        17</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7-8</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12 m hm.</w:t>
            </w:r>
          </w:p>
        </w:tc>
        <w:tc>
          <w:tcPr>
            <w:tcW w:w="4536"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de poda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5,5 m</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Intensidad</w:t>
            </w:r>
            <w:proofErr w:type="spellEnd"/>
            <w:r w:rsidRPr="00F315A9">
              <w:rPr>
                <w:rFonts w:ascii="Times New Roman" w:eastAsia="Batang" w:hAnsi="Times New Roman"/>
                <w:szCs w:val="24"/>
                <w:lang w:val="pt-BR"/>
              </w:rPr>
              <w:t xml:space="preserve"> de poda</w:t>
            </w:r>
            <w:proofErr w:type="gramStart"/>
            <w:r w:rsidRPr="00F315A9">
              <w:rPr>
                <w:rFonts w:ascii="Times New Roman" w:eastAsia="Batang" w:hAnsi="Times New Roman"/>
                <w:szCs w:val="24"/>
                <w:lang w:val="pt-BR"/>
              </w:rPr>
              <w:t xml:space="preserve">  </w:t>
            </w:r>
            <w:proofErr w:type="gramEnd"/>
            <w:r w:rsidRPr="00F315A9">
              <w:rPr>
                <w:rFonts w:ascii="Times New Roman" w:eastAsia="Batang" w:hAnsi="Times New Roman"/>
                <w:szCs w:val="24"/>
                <w:lang w:val="pt-BR"/>
              </w:rPr>
              <w:t>46% h total</w:t>
            </w:r>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Árbol</w:t>
            </w:r>
            <w:r>
              <w:rPr>
                <w:rFonts w:ascii="Times New Roman" w:eastAsia="Batang" w:hAnsi="Times New Roman"/>
                <w:szCs w:val="24"/>
                <w:lang w:val="pt-BR"/>
              </w:rPr>
              <w:t xml:space="preserve">es podados 425 </w:t>
            </w:r>
            <w:proofErr w:type="spellStart"/>
            <w:r>
              <w:rPr>
                <w:rFonts w:ascii="Times New Roman" w:eastAsia="Batang" w:hAnsi="Times New Roman"/>
                <w:szCs w:val="24"/>
                <w:lang w:val="pt-BR"/>
              </w:rPr>
              <w:t>arb</w:t>
            </w:r>
            <w:proofErr w:type="spellEnd"/>
            <w:r>
              <w:rPr>
                <w:rFonts w:ascii="Times New Roman" w:eastAsia="Batang" w:hAnsi="Times New Roman"/>
                <w:szCs w:val="24"/>
                <w:lang w:val="pt-BR"/>
              </w:rPr>
              <w:t>/ha</w:t>
            </w:r>
          </w:p>
        </w:tc>
      </w:tr>
      <w:tr w:rsidR="00112AE4" w:rsidRPr="00F315A9" w:rsidTr="00B86249">
        <w:tc>
          <w:tcPr>
            <w:tcW w:w="2093"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Raleo</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2</w:t>
            </w:r>
            <w:proofErr w:type="gramEnd"/>
            <w:r w:rsidRPr="00F315A9">
              <w:rPr>
                <w:rFonts w:ascii="Times New Roman" w:eastAsia="Batang" w:hAnsi="Times New Roman"/>
                <w:szCs w:val="24"/>
                <w:lang w:val="pt-BR"/>
              </w:rPr>
              <w:t xml:space="preserve"> (comercial)</w:t>
            </w:r>
          </w:p>
        </w:tc>
        <w:tc>
          <w:tcPr>
            <w:tcW w:w="2410"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F315A9">
              <w:rPr>
                <w:rFonts w:ascii="Times New Roman" w:eastAsia="Batang" w:hAnsi="Times New Roman"/>
                <w:szCs w:val="24"/>
                <w:lang w:val="pt-BR"/>
              </w:rPr>
              <w:t>Edad</w:t>
            </w:r>
            <w:proofErr w:type="spellEnd"/>
            <w:r w:rsidRPr="00F315A9">
              <w:rPr>
                <w:rFonts w:ascii="Times New Roman" w:eastAsia="Batang" w:hAnsi="Times New Roman"/>
                <w:szCs w:val="24"/>
                <w:lang w:val="pt-BR"/>
              </w:rPr>
              <w:t xml:space="preserve">       </w:t>
            </w:r>
            <w:proofErr w:type="gramStart"/>
            <w:r w:rsidRPr="00F315A9">
              <w:rPr>
                <w:rFonts w:ascii="Times New Roman" w:eastAsia="Batang" w:hAnsi="Times New Roman"/>
                <w:szCs w:val="24"/>
                <w:lang w:val="pt-BR"/>
              </w:rPr>
              <w:t>9</w:t>
            </w:r>
            <w:proofErr w:type="gramEnd"/>
          </w:p>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r w:rsidRPr="00F315A9">
              <w:rPr>
                <w:rFonts w:ascii="Times New Roman" w:eastAsia="Batang" w:hAnsi="Times New Roman"/>
                <w:szCs w:val="24"/>
                <w:lang w:val="pt-BR"/>
              </w:rPr>
              <w:t>Altura      14 m hm.</w:t>
            </w:r>
          </w:p>
        </w:tc>
        <w:tc>
          <w:tcPr>
            <w:tcW w:w="4536" w:type="dxa"/>
            <w:vAlign w:val="bottom"/>
          </w:tcPr>
          <w:p w:rsidR="00112AE4" w:rsidRPr="00F315A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Pr>
                <w:rFonts w:ascii="Times New Roman" w:eastAsia="Batang" w:hAnsi="Times New Roman"/>
                <w:szCs w:val="24"/>
                <w:lang w:val="pt-BR"/>
              </w:rPr>
              <w:t>Árb</w:t>
            </w:r>
            <w:proofErr w:type="spellEnd"/>
            <w:r>
              <w:rPr>
                <w:rFonts w:ascii="Times New Roman" w:eastAsia="Batang" w:hAnsi="Times New Roman"/>
                <w:szCs w:val="24"/>
                <w:lang w:val="pt-BR"/>
              </w:rPr>
              <w:t xml:space="preserve">. Remanentes 425 </w:t>
            </w:r>
            <w:proofErr w:type="spellStart"/>
            <w:r>
              <w:rPr>
                <w:rFonts w:ascii="Times New Roman" w:eastAsia="Batang" w:hAnsi="Times New Roman"/>
                <w:szCs w:val="24"/>
                <w:lang w:val="pt-BR"/>
              </w:rPr>
              <w:t>arb</w:t>
            </w:r>
            <w:proofErr w:type="spellEnd"/>
            <w:r>
              <w:rPr>
                <w:rFonts w:ascii="Times New Roman" w:eastAsia="Batang" w:hAnsi="Times New Roman"/>
                <w:szCs w:val="24"/>
                <w:lang w:val="pt-BR"/>
              </w:rPr>
              <w:t>/ha</w:t>
            </w:r>
          </w:p>
        </w:tc>
      </w:tr>
    </w:tbl>
    <w:p w:rsidR="00112AE4" w:rsidRPr="00F315A9" w:rsidRDefault="00112AE4" w:rsidP="00DC299F"/>
    <w:p w:rsidR="00112AE4" w:rsidRPr="00EA5A0B" w:rsidRDefault="00112AE4" w:rsidP="00DC299F">
      <w:pPr>
        <w:rPr>
          <w:rFonts w:eastAsia="Batang"/>
          <w:lang w:val="pt-BR"/>
        </w:rPr>
      </w:pPr>
      <w:r w:rsidRPr="00EA5A0B">
        <w:rPr>
          <w:rFonts w:eastAsia="Batang"/>
          <w:lang w:val="pt-BR"/>
        </w:rPr>
        <w:t xml:space="preserve">Critérios para intervención de manejo </w:t>
      </w:r>
      <w:proofErr w:type="spellStart"/>
      <w:r w:rsidRPr="00EA5A0B">
        <w:rPr>
          <w:rFonts w:eastAsia="Batang"/>
          <w:lang w:val="pt-BR"/>
        </w:rPr>
        <w:t>clase</w:t>
      </w:r>
      <w:proofErr w:type="spellEnd"/>
      <w:r w:rsidRPr="00EA5A0B">
        <w:rPr>
          <w:rFonts w:eastAsia="Batang"/>
          <w:lang w:val="pt-BR"/>
        </w:rPr>
        <w:t xml:space="preserve"> de sitio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10"/>
        <w:gridCol w:w="4536"/>
      </w:tblGrid>
      <w:tr w:rsidR="00112AE4" w:rsidRPr="00EA5A0B" w:rsidTr="00B86249">
        <w:tc>
          <w:tcPr>
            <w:tcW w:w="2093" w:type="dxa"/>
            <w:shd w:val="clear" w:color="auto" w:fill="D9D9D9" w:themeFill="background1" w:themeFillShade="D9"/>
          </w:tcPr>
          <w:p w:rsidR="00112AE4" w:rsidRPr="00EA5A0B" w:rsidRDefault="00112AE4" w:rsidP="00B86249">
            <w:pPr>
              <w:pStyle w:val="Textoindependiente"/>
              <w:spacing w:after="0" w:line="240" w:lineRule="auto"/>
              <w:ind w:firstLine="0"/>
              <w:jc w:val="center"/>
              <w:rPr>
                <w:rFonts w:ascii="Times New Roman" w:eastAsia="Batang" w:hAnsi="Times New Roman"/>
                <w:color w:val="000000" w:themeColor="text1"/>
                <w:szCs w:val="22"/>
                <w:lang w:val="pt-BR"/>
              </w:rPr>
            </w:pPr>
            <w:r w:rsidRPr="00EA5A0B">
              <w:rPr>
                <w:rFonts w:ascii="Times New Roman" w:eastAsia="Batang" w:hAnsi="Times New Roman"/>
                <w:color w:val="000000" w:themeColor="text1"/>
                <w:szCs w:val="22"/>
                <w:lang w:val="pt-BR"/>
              </w:rPr>
              <w:t>Intervención</w:t>
            </w:r>
          </w:p>
        </w:tc>
        <w:tc>
          <w:tcPr>
            <w:tcW w:w="2410" w:type="dxa"/>
            <w:shd w:val="clear" w:color="auto" w:fill="D9D9D9" w:themeFill="background1" w:themeFillShade="D9"/>
          </w:tcPr>
          <w:p w:rsidR="00112AE4" w:rsidRPr="00EA5A0B" w:rsidRDefault="00112AE4" w:rsidP="00B86249">
            <w:pPr>
              <w:pStyle w:val="Textoindependiente"/>
              <w:spacing w:after="0" w:line="240" w:lineRule="auto"/>
              <w:ind w:firstLine="0"/>
              <w:jc w:val="center"/>
              <w:rPr>
                <w:rFonts w:ascii="Times New Roman" w:eastAsia="Batang" w:hAnsi="Times New Roman"/>
                <w:color w:val="000000" w:themeColor="text1"/>
                <w:szCs w:val="22"/>
                <w:lang w:val="pt-BR"/>
              </w:rPr>
            </w:pPr>
            <w:proofErr w:type="spellStart"/>
            <w:r w:rsidRPr="00EA5A0B">
              <w:rPr>
                <w:rFonts w:ascii="Times New Roman" w:eastAsia="Batang" w:hAnsi="Times New Roman"/>
                <w:color w:val="000000" w:themeColor="text1"/>
                <w:szCs w:val="22"/>
                <w:lang w:val="pt-BR"/>
              </w:rPr>
              <w:t>Oportunidad</w:t>
            </w:r>
            <w:proofErr w:type="spellEnd"/>
          </w:p>
        </w:tc>
        <w:tc>
          <w:tcPr>
            <w:tcW w:w="4536" w:type="dxa"/>
            <w:shd w:val="clear" w:color="auto" w:fill="D9D9D9" w:themeFill="background1" w:themeFillShade="D9"/>
          </w:tcPr>
          <w:p w:rsidR="00112AE4" w:rsidRPr="00EA5A0B" w:rsidRDefault="00112AE4" w:rsidP="00B86249">
            <w:pPr>
              <w:pStyle w:val="Textoindependiente"/>
              <w:spacing w:after="0" w:line="240" w:lineRule="auto"/>
              <w:ind w:firstLine="0"/>
              <w:jc w:val="center"/>
              <w:rPr>
                <w:rFonts w:ascii="Times New Roman" w:eastAsia="Batang" w:hAnsi="Times New Roman"/>
                <w:color w:val="000000" w:themeColor="text1"/>
                <w:szCs w:val="22"/>
                <w:lang w:val="pt-BR"/>
              </w:rPr>
            </w:pPr>
            <w:proofErr w:type="spellStart"/>
            <w:r w:rsidRPr="00EA5A0B">
              <w:rPr>
                <w:rFonts w:ascii="Times New Roman" w:eastAsia="Batang" w:hAnsi="Times New Roman"/>
                <w:color w:val="000000" w:themeColor="text1"/>
                <w:szCs w:val="22"/>
                <w:lang w:val="pt-BR"/>
              </w:rPr>
              <w:t>Especificación</w:t>
            </w:r>
            <w:proofErr w:type="spellEnd"/>
          </w:p>
        </w:tc>
      </w:tr>
      <w:tr w:rsidR="00112AE4" w:rsidRPr="00EA5A0B" w:rsidTr="00B86249">
        <w:tc>
          <w:tcPr>
            <w:tcW w:w="2093"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Raleo</w:t>
            </w:r>
            <w:proofErr w:type="spellEnd"/>
            <w:r w:rsidRPr="00EA5A0B">
              <w:rPr>
                <w:rFonts w:ascii="Times New Roman" w:eastAsia="Batang" w:hAnsi="Times New Roman"/>
                <w:szCs w:val="22"/>
                <w:lang w:val="pt-BR"/>
              </w:rPr>
              <w:t xml:space="preserve"> </w:t>
            </w:r>
            <w:proofErr w:type="gramStart"/>
            <w:r w:rsidRPr="00EA5A0B">
              <w:rPr>
                <w:rFonts w:ascii="Times New Roman" w:eastAsia="Batang" w:hAnsi="Times New Roman"/>
                <w:szCs w:val="22"/>
                <w:lang w:val="pt-BR"/>
              </w:rPr>
              <w:t>1</w:t>
            </w:r>
            <w:proofErr w:type="gramEnd"/>
            <w:r w:rsidRPr="00EA5A0B">
              <w:rPr>
                <w:rFonts w:ascii="Times New Roman" w:eastAsia="Batang" w:hAnsi="Times New Roman"/>
                <w:szCs w:val="22"/>
                <w:lang w:val="pt-BR"/>
              </w:rPr>
              <w:t xml:space="preserve"> (</w:t>
            </w:r>
            <w:proofErr w:type="spellStart"/>
            <w:r w:rsidRPr="00EA5A0B">
              <w:rPr>
                <w:rFonts w:ascii="Times New Roman" w:eastAsia="Batang" w:hAnsi="Times New Roman"/>
                <w:szCs w:val="22"/>
                <w:lang w:val="pt-BR"/>
              </w:rPr>
              <w:t>desecho</w:t>
            </w:r>
            <w:proofErr w:type="spellEnd"/>
            <w:r w:rsidRPr="00EA5A0B">
              <w:rPr>
                <w:rFonts w:ascii="Times New Roman" w:eastAsia="Batang" w:hAnsi="Times New Roman"/>
                <w:szCs w:val="22"/>
                <w:lang w:val="pt-BR"/>
              </w:rPr>
              <w:t>)</w:t>
            </w:r>
          </w:p>
        </w:tc>
        <w:tc>
          <w:tcPr>
            <w:tcW w:w="2410"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Edad</w:t>
            </w:r>
            <w:proofErr w:type="spellEnd"/>
            <w:r w:rsidRPr="00EA5A0B">
              <w:rPr>
                <w:rFonts w:ascii="Times New Roman" w:eastAsia="Batang" w:hAnsi="Times New Roman"/>
                <w:szCs w:val="22"/>
                <w:lang w:val="pt-BR"/>
              </w:rPr>
              <w:t xml:space="preserve">       5-6</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Altura     7,5 m hm.</w:t>
            </w:r>
          </w:p>
        </w:tc>
        <w:tc>
          <w:tcPr>
            <w:tcW w:w="4536"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Árb</w:t>
            </w:r>
            <w:proofErr w:type="spellEnd"/>
            <w:r w:rsidRPr="00EA5A0B">
              <w:rPr>
                <w:rFonts w:ascii="Times New Roman" w:eastAsia="Batang" w:hAnsi="Times New Roman"/>
                <w:szCs w:val="22"/>
                <w:lang w:val="pt-BR"/>
              </w:rPr>
              <w:t xml:space="preserve">. Remanentes 700 </w:t>
            </w:r>
            <w:proofErr w:type="spellStart"/>
            <w:r w:rsidRPr="00EA5A0B">
              <w:rPr>
                <w:rFonts w:ascii="Times New Roman" w:eastAsia="Batang" w:hAnsi="Times New Roman"/>
                <w:szCs w:val="22"/>
                <w:lang w:val="pt-BR"/>
              </w:rPr>
              <w:t>arb</w:t>
            </w:r>
            <w:proofErr w:type="spellEnd"/>
            <w:r w:rsidRPr="00EA5A0B">
              <w:rPr>
                <w:rFonts w:ascii="Times New Roman" w:eastAsia="Batang" w:hAnsi="Times New Roman"/>
                <w:szCs w:val="22"/>
                <w:lang w:val="pt-BR"/>
              </w:rPr>
              <w:t>/ha</w:t>
            </w:r>
          </w:p>
        </w:tc>
      </w:tr>
      <w:tr w:rsidR="00112AE4" w:rsidRPr="00EA5A0B" w:rsidTr="00B86249">
        <w:tc>
          <w:tcPr>
            <w:tcW w:w="2093"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 xml:space="preserve">Poda </w:t>
            </w:r>
            <w:proofErr w:type="gramStart"/>
            <w:r w:rsidRPr="00EA5A0B">
              <w:rPr>
                <w:rFonts w:ascii="Times New Roman" w:eastAsia="Batang" w:hAnsi="Times New Roman"/>
                <w:szCs w:val="22"/>
                <w:lang w:val="pt-BR"/>
              </w:rPr>
              <w:t>1</w:t>
            </w:r>
            <w:proofErr w:type="gramEnd"/>
          </w:p>
        </w:tc>
        <w:tc>
          <w:tcPr>
            <w:tcW w:w="2410"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Edad</w:t>
            </w:r>
            <w:proofErr w:type="spellEnd"/>
            <w:r w:rsidRPr="00EA5A0B">
              <w:rPr>
                <w:rFonts w:ascii="Times New Roman" w:eastAsia="Batang" w:hAnsi="Times New Roman"/>
                <w:szCs w:val="22"/>
                <w:lang w:val="pt-BR"/>
              </w:rPr>
              <w:t xml:space="preserve">       7-8</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Ramas     verdes</w:t>
            </w:r>
          </w:p>
        </w:tc>
        <w:tc>
          <w:tcPr>
            <w:tcW w:w="4536"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Altura poda     2,5 m.</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Árb</w:t>
            </w:r>
            <w:proofErr w:type="spellEnd"/>
            <w:r w:rsidRPr="00EA5A0B">
              <w:rPr>
                <w:rFonts w:ascii="Times New Roman" w:eastAsia="Batang" w:hAnsi="Times New Roman"/>
                <w:szCs w:val="22"/>
                <w:lang w:val="pt-BR"/>
              </w:rPr>
              <w:t xml:space="preserve"> podados</w:t>
            </w:r>
            <w:proofErr w:type="gramStart"/>
            <w:r w:rsidRPr="00EA5A0B">
              <w:rPr>
                <w:rFonts w:ascii="Times New Roman" w:eastAsia="Batang" w:hAnsi="Times New Roman"/>
                <w:szCs w:val="22"/>
                <w:lang w:val="pt-BR"/>
              </w:rPr>
              <w:t xml:space="preserve">    </w:t>
            </w:r>
            <w:proofErr w:type="gramEnd"/>
            <w:r w:rsidRPr="00EA5A0B">
              <w:rPr>
                <w:rFonts w:ascii="Times New Roman" w:eastAsia="Batang" w:hAnsi="Times New Roman"/>
                <w:szCs w:val="22"/>
                <w:lang w:val="pt-BR"/>
              </w:rPr>
              <w:t xml:space="preserve">550 </w:t>
            </w:r>
            <w:proofErr w:type="spellStart"/>
            <w:r w:rsidRPr="00EA5A0B">
              <w:rPr>
                <w:rFonts w:ascii="Times New Roman" w:eastAsia="Batang" w:hAnsi="Times New Roman"/>
                <w:szCs w:val="22"/>
                <w:lang w:val="pt-BR"/>
              </w:rPr>
              <w:t>arb</w:t>
            </w:r>
            <w:proofErr w:type="spellEnd"/>
            <w:r w:rsidRPr="00EA5A0B">
              <w:rPr>
                <w:rFonts w:ascii="Times New Roman" w:eastAsia="Batang" w:hAnsi="Times New Roman"/>
                <w:szCs w:val="22"/>
                <w:lang w:val="pt-BR"/>
              </w:rPr>
              <w:t>/ha</w:t>
            </w:r>
          </w:p>
        </w:tc>
      </w:tr>
      <w:tr w:rsidR="00112AE4" w:rsidRPr="00EA5A0B" w:rsidTr="00B86249">
        <w:tc>
          <w:tcPr>
            <w:tcW w:w="2093"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 xml:space="preserve">Poda </w:t>
            </w:r>
            <w:proofErr w:type="gramStart"/>
            <w:r w:rsidRPr="00EA5A0B">
              <w:rPr>
                <w:rFonts w:ascii="Times New Roman" w:eastAsia="Batang" w:hAnsi="Times New Roman"/>
                <w:szCs w:val="22"/>
                <w:lang w:val="pt-BR"/>
              </w:rPr>
              <w:t>2</w:t>
            </w:r>
            <w:proofErr w:type="gramEnd"/>
          </w:p>
        </w:tc>
        <w:tc>
          <w:tcPr>
            <w:tcW w:w="2410"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Edad</w:t>
            </w:r>
            <w:proofErr w:type="spellEnd"/>
            <w:r w:rsidRPr="00EA5A0B">
              <w:rPr>
                <w:rFonts w:ascii="Times New Roman" w:eastAsia="Batang" w:hAnsi="Times New Roman"/>
                <w:szCs w:val="22"/>
                <w:lang w:val="pt-BR"/>
              </w:rPr>
              <w:t xml:space="preserve">       8-9</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Ramas     verdes</w:t>
            </w:r>
          </w:p>
        </w:tc>
        <w:tc>
          <w:tcPr>
            <w:tcW w:w="4536"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t>Altura poda     5,5 m.</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Árb</w:t>
            </w:r>
            <w:proofErr w:type="spellEnd"/>
            <w:r w:rsidRPr="00EA5A0B">
              <w:rPr>
                <w:rFonts w:ascii="Times New Roman" w:eastAsia="Batang" w:hAnsi="Times New Roman"/>
                <w:szCs w:val="22"/>
                <w:lang w:val="pt-BR"/>
              </w:rPr>
              <w:t xml:space="preserve"> podados</w:t>
            </w:r>
            <w:proofErr w:type="gramStart"/>
            <w:r w:rsidRPr="00EA5A0B">
              <w:rPr>
                <w:rFonts w:ascii="Times New Roman" w:eastAsia="Batang" w:hAnsi="Times New Roman"/>
                <w:szCs w:val="22"/>
                <w:lang w:val="pt-BR"/>
              </w:rPr>
              <w:t xml:space="preserve">    </w:t>
            </w:r>
            <w:proofErr w:type="gramEnd"/>
            <w:r w:rsidRPr="00EA5A0B">
              <w:rPr>
                <w:rFonts w:ascii="Times New Roman" w:eastAsia="Batang" w:hAnsi="Times New Roman"/>
                <w:szCs w:val="22"/>
                <w:lang w:val="pt-BR"/>
              </w:rPr>
              <w:t xml:space="preserve">550 </w:t>
            </w:r>
            <w:proofErr w:type="spellStart"/>
            <w:r w:rsidRPr="00EA5A0B">
              <w:rPr>
                <w:rFonts w:ascii="Times New Roman" w:eastAsia="Batang" w:hAnsi="Times New Roman"/>
                <w:szCs w:val="22"/>
                <w:lang w:val="pt-BR"/>
              </w:rPr>
              <w:t>arb</w:t>
            </w:r>
            <w:proofErr w:type="spellEnd"/>
            <w:r w:rsidRPr="00EA5A0B">
              <w:rPr>
                <w:rFonts w:ascii="Times New Roman" w:eastAsia="Batang" w:hAnsi="Times New Roman"/>
                <w:szCs w:val="22"/>
                <w:lang w:val="pt-BR"/>
              </w:rPr>
              <w:t>/ha</w:t>
            </w:r>
          </w:p>
        </w:tc>
      </w:tr>
      <w:tr w:rsidR="00112AE4" w:rsidRPr="00EA5A0B" w:rsidTr="00B86249">
        <w:tc>
          <w:tcPr>
            <w:tcW w:w="2093"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t>Raleo</w:t>
            </w:r>
            <w:proofErr w:type="spellEnd"/>
            <w:r w:rsidRPr="00EA5A0B">
              <w:rPr>
                <w:rFonts w:ascii="Times New Roman" w:eastAsia="Batang" w:hAnsi="Times New Roman"/>
                <w:szCs w:val="22"/>
                <w:lang w:val="pt-BR"/>
              </w:rPr>
              <w:t xml:space="preserve"> </w:t>
            </w:r>
            <w:proofErr w:type="gramStart"/>
            <w:r w:rsidRPr="00EA5A0B">
              <w:rPr>
                <w:rFonts w:ascii="Times New Roman" w:eastAsia="Batang" w:hAnsi="Times New Roman"/>
                <w:szCs w:val="22"/>
                <w:lang w:val="pt-BR"/>
              </w:rPr>
              <w:t>2</w:t>
            </w:r>
            <w:proofErr w:type="gramEnd"/>
            <w:r w:rsidRPr="00EA5A0B">
              <w:rPr>
                <w:rFonts w:ascii="Times New Roman" w:eastAsia="Batang" w:hAnsi="Times New Roman"/>
                <w:szCs w:val="22"/>
                <w:lang w:val="pt-BR"/>
              </w:rPr>
              <w:t xml:space="preserve"> </w:t>
            </w:r>
            <w:r w:rsidRPr="00EA5A0B">
              <w:rPr>
                <w:rFonts w:ascii="Times New Roman" w:eastAsia="Batang" w:hAnsi="Times New Roman"/>
                <w:szCs w:val="22"/>
                <w:lang w:val="pt-BR"/>
              </w:rPr>
              <w:lastRenderedPageBreak/>
              <w:t>(comercial)</w:t>
            </w:r>
          </w:p>
        </w:tc>
        <w:tc>
          <w:tcPr>
            <w:tcW w:w="2410"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lastRenderedPageBreak/>
              <w:t>Edad</w:t>
            </w:r>
            <w:proofErr w:type="spellEnd"/>
            <w:r w:rsidRPr="00EA5A0B">
              <w:rPr>
                <w:rFonts w:ascii="Times New Roman" w:eastAsia="Batang" w:hAnsi="Times New Roman"/>
                <w:szCs w:val="22"/>
                <w:lang w:val="pt-BR"/>
              </w:rPr>
              <w:t xml:space="preserve">       9-10</w:t>
            </w:r>
          </w:p>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r w:rsidRPr="00EA5A0B">
              <w:rPr>
                <w:rFonts w:ascii="Times New Roman" w:eastAsia="Batang" w:hAnsi="Times New Roman"/>
                <w:szCs w:val="22"/>
                <w:lang w:val="pt-BR"/>
              </w:rPr>
              <w:lastRenderedPageBreak/>
              <w:t>Altura      14 m hm.</w:t>
            </w:r>
          </w:p>
        </w:tc>
        <w:tc>
          <w:tcPr>
            <w:tcW w:w="4536" w:type="dxa"/>
            <w:vAlign w:val="bottom"/>
          </w:tcPr>
          <w:p w:rsidR="00112AE4" w:rsidRPr="00EA5A0B" w:rsidRDefault="00112AE4" w:rsidP="00B86249">
            <w:pPr>
              <w:pStyle w:val="Textoindependiente"/>
              <w:spacing w:after="0" w:line="240" w:lineRule="auto"/>
              <w:ind w:firstLine="0"/>
              <w:jc w:val="left"/>
              <w:rPr>
                <w:rFonts w:ascii="Times New Roman" w:eastAsia="Batang" w:hAnsi="Times New Roman"/>
                <w:szCs w:val="22"/>
                <w:lang w:val="pt-BR"/>
              </w:rPr>
            </w:pPr>
            <w:proofErr w:type="spellStart"/>
            <w:r w:rsidRPr="00EA5A0B">
              <w:rPr>
                <w:rFonts w:ascii="Times New Roman" w:eastAsia="Batang" w:hAnsi="Times New Roman"/>
                <w:szCs w:val="22"/>
                <w:lang w:val="pt-BR"/>
              </w:rPr>
              <w:lastRenderedPageBreak/>
              <w:t>Árb</w:t>
            </w:r>
            <w:proofErr w:type="spellEnd"/>
            <w:r w:rsidRPr="00EA5A0B">
              <w:rPr>
                <w:rFonts w:ascii="Times New Roman" w:eastAsia="Batang" w:hAnsi="Times New Roman"/>
                <w:szCs w:val="22"/>
                <w:lang w:val="pt-BR"/>
              </w:rPr>
              <w:t xml:space="preserve">. Remanentes 550 </w:t>
            </w:r>
            <w:proofErr w:type="spellStart"/>
            <w:r w:rsidRPr="00EA5A0B">
              <w:rPr>
                <w:rFonts w:ascii="Times New Roman" w:eastAsia="Batang" w:hAnsi="Times New Roman"/>
                <w:szCs w:val="22"/>
                <w:lang w:val="pt-BR"/>
              </w:rPr>
              <w:t>arb</w:t>
            </w:r>
            <w:proofErr w:type="spellEnd"/>
            <w:r w:rsidRPr="00EA5A0B">
              <w:rPr>
                <w:rFonts w:ascii="Times New Roman" w:eastAsia="Batang" w:hAnsi="Times New Roman"/>
                <w:szCs w:val="22"/>
                <w:lang w:val="pt-BR"/>
              </w:rPr>
              <w:t>/ha</w:t>
            </w:r>
          </w:p>
        </w:tc>
      </w:tr>
    </w:tbl>
    <w:p w:rsidR="00112AE4" w:rsidRDefault="00112AE4" w:rsidP="00112AE4"/>
    <w:p w:rsidR="00112AE4" w:rsidRDefault="00112AE4" w:rsidP="00112AE4"/>
    <w:p w:rsidR="00112AE4" w:rsidRPr="00531789" w:rsidRDefault="00112AE4" w:rsidP="00DC299F">
      <w:pPr>
        <w:rPr>
          <w:lang w:val="pt-BR"/>
        </w:rPr>
      </w:pPr>
      <w:proofErr w:type="spellStart"/>
      <w:r>
        <w:rPr>
          <w:lang w:val="pt-BR"/>
        </w:rPr>
        <w:t>Crite</w:t>
      </w:r>
      <w:r w:rsidRPr="00531789">
        <w:rPr>
          <w:lang w:val="pt-BR"/>
        </w:rPr>
        <w:t>rios</w:t>
      </w:r>
      <w:proofErr w:type="spellEnd"/>
      <w:r w:rsidRPr="00531789">
        <w:rPr>
          <w:lang w:val="pt-BR"/>
        </w:rPr>
        <w:t xml:space="preserve"> para intervención de manejo </w:t>
      </w:r>
      <w:proofErr w:type="spellStart"/>
      <w:r w:rsidRPr="00531789">
        <w:rPr>
          <w:lang w:val="pt-BR"/>
        </w:rPr>
        <w:t>clase</w:t>
      </w:r>
      <w:proofErr w:type="spellEnd"/>
      <w:r w:rsidRPr="00531789">
        <w:rPr>
          <w:lang w:val="pt-BR"/>
        </w:rPr>
        <w:t xml:space="preserve"> de sitio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410"/>
        <w:gridCol w:w="4536"/>
      </w:tblGrid>
      <w:tr w:rsidR="00112AE4" w:rsidRPr="00531789" w:rsidTr="00B86249">
        <w:tc>
          <w:tcPr>
            <w:tcW w:w="2093" w:type="dxa"/>
            <w:shd w:val="clear" w:color="auto" w:fill="D9D9D9" w:themeFill="background1" w:themeFillShade="D9"/>
          </w:tcPr>
          <w:p w:rsidR="00112AE4" w:rsidRPr="0053178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r w:rsidRPr="00531789">
              <w:rPr>
                <w:rFonts w:ascii="Times New Roman" w:eastAsia="Batang" w:hAnsi="Times New Roman"/>
                <w:color w:val="000000" w:themeColor="text1"/>
                <w:szCs w:val="24"/>
                <w:lang w:val="pt-BR"/>
              </w:rPr>
              <w:t>Intervención</w:t>
            </w:r>
          </w:p>
        </w:tc>
        <w:tc>
          <w:tcPr>
            <w:tcW w:w="2410" w:type="dxa"/>
            <w:shd w:val="clear" w:color="auto" w:fill="D9D9D9" w:themeFill="background1" w:themeFillShade="D9"/>
          </w:tcPr>
          <w:p w:rsidR="00112AE4" w:rsidRPr="0053178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proofErr w:type="spellStart"/>
            <w:r w:rsidRPr="00531789">
              <w:rPr>
                <w:rFonts w:ascii="Times New Roman" w:eastAsia="Batang" w:hAnsi="Times New Roman"/>
                <w:color w:val="000000" w:themeColor="text1"/>
                <w:szCs w:val="24"/>
                <w:lang w:val="pt-BR"/>
              </w:rPr>
              <w:t>Oportunidad</w:t>
            </w:r>
            <w:proofErr w:type="spellEnd"/>
          </w:p>
        </w:tc>
        <w:tc>
          <w:tcPr>
            <w:tcW w:w="4536" w:type="dxa"/>
            <w:shd w:val="clear" w:color="auto" w:fill="D9D9D9" w:themeFill="background1" w:themeFillShade="D9"/>
          </w:tcPr>
          <w:p w:rsidR="00112AE4" w:rsidRPr="00531789" w:rsidRDefault="00112AE4" w:rsidP="00B86249">
            <w:pPr>
              <w:pStyle w:val="Textoindependiente"/>
              <w:spacing w:after="0" w:line="276" w:lineRule="auto"/>
              <w:ind w:firstLine="0"/>
              <w:jc w:val="center"/>
              <w:rPr>
                <w:rFonts w:ascii="Times New Roman" w:eastAsia="Batang" w:hAnsi="Times New Roman"/>
                <w:color w:val="000000" w:themeColor="text1"/>
                <w:szCs w:val="24"/>
                <w:lang w:val="pt-BR"/>
              </w:rPr>
            </w:pPr>
            <w:proofErr w:type="spellStart"/>
            <w:r w:rsidRPr="00531789">
              <w:rPr>
                <w:rFonts w:ascii="Times New Roman" w:eastAsia="Batang" w:hAnsi="Times New Roman"/>
                <w:color w:val="000000" w:themeColor="text1"/>
                <w:szCs w:val="24"/>
                <w:lang w:val="pt-BR"/>
              </w:rPr>
              <w:t>Especificación</w:t>
            </w:r>
            <w:proofErr w:type="spellEnd"/>
          </w:p>
        </w:tc>
      </w:tr>
      <w:tr w:rsidR="00112AE4" w:rsidRPr="00531789" w:rsidTr="00B86249">
        <w:tc>
          <w:tcPr>
            <w:tcW w:w="2093"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531789">
              <w:rPr>
                <w:rFonts w:ascii="Times New Roman" w:eastAsia="Batang" w:hAnsi="Times New Roman"/>
                <w:szCs w:val="24"/>
                <w:lang w:val="pt-BR"/>
              </w:rPr>
              <w:t>Raleo</w:t>
            </w:r>
            <w:proofErr w:type="spellEnd"/>
            <w:r w:rsidRPr="00531789">
              <w:rPr>
                <w:rFonts w:ascii="Times New Roman" w:eastAsia="Batang" w:hAnsi="Times New Roman"/>
                <w:szCs w:val="24"/>
                <w:lang w:val="pt-BR"/>
              </w:rPr>
              <w:t xml:space="preserve"> </w:t>
            </w:r>
            <w:proofErr w:type="gramStart"/>
            <w:r w:rsidRPr="00531789">
              <w:rPr>
                <w:rFonts w:ascii="Times New Roman" w:eastAsia="Batang" w:hAnsi="Times New Roman"/>
                <w:szCs w:val="24"/>
                <w:lang w:val="pt-BR"/>
              </w:rPr>
              <w:t>1</w:t>
            </w:r>
            <w:proofErr w:type="gramEnd"/>
            <w:r w:rsidRPr="00531789">
              <w:rPr>
                <w:rFonts w:ascii="Times New Roman" w:eastAsia="Batang" w:hAnsi="Times New Roman"/>
                <w:szCs w:val="24"/>
                <w:lang w:val="pt-BR"/>
              </w:rPr>
              <w:t xml:space="preserve"> (</w:t>
            </w:r>
            <w:proofErr w:type="spellStart"/>
            <w:r w:rsidRPr="00531789">
              <w:rPr>
                <w:rFonts w:ascii="Times New Roman" w:eastAsia="Batang" w:hAnsi="Times New Roman"/>
                <w:szCs w:val="24"/>
                <w:lang w:val="pt-BR"/>
              </w:rPr>
              <w:t>desecho</w:t>
            </w:r>
            <w:proofErr w:type="spellEnd"/>
            <w:r w:rsidRPr="00531789">
              <w:rPr>
                <w:rFonts w:ascii="Times New Roman" w:eastAsia="Batang" w:hAnsi="Times New Roman"/>
                <w:szCs w:val="24"/>
                <w:lang w:val="pt-BR"/>
              </w:rPr>
              <w:t>)</w:t>
            </w:r>
          </w:p>
        </w:tc>
        <w:tc>
          <w:tcPr>
            <w:tcW w:w="2410"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Edad</w:t>
            </w:r>
            <w:proofErr w:type="spellEnd"/>
            <w:r w:rsidRPr="00531789">
              <w:rPr>
                <w:rFonts w:ascii="Times New Roman" w:eastAsia="Batang" w:hAnsi="Times New Roman"/>
                <w:szCs w:val="24"/>
                <w:lang w:val="pt-BR"/>
              </w:rPr>
              <w:t xml:space="preserve">       6-7</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Pr>
                <w:rFonts w:ascii="Times New Roman" w:eastAsia="Batang" w:hAnsi="Times New Roman"/>
                <w:szCs w:val="24"/>
                <w:lang w:val="pt-BR"/>
              </w:rPr>
              <w:t>Altura     7,5 m hm</w:t>
            </w:r>
          </w:p>
        </w:tc>
        <w:tc>
          <w:tcPr>
            <w:tcW w:w="4536"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531789">
              <w:rPr>
                <w:rFonts w:ascii="Times New Roman" w:eastAsia="Batang" w:hAnsi="Times New Roman"/>
                <w:szCs w:val="24"/>
                <w:lang w:val="pt-BR"/>
              </w:rPr>
              <w:t>Árb</w:t>
            </w:r>
            <w:proofErr w:type="spellEnd"/>
            <w:r w:rsidRPr="00531789">
              <w:rPr>
                <w:rFonts w:ascii="Times New Roman" w:eastAsia="Batang" w:hAnsi="Times New Roman"/>
                <w:szCs w:val="24"/>
                <w:lang w:val="pt-BR"/>
              </w:rPr>
              <w:t xml:space="preserve">. Remanentes 700 </w:t>
            </w:r>
            <w:proofErr w:type="spellStart"/>
            <w:r w:rsidRPr="00531789">
              <w:rPr>
                <w:rFonts w:ascii="Times New Roman" w:eastAsia="Batang" w:hAnsi="Times New Roman"/>
                <w:szCs w:val="24"/>
                <w:lang w:val="pt-BR"/>
              </w:rPr>
              <w:t>arb</w:t>
            </w:r>
            <w:proofErr w:type="spellEnd"/>
            <w:r w:rsidRPr="00531789">
              <w:rPr>
                <w:rFonts w:ascii="Times New Roman" w:eastAsia="Batang" w:hAnsi="Times New Roman"/>
                <w:szCs w:val="24"/>
                <w:lang w:val="pt-BR"/>
              </w:rPr>
              <w:t>/ha</w:t>
            </w:r>
          </w:p>
        </w:tc>
      </w:tr>
      <w:tr w:rsidR="00112AE4" w:rsidRPr="00531789" w:rsidTr="00B86249">
        <w:tc>
          <w:tcPr>
            <w:tcW w:w="2093"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r w:rsidRPr="00531789">
              <w:rPr>
                <w:rFonts w:ascii="Times New Roman" w:eastAsia="Batang" w:hAnsi="Times New Roman"/>
                <w:szCs w:val="24"/>
                <w:lang w:val="pt-BR"/>
              </w:rPr>
              <w:t xml:space="preserve">Poda </w:t>
            </w:r>
            <w:proofErr w:type="gramStart"/>
            <w:r w:rsidRPr="00531789">
              <w:rPr>
                <w:rFonts w:ascii="Times New Roman" w:eastAsia="Batang" w:hAnsi="Times New Roman"/>
                <w:szCs w:val="24"/>
                <w:lang w:val="pt-BR"/>
              </w:rPr>
              <w:t>1</w:t>
            </w:r>
            <w:proofErr w:type="gramEnd"/>
          </w:p>
        </w:tc>
        <w:tc>
          <w:tcPr>
            <w:tcW w:w="2410"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Edad</w:t>
            </w:r>
            <w:proofErr w:type="spellEnd"/>
            <w:r w:rsidRPr="00531789">
              <w:rPr>
                <w:rFonts w:ascii="Times New Roman" w:eastAsia="Batang" w:hAnsi="Times New Roman"/>
                <w:szCs w:val="24"/>
                <w:lang w:val="pt-BR"/>
              </w:rPr>
              <w:t xml:space="preserve">       8-9</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sidRPr="00531789">
              <w:rPr>
                <w:rFonts w:ascii="Times New Roman" w:eastAsia="Batang" w:hAnsi="Times New Roman"/>
                <w:szCs w:val="24"/>
                <w:lang w:val="pt-BR"/>
              </w:rPr>
              <w:t>Ramas     verdes</w:t>
            </w:r>
          </w:p>
        </w:tc>
        <w:tc>
          <w:tcPr>
            <w:tcW w:w="4536"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Pr>
                <w:rFonts w:ascii="Times New Roman" w:eastAsia="Batang" w:hAnsi="Times New Roman"/>
                <w:szCs w:val="24"/>
                <w:lang w:val="pt-BR"/>
              </w:rPr>
              <w:t>Altura poda     2,5 m</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Árb</w:t>
            </w:r>
            <w:proofErr w:type="spellEnd"/>
            <w:r w:rsidRPr="00531789">
              <w:rPr>
                <w:rFonts w:ascii="Times New Roman" w:eastAsia="Batang" w:hAnsi="Times New Roman"/>
                <w:szCs w:val="24"/>
                <w:lang w:val="pt-BR"/>
              </w:rPr>
              <w:t xml:space="preserve"> podados</w:t>
            </w:r>
            <w:proofErr w:type="gramStart"/>
            <w:r w:rsidRPr="00531789">
              <w:rPr>
                <w:rFonts w:ascii="Times New Roman" w:eastAsia="Batang" w:hAnsi="Times New Roman"/>
                <w:szCs w:val="24"/>
                <w:lang w:val="pt-BR"/>
              </w:rPr>
              <w:t xml:space="preserve">    </w:t>
            </w:r>
            <w:proofErr w:type="gramEnd"/>
            <w:r w:rsidRPr="00531789">
              <w:rPr>
                <w:rFonts w:ascii="Times New Roman" w:eastAsia="Batang" w:hAnsi="Times New Roman"/>
                <w:szCs w:val="24"/>
                <w:lang w:val="pt-BR"/>
              </w:rPr>
              <w:t xml:space="preserve">550 </w:t>
            </w:r>
            <w:proofErr w:type="spellStart"/>
            <w:r w:rsidRPr="00531789">
              <w:rPr>
                <w:rFonts w:ascii="Times New Roman" w:eastAsia="Batang" w:hAnsi="Times New Roman"/>
                <w:szCs w:val="24"/>
                <w:lang w:val="pt-BR"/>
              </w:rPr>
              <w:t>arb</w:t>
            </w:r>
            <w:proofErr w:type="spellEnd"/>
            <w:r w:rsidRPr="00531789">
              <w:rPr>
                <w:rFonts w:ascii="Times New Roman" w:eastAsia="Batang" w:hAnsi="Times New Roman"/>
                <w:szCs w:val="24"/>
                <w:lang w:val="pt-BR"/>
              </w:rPr>
              <w:t>/ha</w:t>
            </w:r>
          </w:p>
        </w:tc>
      </w:tr>
      <w:tr w:rsidR="00112AE4" w:rsidRPr="00531789" w:rsidTr="00B86249">
        <w:tc>
          <w:tcPr>
            <w:tcW w:w="2093"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r w:rsidRPr="00531789">
              <w:rPr>
                <w:rFonts w:ascii="Times New Roman" w:eastAsia="Batang" w:hAnsi="Times New Roman"/>
                <w:szCs w:val="24"/>
                <w:lang w:val="pt-BR"/>
              </w:rPr>
              <w:t xml:space="preserve">Poda </w:t>
            </w:r>
            <w:proofErr w:type="gramStart"/>
            <w:r w:rsidRPr="00531789">
              <w:rPr>
                <w:rFonts w:ascii="Times New Roman" w:eastAsia="Batang" w:hAnsi="Times New Roman"/>
                <w:szCs w:val="24"/>
                <w:lang w:val="pt-BR"/>
              </w:rPr>
              <w:t>2</w:t>
            </w:r>
            <w:proofErr w:type="gramEnd"/>
          </w:p>
        </w:tc>
        <w:tc>
          <w:tcPr>
            <w:tcW w:w="2410"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Edad</w:t>
            </w:r>
            <w:proofErr w:type="spellEnd"/>
            <w:r w:rsidRPr="00531789">
              <w:rPr>
                <w:rFonts w:ascii="Times New Roman" w:eastAsia="Batang" w:hAnsi="Times New Roman"/>
                <w:szCs w:val="24"/>
                <w:lang w:val="pt-BR"/>
              </w:rPr>
              <w:t xml:space="preserve">       9-10</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sidRPr="00531789">
              <w:rPr>
                <w:rFonts w:ascii="Times New Roman" w:eastAsia="Batang" w:hAnsi="Times New Roman"/>
                <w:szCs w:val="24"/>
                <w:lang w:val="pt-BR"/>
              </w:rPr>
              <w:t>Ramas     verdes</w:t>
            </w:r>
          </w:p>
        </w:tc>
        <w:tc>
          <w:tcPr>
            <w:tcW w:w="4536"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sidRPr="00531789">
              <w:rPr>
                <w:rFonts w:ascii="Times New Roman" w:eastAsia="Batang" w:hAnsi="Times New Roman"/>
                <w:szCs w:val="24"/>
                <w:lang w:val="pt-BR"/>
              </w:rPr>
              <w:t>Altura poda     5,5 m.</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Árb</w:t>
            </w:r>
            <w:proofErr w:type="spellEnd"/>
            <w:r w:rsidRPr="00531789">
              <w:rPr>
                <w:rFonts w:ascii="Times New Roman" w:eastAsia="Batang" w:hAnsi="Times New Roman"/>
                <w:szCs w:val="24"/>
                <w:lang w:val="pt-BR"/>
              </w:rPr>
              <w:t xml:space="preserve"> podados</w:t>
            </w:r>
            <w:proofErr w:type="gramStart"/>
            <w:r w:rsidRPr="00531789">
              <w:rPr>
                <w:rFonts w:ascii="Times New Roman" w:eastAsia="Batang" w:hAnsi="Times New Roman"/>
                <w:szCs w:val="24"/>
                <w:lang w:val="pt-BR"/>
              </w:rPr>
              <w:t xml:space="preserve">    </w:t>
            </w:r>
            <w:proofErr w:type="gramEnd"/>
            <w:r w:rsidRPr="00531789">
              <w:rPr>
                <w:rFonts w:ascii="Times New Roman" w:eastAsia="Batang" w:hAnsi="Times New Roman"/>
                <w:szCs w:val="24"/>
                <w:lang w:val="pt-BR"/>
              </w:rPr>
              <w:t xml:space="preserve">550 </w:t>
            </w:r>
            <w:proofErr w:type="spellStart"/>
            <w:r w:rsidRPr="00531789">
              <w:rPr>
                <w:rFonts w:ascii="Times New Roman" w:eastAsia="Batang" w:hAnsi="Times New Roman"/>
                <w:szCs w:val="24"/>
                <w:lang w:val="pt-BR"/>
              </w:rPr>
              <w:t>arb</w:t>
            </w:r>
            <w:proofErr w:type="spellEnd"/>
            <w:r w:rsidRPr="00531789">
              <w:rPr>
                <w:rFonts w:ascii="Times New Roman" w:eastAsia="Batang" w:hAnsi="Times New Roman"/>
                <w:szCs w:val="24"/>
                <w:lang w:val="pt-BR"/>
              </w:rPr>
              <w:t>/ha</w:t>
            </w:r>
          </w:p>
        </w:tc>
      </w:tr>
      <w:tr w:rsidR="00112AE4" w:rsidRPr="00531789" w:rsidTr="00B86249">
        <w:tc>
          <w:tcPr>
            <w:tcW w:w="2093"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531789">
              <w:rPr>
                <w:rFonts w:ascii="Times New Roman" w:eastAsia="Batang" w:hAnsi="Times New Roman"/>
                <w:szCs w:val="24"/>
                <w:lang w:val="pt-BR"/>
              </w:rPr>
              <w:t>Raleo</w:t>
            </w:r>
            <w:proofErr w:type="spellEnd"/>
            <w:r w:rsidRPr="00531789">
              <w:rPr>
                <w:rFonts w:ascii="Times New Roman" w:eastAsia="Batang" w:hAnsi="Times New Roman"/>
                <w:szCs w:val="24"/>
                <w:lang w:val="pt-BR"/>
              </w:rPr>
              <w:t xml:space="preserve"> </w:t>
            </w:r>
            <w:proofErr w:type="gramStart"/>
            <w:r w:rsidRPr="00531789">
              <w:rPr>
                <w:rFonts w:ascii="Times New Roman" w:eastAsia="Batang" w:hAnsi="Times New Roman"/>
                <w:szCs w:val="24"/>
                <w:lang w:val="pt-BR"/>
              </w:rPr>
              <w:t>2</w:t>
            </w:r>
            <w:proofErr w:type="gramEnd"/>
            <w:r w:rsidRPr="00531789">
              <w:rPr>
                <w:rFonts w:ascii="Times New Roman" w:eastAsia="Batang" w:hAnsi="Times New Roman"/>
                <w:szCs w:val="24"/>
                <w:lang w:val="pt-BR"/>
              </w:rPr>
              <w:t xml:space="preserve"> (comercial)</w:t>
            </w:r>
          </w:p>
        </w:tc>
        <w:tc>
          <w:tcPr>
            <w:tcW w:w="2410" w:type="dxa"/>
          </w:tcPr>
          <w:p w:rsidR="00112AE4" w:rsidRPr="00531789" w:rsidRDefault="00112AE4" w:rsidP="00B86249">
            <w:pPr>
              <w:pStyle w:val="Textoindependiente"/>
              <w:spacing w:after="0" w:line="276" w:lineRule="auto"/>
              <w:ind w:firstLine="0"/>
              <w:rPr>
                <w:rFonts w:ascii="Times New Roman" w:eastAsia="Batang" w:hAnsi="Times New Roman"/>
                <w:szCs w:val="24"/>
                <w:lang w:val="pt-BR"/>
              </w:rPr>
            </w:pPr>
            <w:proofErr w:type="spellStart"/>
            <w:r w:rsidRPr="00531789">
              <w:rPr>
                <w:rFonts w:ascii="Times New Roman" w:eastAsia="Batang" w:hAnsi="Times New Roman"/>
                <w:szCs w:val="24"/>
                <w:lang w:val="pt-BR"/>
              </w:rPr>
              <w:t>Edad</w:t>
            </w:r>
            <w:proofErr w:type="spellEnd"/>
            <w:r w:rsidRPr="00531789">
              <w:rPr>
                <w:rFonts w:ascii="Times New Roman" w:eastAsia="Batang" w:hAnsi="Times New Roman"/>
                <w:szCs w:val="24"/>
                <w:lang w:val="pt-BR"/>
              </w:rPr>
              <w:t xml:space="preserve">       10-11</w:t>
            </w:r>
          </w:p>
          <w:p w:rsidR="00112AE4" w:rsidRPr="00531789" w:rsidRDefault="00112AE4" w:rsidP="00B86249">
            <w:pPr>
              <w:pStyle w:val="Textoindependiente"/>
              <w:spacing w:after="0" w:line="276" w:lineRule="auto"/>
              <w:ind w:firstLine="0"/>
              <w:rPr>
                <w:rFonts w:ascii="Times New Roman" w:eastAsia="Batang" w:hAnsi="Times New Roman"/>
                <w:szCs w:val="24"/>
                <w:lang w:val="pt-BR"/>
              </w:rPr>
            </w:pPr>
            <w:r>
              <w:rPr>
                <w:rFonts w:ascii="Times New Roman" w:eastAsia="Batang" w:hAnsi="Times New Roman"/>
                <w:szCs w:val="24"/>
                <w:lang w:val="pt-BR"/>
              </w:rPr>
              <w:t xml:space="preserve">Altura      14 m </w:t>
            </w:r>
            <w:proofErr w:type="spellStart"/>
            <w:proofErr w:type="gramStart"/>
            <w:r>
              <w:rPr>
                <w:rFonts w:ascii="Times New Roman" w:eastAsia="Batang" w:hAnsi="Times New Roman"/>
                <w:szCs w:val="24"/>
                <w:lang w:val="pt-BR"/>
              </w:rPr>
              <w:t>hd</w:t>
            </w:r>
            <w:proofErr w:type="spellEnd"/>
            <w:proofErr w:type="gramEnd"/>
          </w:p>
        </w:tc>
        <w:tc>
          <w:tcPr>
            <w:tcW w:w="4536" w:type="dxa"/>
            <w:vAlign w:val="bottom"/>
          </w:tcPr>
          <w:p w:rsidR="00112AE4" w:rsidRPr="00531789" w:rsidRDefault="00112AE4" w:rsidP="00B86249">
            <w:pPr>
              <w:pStyle w:val="Textoindependiente"/>
              <w:spacing w:after="0" w:line="276" w:lineRule="auto"/>
              <w:ind w:firstLine="0"/>
              <w:jc w:val="left"/>
              <w:rPr>
                <w:rFonts w:ascii="Times New Roman" w:eastAsia="Batang" w:hAnsi="Times New Roman"/>
                <w:szCs w:val="24"/>
                <w:lang w:val="pt-BR"/>
              </w:rPr>
            </w:pPr>
            <w:proofErr w:type="spellStart"/>
            <w:r w:rsidRPr="00531789">
              <w:rPr>
                <w:rFonts w:ascii="Times New Roman" w:eastAsia="Batang" w:hAnsi="Times New Roman"/>
                <w:szCs w:val="24"/>
                <w:lang w:val="pt-BR"/>
              </w:rPr>
              <w:t>Árb</w:t>
            </w:r>
            <w:proofErr w:type="spellEnd"/>
            <w:r w:rsidRPr="00531789">
              <w:rPr>
                <w:rFonts w:ascii="Times New Roman" w:eastAsia="Batang" w:hAnsi="Times New Roman"/>
                <w:szCs w:val="24"/>
                <w:lang w:val="pt-BR"/>
              </w:rPr>
              <w:t xml:space="preserve">. Remanentes 550 </w:t>
            </w:r>
            <w:proofErr w:type="spellStart"/>
            <w:r w:rsidRPr="00531789">
              <w:rPr>
                <w:rFonts w:ascii="Times New Roman" w:eastAsia="Batang" w:hAnsi="Times New Roman"/>
                <w:szCs w:val="24"/>
                <w:lang w:val="pt-BR"/>
              </w:rPr>
              <w:t>arb</w:t>
            </w:r>
            <w:proofErr w:type="spellEnd"/>
            <w:r w:rsidRPr="00531789">
              <w:rPr>
                <w:rFonts w:ascii="Times New Roman" w:eastAsia="Batang" w:hAnsi="Times New Roman"/>
                <w:szCs w:val="24"/>
                <w:lang w:val="pt-BR"/>
              </w:rPr>
              <w:t>/ha</w:t>
            </w:r>
          </w:p>
        </w:tc>
      </w:tr>
    </w:tbl>
    <w:p w:rsidR="00112AE4" w:rsidRPr="00531789" w:rsidRDefault="00112AE4" w:rsidP="00DC299F"/>
    <w:p w:rsidR="00112AE4" w:rsidRPr="00531789" w:rsidRDefault="00DC299F" w:rsidP="00FD643D">
      <w:pPr>
        <w:pStyle w:val="Ttulo2"/>
        <w:rPr>
          <w:rFonts w:eastAsia="Batang"/>
        </w:rPr>
      </w:pPr>
      <w:bookmarkStart w:id="943" w:name="_Toc8043525"/>
      <w:r>
        <w:rPr>
          <w:rFonts w:eastAsia="Batang"/>
        </w:rPr>
        <w:t xml:space="preserve">ESQUEMA DE MANEJO </w:t>
      </w:r>
      <w:proofErr w:type="spellStart"/>
      <w:r w:rsidR="00112AE4" w:rsidRPr="00DC299F">
        <w:rPr>
          <w:rFonts w:eastAsia="Batang"/>
          <w:i/>
        </w:rPr>
        <w:t>Eucalyptus</w:t>
      </w:r>
      <w:proofErr w:type="spellEnd"/>
      <w:r w:rsidR="00112AE4" w:rsidRPr="00DC299F">
        <w:rPr>
          <w:rFonts w:eastAsia="Batang"/>
          <w:i/>
        </w:rPr>
        <w:t xml:space="preserve"> </w:t>
      </w:r>
      <w:proofErr w:type="spellStart"/>
      <w:r w:rsidR="00112AE4" w:rsidRPr="00DC299F">
        <w:rPr>
          <w:rFonts w:eastAsia="Batang"/>
          <w:i/>
        </w:rPr>
        <w:t>nitens</w:t>
      </w:r>
      <w:bookmarkEnd w:id="943"/>
      <w:proofErr w:type="spellEnd"/>
      <w:r w:rsidR="00112AE4" w:rsidRPr="00531789">
        <w:rPr>
          <w:rFonts w:eastAsia="Batang"/>
        </w:rPr>
        <w:t xml:space="preserve"> </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55"/>
        <w:gridCol w:w="1134"/>
        <w:gridCol w:w="1843"/>
        <w:gridCol w:w="1863"/>
      </w:tblGrid>
      <w:tr w:rsidR="00112AE4" w:rsidRPr="00531789" w:rsidTr="00B86249">
        <w:trPr>
          <w:trHeight w:val="255"/>
        </w:trPr>
        <w:tc>
          <w:tcPr>
            <w:tcW w:w="1951" w:type="dxa"/>
            <w:shd w:val="clear" w:color="auto" w:fill="D9D9D9" w:themeFill="background1" w:themeFillShade="D9"/>
            <w:noWrap/>
          </w:tcPr>
          <w:p w:rsidR="00112AE4" w:rsidRPr="00531789" w:rsidRDefault="00112AE4" w:rsidP="007B4F1C">
            <w:pPr>
              <w:spacing w:line="240" w:lineRule="auto"/>
              <w:ind w:right="113"/>
              <w:jc w:val="center"/>
              <w:rPr>
                <w:rFonts w:eastAsia="Batang"/>
                <w:bCs/>
                <w:color w:val="000000" w:themeColor="text1"/>
              </w:rPr>
            </w:pPr>
            <w:r w:rsidRPr="00531789">
              <w:rPr>
                <w:rFonts w:eastAsia="Batang"/>
                <w:bCs/>
                <w:color w:val="000000" w:themeColor="text1"/>
              </w:rPr>
              <w:t xml:space="preserve">Intervención </w:t>
            </w:r>
          </w:p>
        </w:tc>
        <w:tc>
          <w:tcPr>
            <w:tcW w:w="2155" w:type="dxa"/>
            <w:shd w:val="clear" w:color="auto" w:fill="D9D9D9" w:themeFill="background1" w:themeFillShade="D9"/>
          </w:tcPr>
          <w:p w:rsidR="00112AE4" w:rsidRPr="00531789" w:rsidRDefault="00112AE4" w:rsidP="007B4F1C">
            <w:pPr>
              <w:spacing w:line="240" w:lineRule="auto"/>
              <w:ind w:right="113"/>
              <w:jc w:val="center"/>
              <w:rPr>
                <w:rFonts w:eastAsia="Batang"/>
                <w:bCs/>
                <w:color w:val="000000" w:themeColor="text1"/>
              </w:rPr>
            </w:pPr>
            <w:r w:rsidRPr="00531789">
              <w:rPr>
                <w:rFonts w:eastAsia="Batang"/>
                <w:bCs/>
                <w:color w:val="000000" w:themeColor="text1"/>
              </w:rPr>
              <w:t xml:space="preserve">Oportunidad </w:t>
            </w:r>
          </w:p>
        </w:tc>
        <w:tc>
          <w:tcPr>
            <w:tcW w:w="1134" w:type="dxa"/>
            <w:shd w:val="clear" w:color="auto" w:fill="D9D9D9" w:themeFill="background1" w:themeFillShade="D9"/>
          </w:tcPr>
          <w:p w:rsidR="00112AE4" w:rsidRPr="00531789" w:rsidRDefault="00112AE4" w:rsidP="007B4F1C">
            <w:pPr>
              <w:spacing w:line="240" w:lineRule="auto"/>
              <w:ind w:right="113"/>
              <w:jc w:val="center"/>
              <w:rPr>
                <w:rFonts w:eastAsia="Batang"/>
                <w:bCs/>
                <w:color w:val="000000" w:themeColor="text1"/>
              </w:rPr>
            </w:pPr>
            <w:r w:rsidRPr="00531789">
              <w:rPr>
                <w:rFonts w:eastAsia="Batang"/>
                <w:bCs/>
                <w:color w:val="000000" w:themeColor="text1"/>
              </w:rPr>
              <w:t>Años</w:t>
            </w:r>
          </w:p>
        </w:tc>
        <w:tc>
          <w:tcPr>
            <w:tcW w:w="3706" w:type="dxa"/>
            <w:gridSpan w:val="2"/>
            <w:shd w:val="clear" w:color="auto" w:fill="D9D9D9" w:themeFill="background1" w:themeFillShade="D9"/>
          </w:tcPr>
          <w:p w:rsidR="00112AE4" w:rsidRPr="00531789" w:rsidRDefault="00112AE4" w:rsidP="007B4F1C">
            <w:pPr>
              <w:spacing w:line="240" w:lineRule="auto"/>
              <w:ind w:right="113"/>
              <w:jc w:val="center"/>
              <w:rPr>
                <w:rFonts w:eastAsia="Batang"/>
                <w:bCs/>
                <w:color w:val="000000" w:themeColor="text1"/>
              </w:rPr>
            </w:pPr>
            <w:r w:rsidRPr="00531789">
              <w:rPr>
                <w:rFonts w:eastAsia="Batang"/>
                <w:bCs/>
                <w:color w:val="000000" w:themeColor="text1"/>
              </w:rPr>
              <w:t>Especificación</w:t>
            </w:r>
          </w:p>
        </w:tc>
      </w:tr>
      <w:tr w:rsidR="00112AE4" w:rsidRPr="00531789" w:rsidTr="00B86249">
        <w:trPr>
          <w:trHeight w:val="270"/>
        </w:trPr>
        <w:tc>
          <w:tcPr>
            <w:tcW w:w="1951" w:type="dxa"/>
            <w:noWrap/>
            <w:vAlign w:val="bottom"/>
          </w:tcPr>
          <w:p w:rsidR="00112AE4" w:rsidRPr="00531789" w:rsidRDefault="00112AE4" w:rsidP="007B4F1C">
            <w:pPr>
              <w:spacing w:line="240" w:lineRule="auto"/>
              <w:rPr>
                <w:rFonts w:eastAsia="Batang"/>
              </w:rPr>
            </w:pPr>
            <w:r w:rsidRPr="00531789">
              <w:rPr>
                <w:rFonts w:eastAsia="Batang"/>
              </w:rPr>
              <w:t>Raleo 1 (desecho)</w:t>
            </w:r>
          </w:p>
        </w:tc>
        <w:tc>
          <w:tcPr>
            <w:tcW w:w="2155" w:type="dxa"/>
            <w:noWrap/>
            <w:vAlign w:val="bottom"/>
          </w:tcPr>
          <w:p w:rsidR="00112AE4" w:rsidRPr="00531789" w:rsidRDefault="00112AE4" w:rsidP="007B4F1C">
            <w:pPr>
              <w:spacing w:line="240" w:lineRule="auto"/>
              <w:rPr>
                <w:rFonts w:eastAsia="Batang"/>
              </w:rPr>
            </w:pPr>
            <w:r w:rsidRPr="00531789">
              <w:rPr>
                <w:rFonts w:eastAsia="Batang"/>
              </w:rPr>
              <w:t xml:space="preserve">Edad       </w:t>
            </w:r>
          </w:p>
        </w:tc>
        <w:tc>
          <w:tcPr>
            <w:tcW w:w="1134" w:type="dxa"/>
            <w:noWrap/>
            <w:vAlign w:val="bottom"/>
          </w:tcPr>
          <w:p w:rsidR="00112AE4" w:rsidRPr="00531789" w:rsidRDefault="00112AE4" w:rsidP="007B4F1C">
            <w:pPr>
              <w:spacing w:line="240" w:lineRule="auto"/>
              <w:rPr>
                <w:rFonts w:eastAsia="Batang"/>
              </w:rPr>
            </w:pPr>
            <w:r w:rsidRPr="00531789">
              <w:rPr>
                <w:rFonts w:eastAsia="Batang"/>
              </w:rPr>
              <w:t>2,5 a 3</w:t>
            </w:r>
          </w:p>
        </w:tc>
        <w:tc>
          <w:tcPr>
            <w:tcW w:w="1843" w:type="dxa"/>
            <w:noWrap/>
            <w:vAlign w:val="bottom"/>
          </w:tcPr>
          <w:p w:rsidR="00112AE4" w:rsidRPr="00531789" w:rsidRDefault="00112AE4" w:rsidP="007B4F1C">
            <w:pPr>
              <w:spacing w:line="240" w:lineRule="auto"/>
              <w:rPr>
                <w:rFonts w:eastAsia="Batang"/>
              </w:rPr>
            </w:pPr>
            <w:proofErr w:type="spellStart"/>
            <w:proofErr w:type="gramStart"/>
            <w:r w:rsidRPr="00531789">
              <w:rPr>
                <w:rFonts w:eastAsia="Batang"/>
              </w:rPr>
              <w:t>árb</w:t>
            </w:r>
            <w:proofErr w:type="spellEnd"/>
            <w:proofErr w:type="gramEnd"/>
            <w:r w:rsidRPr="00531789">
              <w:rPr>
                <w:rFonts w:eastAsia="Batang"/>
              </w:rPr>
              <w:t xml:space="preserve">. Remanentes </w:t>
            </w:r>
          </w:p>
        </w:tc>
        <w:tc>
          <w:tcPr>
            <w:tcW w:w="1863" w:type="dxa"/>
            <w:noWrap/>
            <w:vAlign w:val="bottom"/>
          </w:tcPr>
          <w:p w:rsidR="00112AE4" w:rsidRPr="00531789" w:rsidRDefault="00112AE4" w:rsidP="007B4F1C">
            <w:pPr>
              <w:spacing w:line="240" w:lineRule="auto"/>
              <w:rPr>
                <w:rFonts w:eastAsia="Batang"/>
              </w:rPr>
            </w:pPr>
            <w:r w:rsidRPr="00531789">
              <w:rPr>
                <w:rFonts w:eastAsia="Batang"/>
              </w:rPr>
              <w:t xml:space="preserve">650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51" w:type="dxa"/>
            <w:noWrap/>
            <w:vAlign w:val="bottom"/>
          </w:tcPr>
          <w:p w:rsidR="00112AE4" w:rsidRPr="00531789" w:rsidRDefault="00112AE4" w:rsidP="007B4F1C">
            <w:pPr>
              <w:spacing w:line="240" w:lineRule="auto"/>
              <w:rPr>
                <w:rFonts w:eastAsia="Batang"/>
              </w:rPr>
            </w:pPr>
            <w:r w:rsidRPr="00531789">
              <w:rPr>
                <w:rFonts w:eastAsia="Batang"/>
              </w:rPr>
              <w:t>Poda 1</w:t>
            </w:r>
          </w:p>
        </w:tc>
        <w:tc>
          <w:tcPr>
            <w:tcW w:w="2155" w:type="dxa"/>
            <w:noWrap/>
            <w:vAlign w:val="bottom"/>
          </w:tcPr>
          <w:p w:rsidR="00112AE4" w:rsidRPr="00531789" w:rsidRDefault="00112AE4" w:rsidP="007B4F1C">
            <w:pPr>
              <w:spacing w:line="240" w:lineRule="auto"/>
              <w:rPr>
                <w:rFonts w:eastAsia="Batang"/>
              </w:rPr>
            </w:pPr>
            <w:r w:rsidRPr="00531789">
              <w:rPr>
                <w:rFonts w:eastAsia="Batang"/>
              </w:rPr>
              <w:t xml:space="preserve">Edad       ramas verdes </w:t>
            </w:r>
            <w:proofErr w:type="spellStart"/>
            <w:r w:rsidRPr="00531789">
              <w:rPr>
                <w:rFonts w:eastAsia="Batang"/>
              </w:rPr>
              <w:t>idem</w:t>
            </w:r>
            <w:proofErr w:type="spellEnd"/>
            <w:r w:rsidRPr="00531789">
              <w:rPr>
                <w:rFonts w:eastAsia="Batang"/>
              </w:rPr>
              <w:t xml:space="preserve"> estructural pino</w:t>
            </w:r>
          </w:p>
        </w:tc>
        <w:tc>
          <w:tcPr>
            <w:tcW w:w="1134" w:type="dxa"/>
            <w:noWrap/>
            <w:vAlign w:val="bottom"/>
          </w:tcPr>
          <w:p w:rsidR="00112AE4" w:rsidRPr="00531789" w:rsidRDefault="00112AE4" w:rsidP="007B4F1C">
            <w:pPr>
              <w:spacing w:line="240" w:lineRule="auto"/>
              <w:rPr>
                <w:rFonts w:eastAsia="Batang"/>
              </w:rPr>
            </w:pPr>
            <w:r w:rsidRPr="00531789">
              <w:rPr>
                <w:rFonts w:eastAsia="Batang"/>
              </w:rPr>
              <w:t>2,5 a 3</w:t>
            </w:r>
          </w:p>
        </w:tc>
        <w:tc>
          <w:tcPr>
            <w:tcW w:w="1843" w:type="dxa"/>
            <w:noWrap/>
            <w:vAlign w:val="bottom"/>
          </w:tcPr>
          <w:p w:rsidR="00112AE4" w:rsidRPr="00531789" w:rsidRDefault="00112AE4" w:rsidP="007B4F1C">
            <w:pPr>
              <w:spacing w:line="240" w:lineRule="auto"/>
              <w:rPr>
                <w:rFonts w:eastAsia="Batang"/>
              </w:rPr>
            </w:pPr>
            <w:r w:rsidRPr="00531789">
              <w:rPr>
                <w:rFonts w:eastAsia="Batang"/>
              </w:rPr>
              <w:t xml:space="preserve">Altura poda                </w:t>
            </w:r>
            <w:proofErr w:type="spellStart"/>
            <w:r w:rsidRPr="00531789">
              <w:rPr>
                <w:rFonts w:eastAsia="Batang"/>
              </w:rPr>
              <w:t>árb</w:t>
            </w:r>
            <w:proofErr w:type="spellEnd"/>
            <w:r w:rsidRPr="00531789">
              <w:rPr>
                <w:rFonts w:eastAsia="Batang"/>
              </w:rPr>
              <w:t xml:space="preserve">. Podados </w:t>
            </w:r>
          </w:p>
        </w:tc>
        <w:tc>
          <w:tcPr>
            <w:tcW w:w="1863" w:type="dxa"/>
            <w:noWrap/>
            <w:vAlign w:val="bottom"/>
          </w:tcPr>
          <w:p w:rsidR="00112AE4" w:rsidRPr="00531789" w:rsidRDefault="00112AE4" w:rsidP="007B4F1C">
            <w:pPr>
              <w:spacing w:line="240" w:lineRule="auto"/>
              <w:rPr>
                <w:rFonts w:eastAsia="Batang"/>
              </w:rPr>
            </w:pPr>
            <w:r w:rsidRPr="00531789">
              <w:rPr>
                <w:rFonts w:eastAsia="Batang"/>
              </w:rPr>
              <w:t>2,5 m.</w:t>
            </w:r>
          </w:p>
          <w:p w:rsidR="00112AE4" w:rsidRPr="00531789" w:rsidRDefault="00112AE4" w:rsidP="007B4F1C">
            <w:pPr>
              <w:spacing w:line="240" w:lineRule="auto"/>
              <w:rPr>
                <w:rFonts w:eastAsia="Batang"/>
              </w:rPr>
            </w:pPr>
            <w:r w:rsidRPr="00531789">
              <w:rPr>
                <w:rFonts w:eastAsia="Batang"/>
              </w:rPr>
              <w:t xml:space="preserve">650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51" w:type="dxa"/>
            <w:noWrap/>
            <w:vAlign w:val="bottom"/>
          </w:tcPr>
          <w:p w:rsidR="00112AE4" w:rsidRPr="00531789" w:rsidRDefault="00112AE4" w:rsidP="007B4F1C">
            <w:pPr>
              <w:spacing w:line="240" w:lineRule="auto"/>
              <w:rPr>
                <w:rFonts w:eastAsia="Batang"/>
              </w:rPr>
            </w:pPr>
            <w:r w:rsidRPr="00531789">
              <w:rPr>
                <w:rFonts w:eastAsia="Batang"/>
              </w:rPr>
              <w:t>Poda 2</w:t>
            </w:r>
          </w:p>
        </w:tc>
        <w:tc>
          <w:tcPr>
            <w:tcW w:w="2155" w:type="dxa"/>
            <w:noWrap/>
            <w:vAlign w:val="bottom"/>
          </w:tcPr>
          <w:p w:rsidR="00112AE4" w:rsidRPr="00531789" w:rsidRDefault="00112AE4" w:rsidP="007B4F1C">
            <w:pPr>
              <w:spacing w:line="240" w:lineRule="auto"/>
              <w:rPr>
                <w:rFonts w:eastAsia="Batang"/>
              </w:rPr>
            </w:pPr>
            <w:r w:rsidRPr="00531789">
              <w:rPr>
                <w:rFonts w:eastAsia="Batang"/>
              </w:rPr>
              <w:t xml:space="preserve">Edad       ramas verdes </w:t>
            </w:r>
            <w:proofErr w:type="spellStart"/>
            <w:r w:rsidRPr="00531789">
              <w:rPr>
                <w:rFonts w:eastAsia="Batang"/>
              </w:rPr>
              <w:t>idem</w:t>
            </w:r>
            <w:proofErr w:type="spellEnd"/>
            <w:r w:rsidRPr="00531789">
              <w:rPr>
                <w:rFonts w:eastAsia="Batang"/>
              </w:rPr>
              <w:t xml:space="preserve"> estructural pino</w:t>
            </w:r>
          </w:p>
        </w:tc>
        <w:tc>
          <w:tcPr>
            <w:tcW w:w="1134" w:type="dxa"/>
            <w:noWrap/>
            <w:vAlign w:val="bottom"/>
          </w:tcPr>
          <w:p w:rsidR="00112AE4" w:rsidRPr="00531789" w:rsidRDefault="00112AE4" w:rsidP="007B4F1C">
            <w:pPr>
              <w:spacing w:line="240" w:lineRule="auto"/>
              <w:rPr>
                <w:rFonts w:eastAsia="Batang"/>
              </w:rPr>
            </w:pPr>
            <w:r w:rsidRPr="00531789">
              <w:rPr>
                <w:rFonts w:eastAsia="Batang"/>
              </w:rPr>
              <w:t>3,5 – 4</w:t>
            </w:r>
          </w:p>
        </w:tc>
        <w:tc>
          <w:tcPr>
            <w:tcW w:w="1843" w:type="dxa"/>
            <w:noWrap/>
            <w:vAlign w:val="bottom"/>
          </w:tcPr>
          <w:p w:rsidR="00112AE4" w:rsidRPr="00531789" w:rsidRDefault="00112AE4" w:rsidP="007B4F1C">
            <w:pPr>
              <w:spacing w:line="240" w:lineRule="auto"/>
              <w:rPr>
                <w:rFonts w:eastAsia="Batang"/>
              </w:rPr>
            </w:pPr>
            <w:r w:rsidRPr="00531789">
              <w:rPr>
                <w:rFonts w:eastAsia="Batang"/>
              </w:rPr>
              <w:t>A</w:t>
            </w:r>
            <w:r>
              <w:rPr>
                <w:rFonts w:eastAsia="Batang"/>
              </w:rPr>
              <w:t xml:space="preserve">ltura poda                </w:t>
            </w:r>
            <w:proofErr w:type="spellStart"/>
            <w:r>
              <w:rPr>
                <w:rFonts w:eastAsia="Batang"/>
              </w:rPr>
              <w:t>árb</w:t>
            </w:r>
            <w:proofErr w:type="spellEnd"/>
            <w:r>
              <w:rPr>
                <w:rFonts w:eastAsia="Batang"/>
              </w:rPr>
              <w:t>. p</w:t>
            </w:r>
            <w:r w:rsidRPr="00531789">
              <w:rPr>
                <w:rFonts w:eastAsia="Batang"/>
              </w:rPr>
              <w:t xml:space="preserve">odados </w:t>
            </w:r>
          </w:p>
        </w:tc>
        <w:tc>
          <w:tcPr>
            <w:tcW w:w="1863" w:type="dxa"/>
            <w:noWrap/>
            <w:vAlign w:val="bottom"/>
          </w:tcPr>
          <w:p w:rsidR="00112AE4" w:rsidRPr="00531789" w:rsidRDefault="00112AE4" w:rsidP="007B4F1C">
            <w:pPr>
              <w:spacing w:line="240" w:lineRule="auto"/>
              <w:rPr>
                <w:rFonts w:eastAsia="Batang"/>
              </w:rPr>
            </w:pPr>
            <w:r w:rsidRPr="00531789">
              <w:rPr>
                <w:rFonts w:eastAsia="Batang"/>
              </w:rPr>
              <w:t>5,5 m.</w:t>
            </w:r>
          </w:p>
          <w:p w:rsidR="00112AE4" w:rsidRPr="00531789" w:rsidRDefault="00112AE4" w:rsidP="007B4F1C">
            <w:pPr>
              <w:spacing w:line="240" w:lineRule="auto"/>
              <w:rPr>
                <w:rFonts w:eastAsia="Batang"/>
              </w:rPr>
            </w:pPr>
            <w:r w:rsidRPr="00531789">
              <w:rPr>
                <w:rFonts w:eastAsia="Batang"/>
              </w:rPr>
              <w:t xml:space="preserve">650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51" w:type="dxa"/>
            <w:noWrap/>
            <w:vAlign w:val="bottom"/>
          </w:tcPr>
          <w:p w:rsidR="00112AE4" w:rsidRPr="00531789" w:rsidRDefault="00112AE4" w:rsidP="007B4F1C">
            <w:pPr>
              <w:spacing w:line="240" w:lineRule="auto"/>
              <w:rPr>
                <w:rFonts w:eastAsia="Batang"/>
              </w:rPr>
            </w:pPr>
            <w:r w:rsidRPr="00531789">
              <w:rPr>
                <w:rFonts w:eastAsia="Batang"/>
              </w:rPr>
              <w:t>Raleo 2 (comercial)</w:t>
            </w:r>
          </w:p>
        </w:tc>
        <w:tc>
          <w:tcPr>
            <w:tcW w:w="2155" w:type="dxa"/>
            <w:noWrap/>
            <w:vAlign w:val="bottom"/>
          </w:tcPr>
          <w:p w:rsidR="00112AE4" w:rsidRPr="00531789" w:rsidRDefault="00112AE4" w:rsidP="007B4F1C">
            <w:pPr>
              <w:spacing w:line="240" w:lineRule="auto"/>
              <w:rPr>
                <w:rFonts w:eastAsia="Batang"/>
              </w:rPr>
            </w:pPr>
            <w:r w:rsidRPr="00531789">
              <w:rPr>
                <w:rFonts w:eastAsia="Batang"/>
              </w:rPr>
              <w:t xml:space="preserve">Edad        </w:t>
            </w:r>
          </w:p>
        </w:tc>
        <w:tc>
          <w:tcPr>
            <w:tcW w:w="1134" w:type="dxa"/>
            <w:noWrap/>
            <w:vAlign w:val="bottom"/>
          </w:tcPr>
          <w:p w:rsidR="00112AE4" w:rsidRPr="00531789" w:rsidRDefault="00112AE4" w:rsidP="007B4F1C">
            <w:pPr>
              <w:spacing w:line="240" w:lineRule="auto"/>
              <w:rPr>
                <w:rFonts w:eastAsia="Batang"/>
              </w:rPr>
            </w:pPr>
            <w:r w:rsidRPr="00531789">
              <w:rPr>
                <w:rFonts w:eastAsia="Batang"/>
              </w:rPr>
              <w:t>7 a 8</w:t>
            </w:r>
          </w:p>
        </w:tc>
        <w:tc>
          <w:tcPr>
            <w:tcW w:w="1843" w:type="dxa"/>
            <w:noWrap/>
            <w:vAlign w:val="bottom"/>
          </w:tcPr>
          <w:p w:rsidR="00112AE4" w:rsidRPr="00531789" w:rsidRDefault="00112AE4" w:rsidP="007B4F1C">
            <w:pPr>
              <w:spacing w:line="240" w:lineRule="auto"/>
              <w:rPr>
                <w:rFonts w:eastAsia="Batang"/>
              </w:rPr>
            </w:pPr>
            <w:proofErr w:type="spellStart"/>
            <w:proofErr w:type="gramStart"/>
            <w:r>
              <w:rPr>
                <w:rFonts w:eastAsia="Batang"/>
              </w:rPr>
              <w:t>árb</w:t>
            </w:r>
            <w:proofErr w:type="spellEnd"/>
            <w:proofErr w:type="gramEnd"/>
            <w:r>
              <w:rPr>
                <w:rFonts w:eastAsia="Batang"/>
              </w:rPr>
              <w:t>. r</w:t>
            </w:r>
            <w:r w:rsidRPr="00531789">
              <w:rPr>
                <w:rFonts w:eastAsia="Batang"/>
              </w:rPr>
              <w:t>emanentes</w:t>
            </w:r>
          </w:p>
        </w:tc>
        <w:tc>
          <w:tcPr>
            <w:tcW w:w="1863" w:type="dxa"/>
            <w:noWrap/>
            <w:vAlign w:val="bottom"/>
          </w:tcPr>
          <w:p w:rsidR="00112AE4" w:rsidRPr="00531789" w:rsidRDefault="00112AE4" w:rsidP="007B4F1C">
            <w:pPr>
              <w:keepNext/>
              <w:spacing w:line="240" w:lineRule="auto"/>
              <w:rPr>
                <w:rFonts w:eastAsia="Batang"/>
              </w:rPr>
            </w:pPr>
            <w:r w:rsidRPr="00531789">
              <w:rPr>
                <w:rFonts w:eastAsia="Batang"/>
              </w:rPr>
              <w:t xml:space="preserve">400  </w:t>
            </w:r>
            <w:proofErr w:type="spellStart"/>
            <w:r w:rsidRPr="00531789">
              <w:rPr>
                <w:rFonts w:eastAsia="Batang"/>
              </w:rPr>
              <w:t>arb</w:t>
            </w:r>
            <w:proofErr w:type="spellEnd"/>
            <w:r w:rsidRPr="00531789">
              <w:rPr>
                <w:rFonts w:eastAsia="Batang"/>
              </w:rPr>
              <w:t>/ha</w:t>
            </w:r>
          </w:p>
        </w:tc>
      </w:tr>
    </w:tbl>
    <w:p w:rsidR="00112AE4" w:rsidRPr="00531789" w:rsidRDefault="00112AE4" w:rsidP="00112AE4">
      <w:pPr>
        <w:pStyle w:val="Continuarlista"/>
        <w:spacing w:after="0" w:line="276" w:lineRule="auto"/>
        <w:ind w:left="0" w:right="0"/>
        <w:rPr>
          <w:rFonts w:ascii="Times New Roman" w:hAnsi="Times New Roman"/>
          <w:szCs w:val="24"/>
        </w:rPr>
      </w:pPr>
    </w:p>
    <w:p w:rsidR="00112AE4" w:rsidRPr="007B4F1C" w:rsidRDefault="007B4F1C" w:rsidP="00FD643D">
      <w:pPr>
        <w:pStyle w:val="Ttulo2"/>
      </w:pPr>
      <w:bookmarkStart w:id="944" w:name="_Toc8043526"/>
      <w:r>
        <w:t>ES</w:t>
      </w:r>
      <w:r w:rsidR="00081BE2">
        <w:t>QU</w:t>
      </w:r>
      <w:r>
        <w:t>EMA DE MANEJO</w:t>
      </w:r>
      <w:r w:rsidR="00112AE4" w:rsidRPr="00531789">
        <w:t xml:space="preserve"> </w:t>
      </w:r>
      <w:proofErr w:type="spellStart"/>
      <w:r w:rsidR="00112AE4" w:rsidRPr="007B4F1C">
        <w:t>Eucalyptus</w:t>
      </w:r>
      <w:proofErr w:type="spellEnd"/>
      <w:r w:rsidR="00112AE4" w:rsidRPr="007B4F1C">
        <w:t xml:space="preserve"> </w:t>
      </w:r>
      <w:proofErr w:type="spellStart"/>
      <w:r w:rsidR="00112AE4" w:rsidRPr="007B4F1C">
        <w:t>globulus</w:t>
      </w:r>
      <w:bookmarkEnd w:id="944"/>
      <w:proofErr w:type="spellEnd"/>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55"/>
        <w:gridCol w:w="1134"/>
        <w:gridCol w:w="1843"/>
        <w:gridCol w:w="1863"/>
      </w:tblGrid>
      <w:tr w:rsidR="00112AE4" w:rsidRPr="00531789" w:rsidTr="00B86249">
        <w:trPr>
          <w:trHeight w:val="255"/>
        </w:trPr>
        <w:tc>
          <w:tcPr>
            <w:tcW w:w="1951" w:type="dxa"/>
            <w:shd w:val="clear" w:color="auto" w:fill="D9D9D9" w:themeFill="background1" w:themeFillShade="D9"/>
            <w:noWrap/>
          </w:tcPr>
          <w:p w:rsidR="00112AE4" w:rsidRPr="00531789" w:rsidRDefault="00112AE4" w:rsidP="00B86249">
            <w:pPr>
              <w:ind w:right="113"/>
              <w:jc w:val="center"/>
              <w:rPr>
                <w:rFonts w:eastAsia="Batang"/>
                <w:bCs/>
                <w:color w:val="000000" w:themeColor="text1"/>
              </w:rPr>
            </w:pPr>
            <w:r w:rsidRPr="00531789">
              <w:rPr>
                <w:rFonts w:eastAsia="Batang"/>
                <w:bCs/>
                <w:color w:val="000000" w:themeColor="text1"/>
              </w:rPr>
              <w:t xml:space="preserve">Intervención </w:t>
            </w:r>
          </w:p>
        </w:tc>
        <w:tc>
          <w:tcPr>
            <w:tcW w:w="2155" w:type="dxa"/>
            <w:shd w:val="clear" w:color="auto" w:fill="D9D9D9" w:themeFill="background1" w:themeFillShade="D9"/>
          </w:tcPr>
          <w:p w:rsidR="00112AE4" w:rsidRPr="00531789" w:rsidRDefault="00112AE4" w:rsidP="00B86249">
            <w:pPr>
              <w:ind w:right="113"/>
              <w:jc w:val="center"/>
              <w:rPr>
                <w:rFonts w:eastAsia="Batang"/>
                <w:bCs/>
                <w:color w:val="000000" w:themeColor="text1"/>
              </w:rPr>
            </w:pPr>
            <w:r w:rsidRPr="00531789">
              <w:rPr>
                <w:rFonts w:eastAsia="Batang"/>
                <w:bCs/>
                <w:color w:val="000000" w:themeColor="text1"/>
              </w:rPr>
              <w:t xml:space="preserve">Oportunidad </w:t>
            </w:r>
          </w:p>
        </w:tc>
        <w:tc>
          <w:tcPr>
            <w:tcW w:w="1134" w:type="dxa"/>
            <w:shd w:val="clear" w:color="auto" w:fill="D9D9D9" w:themeFill="background1" w:themeFillShade="D9"/>
          </w:tcPr>
          <w:p w:rsidR="00112AE4" w:rsidRPr="00531789" w:rsidRDefault="00112AE4" w:rsidP="00B86249">
            <w:pPr>
              <w:ind w:right="113"/>
              <w:jc w:val="center"/>
              <w:rPr>
                <w:rFonts w:eastAsia="Batang"/>
                <w:bCs/>
                <w:color w:val="000000" w:themeColor="text1"/>
              </w:rPr>
            </w:pPr>
            <w:r w:rsidRPr="00531789">
              <w:rPr>
                <w:rFonts w:eastAsia="Batang"/>
                <w:bCs/>
                <w:color w:val="000000" w:themeColor="text1"/>
              </w:rPr>
              <w:t>Años</w:t>
            </w:r>
          </w:p>
        </w:tc>
        <w:tc>
          <w:tcPr>
            <w:tcW w:w="3706" w:type="dxa"/>
            <w:gridSpan w:val="2"/>
            <w:shd w:val="clear" w:color="auto" w:fill="D9D9D9" w:themeFill="background1" w:themeFillShade="D9"/>
          </w:tcPr>
          <w:p w:rsidR="00112AE4" w:rsidRPr="00531789" w:rsidRDefault="00112AE4" w:rsidP="00B86249">
            <w:pPr>
              <w:ind w:right="113"/>
              <w:jc w:val="center"/>
              <w:rPr>
                <w:rFonts w:eastAsia="Batang"/>
                <w:bCs/>
                <w:color w:val="000000" w:themeColor="text1"/>
              </w:rPr>
            </w:pPr>
            <w:r w:rsidRPr="00531789">
              <w:rPr>
                <w:rFonts w:eastAsia="Batang"/>
                <w:bCs/>
                <w:color w:val="000000" w:themeColor="text1"/>
              </w:rPr>
              <w:t>Especificación</w:t>
            </w:r>
          </w:p>
        </w:tc>
      </w:tr>
      <w:tr w:rsidR="00112AE4" w:rsidRPr="00531789" w:rsidTr="00B86249">
        <w:trPr>
          <w:trHeight w:val="270"/>
        </w:trPr>
        <w:tc>
          <w:tcPr>
            <w:tcW w:w="1951" w:type="dxa"/>
            <w:noWrap/>
            <w:vAlign w:val="bottom"/>
          </w:tcPr>
          <w:p w:rsidR="00112AE4" w:rsidRPr="00531789" w:rsidRDefault="00112AE4" w:rsidP="00B86249">
            <w:pPr>
              <w:rPr>
                <w:rFonts w:eastAsia="Batang"/>
              </w:rPr>
            </w:pPr>
            <w:r w:rsidRPr="00531789">
              <w:rPr>
                <w:rFonts w:eastAsia="Batang"/>
              </w:rPr>
              <w:t>Manejo de rebrote</w:t>
            </w:r>
          </w:p>
        </w:tc>
        <w:tc>
          <w:tcPr>
            <w:tcW w:w="2155" w:type="dxa"/>
            <w:noWrap/>
            <w:vAlign w:val="bottom"/>
          </w:tcPr>
          <w:p w:rsidR="00112AE4" w:rsidRPr="00531789" w:rsidRDefault="00112AE4" w:rsidP="00B86249">
            <w:pPr>
              <w:rPr>
                <w:rFonts w:eastAsia="Batang"/>
              </w:rPr>
            </w:pPr>
            <w:r w:rsidRPr="00531789">
              <w:rPr>
                <w:rFonts w:eastAsia="Batang"/>
              </w:rPr>
              <w:t>Después de 1ra. rotación</w:t>
            </w:r>
          </w:p>
        </w:tc>
        <w:tc>
          <w:tcPr>
            <w:tcW w:w="1134" w:type="dxa"/>
            <w:noWrap/>
            <w:vAlign w:val="center"/>
          </w:tcPr>
          <w:p w:rsidR="00112AE4" w:rsidRPr="00531789" w:rsidRDefault="00112AE4" w:rsidP="00B86249">
            <w:pPr>
              <w:jc w:val="center"/>
              <w:rPr>
                <w:rFonts w:eastAsia="Batang"/>
              </w:rPr>
            </w:pPr>
            <w:r w:rsidRPr="00531789">
              <w:rPr>
                <w:rFonts w:eastAsia="Batang"/>
              </w:rPr>
              <w:t>2 a 3</w:t>
            </w:r>
          </w:p>
        </w:tc>
        <w:tc>
          <w:tcPr>
            <w:tcW w:w="1843" w:type="dxa"/>
            <w:noWrap/>
            <w:vAlign w:val="bottom"/>
          </w:tcPr>
          <w:p w:rsidR="00112AE4" w:rsidRPr="00531789" w:rsidRDefault="00112AE4" w:rsidP="00B86249">
            <w:pPr>
              <w:rPr>
                <w:rFonts w:eastAsia="Batang"/>
              </w:rPr>
            </w:pPr>
            <w:r w:rsidRPr="00531789">
              <w:rPr>
                <w:rFonts w:eastAsia="Batang"/>
              </w:rPr>
              <w:t>Tocones remanentes</w:t>
            </w:r>
          </w:p>
        </w:tc>
        <w:tc>
          <w:tcPr>
            <w:tcW w:w="1863" w:type="dxa"/>
            <w:noWrap/>
            <w:vAlign w:val="bottom"/>
          </w:tcPr>
          <w:p w:rsidR="00112AE4" w:rsidRPr="00531789" w:rsidRDefault="00112AE4" w:rsidP="00B86249">
            <w:pPr>
              <w:keepNext/>
              <w:rPr>
                <w:rFonts w:eastAsia="Batang"/>
              </w:rPr>
            </w:pPr>
            <w:r w:rsidRPr="00531789">
              <w:rPr>
                <w:rFonts w:eastAsia="Batang"/>
              </w:rPr>
              <w:t>1500 varetas/ha</w:t>
            </w:r>
          </w:p>
        </w:tc>
      </w:tr>
    </w:tbl>
    <w:p w:rsidR="00112AE4" w:rsidRPr="00531789" w:rsidRDefault="00112AE4" w:rsidP="00112AE4">
      <w:pPr>
        <w:pStyle w:val="Continuarlista"/>
        <w:spacing w:after="0" w:line="276" w:lineRule="auto"/>
        <w:ind w:left="0" w:right="0"/>
        <w:rPr>
          <w:rFonts w:ascii="Times New Roman" w:hAnsi="Times New Roman"/>
          <w:szCs w:val="24"/>
        </w:rPr>
      </w:pPr>
      <w:r w:rsidRPr="00531789">
        <w:rPr>
          <w:rFonts w:ascii="Times New Roman" w:hAnsi="Times New Roman"/>
          <w:szCs w:val="24"/>
        </w:rPr>
        <w:t xml:space="preserve">Nota: para esta especie no se realizan intervenciones </w:t>
      </w:r>
      <w:proofErr w:type="spellStart"/>
      <w:r w:rsidRPr="00531789">
        <w:rPr>
          <w:rFonts w:ascii="Times New Roman" w:hAnsi="Times New Roman"/>
          <w:szCs w:val="24"/>
        </w:rPr>
        <w:t>silviculturales</w:t>
      </w:r>
      <w:proofErr w:type="spellEnd"/>
      <w:r w:rsidRPr="00531789">
        <w:rPr>
          <w:rFonts w:ascii="Times New Roman" w:hAnsi="Times New Roman"/>
          <w:szCs w:val="24"/>
        </w:rPr>
        <w:t xml:space="preserve"> de podas y </w:t>
      </w:r>
      <w:proofErr w:type="spellStart"/>
      <w:r w:rsidRPr="00531789">
        <w:rPr>
          <w:rFonts w:ascii="Times New Roman" w:hAnsi="Times New Roman"/>
          <w:szCs w:val="24"/>
        </w:rPr>
        <w:t>raleos</w:t>
      </w:r>
      <w:proofErr w:type="spellEnd"/>
      <w:r w:rsidRPr="00531789">
        <w:rPr>
          <w:rFonts w:ascii="Times New Roman" w:hAnsi="Times New Roman"/>
          <w:szCs w:val="24"/>
        </w:rPr>
        <w:t>.</w:t>
      </w:r>
    </w:p>
    <w:p w:rsidR="00DC299F" w:rsidRDefault="00DC299F"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97723" w:rsidRDefault="00197723" w:rsidP="00112AE4">
      <w:pPr>
        <w:pStyle w:val="Continuarlista"/>
        <w:spacing w:after="0" w:line="276" w:lineRule="auto"/>
        <w:ind w:left="0" w:right="0"/>
        <w:rPr>
          <w:rFonts w:ascii="Times New Roman" w:hAnsi="Times New Roman"/>
          <w:szCs w:val="24"/>
        </w:rPr>
      </w:pPr>
    </w:p>
    <w:p w:rsidR="00112AE4" w:rsidRPr="00FD643D" w:rsidRDefault="000405BC" w:rsidP="00FD643D">
      <w:pPr>
        <w:pStyle w:val="Ttulo2"/>
        <w:rPr>
          <w:rFonts w:eastAsia="Batang"/>
          <w:i/>
        </w:rPr>
      </w:pPr>
      <w:bookmarkStart w:id="945" w:name="_Toc8043527"/>
      <w:r>
        <w:rPr>
          <w:rFonts w:eastAsia="Batang"/>
        </w:rPr>
        <w:t xml:space="preserve">ESQUEMA DE MANEJO </w:t>
      </w:r>
      <w:proofErr w:type="spellStart"/>
      <w:r w:rsidR="00FD643D" w:rsidRPr="00FD643D">
        <w:rPr>
          <w:rFonts w:eastAsia="Batang"/>
          <w:i/>
        </w:rPr>
        <w:t>Pseudotsuga</w:t>
      </w:r>
      <w:proofErr w:type="spellEnd"/>
      <w:r w:rsidR="00FD643D" w:rsidRPr="00FD643D">
        <w:rPr>
          <w:rFonts w:eastAsia="Batang"/>
          <w:i/>
        </w:rPr>
        <w:t xml:space="preserve"> </w:t>
      </w:r>
      <w:proofErr w:type="spellStart"/>
      <w:r w:rsidR="00FD643D" w:rsidRPr="00FD643D">
        <w:rPr>
          <w:rFonts w:eastAsia="Batang"/>
          <w:i/>
        </w:rPr>
        <w:t>menziesii</w:t>
      </w:r>
      <w:bookmarkEnd w:id="945"/>
      <w:proofErr w:type="spellEnd"/>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984"/>
        <w:gridCol w:w="993"/>
        <w:gridCol w:w="2126"/>
        <w:gridCol w:w="1863"/>
      </w:tblGrid>
      <w:tr w:rsidR="00112AE4" w:rsidRPr="00531789" w:rsidTr="00B86249">
        <w:trPr>
          <w:trHeight w:val="255"/>
        </w:trPr>
        <w:tc>
          <w:tcPr>
            <w:tcW w:w="1980" w:type="dxa"/>
            <w:shd w:val="clear" w:color="auto" w:fill="D9D9D9" w:themeFill="background1" w:themeFillShade="D9"/>
            <w:noWrap/>
          </w:tcPr>
          <w:p w:rsidR="00112AE4" w:rsidRPr="00531789" w:rsidRDefault="00112AE4" w:rsidP="000405BC">
            <w:pPr>
              <w:spacing w:line="240" w:lineRule="auto"/>
              <w:ind w:right="113"/>
              <w:jc w:val="center"/>
              <w:rPr>
                <w:rFonts w:eastAsia="Batang"/>
                <w:bCs/>
                <w:color w:val="000000" w:themeColor="text1"/>
              </w:rPr>
            </w:pPr>
            <w:r w:rsidRPr="00531789">
              <w:rPr>
                <w:rFonts w:eastAsia="Batang"/>
                <w:bCs/>
                <w:color w:val="000000" w:themeColor="text1"/>
              </w:rPr>
              <w:t xml:space="preserve">Intervención </w:t>
            </w:r>
          </w:p>
        </w:tc>
        <w:tc>
          <w:tcPr>
            <w:tcW w:w="1984" w:type="dxa"/>
            <w:shd w:val="clear" w:color="auto" w:fill="D9D9D9" w:themeFill="background1" w:themeFillShade="D9"/>
          </w:tcPr>
          <w:p w:rsidR="00112AE4" w:rsidRPr="00531789" w:rsidRDefault="00112AE4" w:rsidP="000405BC">
            <w:pPr>
              <w:spacing w:line="240" w:lineRule="auto"/>
              <w:ind w:right="113"/>
              <w:jc w:val="center"/>
              <w:rPr>
                <w:rFonts w:eastAsia="Batang"/>
                <w:bCs/>
                <w:color w:val="000000" w:themeColor="text1"/>
              </w:rPr>
            </w:pPr>
            <w:r w:rsidRPr="00531789">
              <w:rPr>
                <w:rFonts w:eastAsia="Batang"/>
                <w:bCs/>
                <w:color w:val="000000" w:themeColor="text1"/>
              </w:rPr>
              <w:t xml:space="preserve">Oportunidad </w:t>
            </w:r>
          </w:p>
        </w:tc>
        <w:tc>
          <w:tcPr>
            <w:tcW w:w="993" w:type="dxa"/>
            <w:shd w:val="clear" w:color="auto" w:fill="D9D9D9" w:themeFill="background1" w:themeFillShade="D9"/>
          </w:tcPr>
          <w:p w:rsidR="00112AE4" w:rsidRPr="00531789" w:rsidRDefault="00112AE4" w:rsidP="000405BC">
            <w:pPr>
              <w:spacing w:line="240" w:lineRule="auto"/>
              <w:ind w:right="113"/>
              <w:jc w:val="center"/>
              <w:rPr>
                <w:rFonts w:eastAsia="Batang"/>
                <w:bCs/>
                <w:color w:val="000000" w:themeColor="text1"/>
              </w:rPr>
            </w:pPr>
            <w:r w:rsidRPr="00531789">
              <w:rPr>
                <w:rFonts w:eastAsia="Batang"/>
                <w:bCs/>
                <w:color w:val="000000" w:themeColor="text1"/>
              </w:rPr>
              <w:t>Años</w:t>
            </w:r>
          </w:p>
        </w:tc>
        <w:tc>
          <w:tcPr>
            <w:tcW w:w="3989" w:type="dxa"/>
            <w:gridSpan w:val="2"/>
            <w:shd w:val="clear" w:color="auto" w:fill="D9D9D9" w:themeFill="background1" w:themeFillShade="D9"/>
          </w:tcPr>
          <w:p w:rsidR="00112AE4" w:rsidRPr="00531789" w:rsidRDefault="00112AE4" w:rsidP="000405BC">
            <w:pPr>
              <w:spacing w:line="240" w:lineRule="auto"/>
              <w:ind w:right="113"/>
              <w:jc w:val="center"/>
              <w:rPr>
                <w:rFonts w:eastAsia="Batang"/>
                <w:bCs/>
                <w:color w:val="000000" w:themeColor="text1"/>
              </w:rPr>
            </w:pPr>
            <w:r w:rsidRPr="00531789">
              <w:rPr>
                <w:rFonts w:eastAsia="Batang"/>
                <w:bCs/>
                <w:color w:val="000000" w:themeColor="text1"/>
              </w:rPr>
              <w:t>Especificación</w:t>
            </w:r>
          </w:p>
        </w:tc>
      </w:tr>
      <w:tr w:rsidR="00112AE4" w:rsidRPr="00531789" w:rsidTr="00B86249">
        <w:trPr>
          <w:trHeight w:val="270"/>
        </w:trPr>
        <w:tc>
          <w:tcPr>
            <w:tcW w:w="1980" w:type="dxa"/>
            <w:noWrap/>
            <w:vAlign w:val="bottom"/>
          </w:tcPr>
          <w:p w:rsidR="00112AE4" w:rsidRPr="00531789" w:rsidRDefault="00112AE4" w:rsidP="000405BC">
            <w:pPr>
              <w:spacing w:line="240" w:lineRule="auto"/>
              <w:rPr>
                <w:rFonts w:eastAsia="Batang"/>
              </w:rPr>
            </w:pPr>
            <w:r w:rsidRPr="00531789">
              <w:rPr>
                <w:rFonts w:eastAsia="Batang"/>
              </w:rPr>
              <w:t>Raleo 1</w:t>
            </w:r>
          </w:p>
        </w:tc>
        <w:tc>
          <w:tcPr>
            <w:tcW w:w="1984" w:type="dxa"/>
            <w:noWrap/>
            <w:vAlign w:val="bottom"/>
          </w:tcPr>
          <w:p w:rsidR="00112AE4" w:rsidRPr="00531789" w:rsidRDefault="00112AE4" w:rsidP="000405BC">
            <w:pPr>
              <w:spacing w:line="240" w:lineRule="auto"/>
              <w:rPr>
                <w:rFonts w:eastAsia="Batang"/>
              </w:rPr>
            </w:pPr>
            <w:r w:rsidRPr="00531789">
              <w:rPr>
                <w:rFonts w:eastAsia="Batang"/>
              </w:rPr>
              <w:t xml:space="preserve">Edad       </w:t>
            </w:r>
          </w:p>
        </w:tc>
        <w:tc>
          <w:tcPr>
            <w:tcW w:w="993" w:type="dxa"/>
            <w:noWrap/>
            <w:vAlign w:val="bottom"/>
          </w:tcPr>
          <w:p w:rsidR="00112AE4" w:rsidRPr="00531789" w:rsidRDefault="00112AE4" w:rsidP="000405BC">
            <w:pPr>
              <w:spacing w:line="240" w:lineRule="auto"/>
              <w:rPr>
                <w:rFonts w:eastAsia="Batang"/>
              </w:rPr>
            </w:pPr>
            <w:r w:rsidRPr="00531789">
              <w:rPr>
                <w:rFonts w:eastAsia="Batang"/>
              </w:rPr>
              <w:t>12</w:t>
            </w:r>
          </w:p>
        </w:tc>
        <w:tc>
          <w:tcPr>
            <w:tcW w:w="2126" w:type="dxa"/>
            <w:noWrap/>
            <w:vAlign w:val="bottom"/>
          </w:tcPr>
          <w:p w:rsidR="00112AE4" w:rsidRPr="00531789" w:rsidRDefault="00112AE4" w:rsidP="000405BC">
            <w:pPr>
              <w:spacing w:line="240" w:lineRule="auto"/>
              <w:rPr>
                <w:rFonts w:eastAsia="Batang"/>
              </w:rPr>
            </w:pPr>
            <w:proofErr w:type="spellStart"/>
            <w:r w:rsidRPr="00531789">
              <w:rPr>
                <w:rFonts w:eastAsia="Batang"/>
              </w:rPr>
              <w:t>Arb</w:t>
            </w:r>
            <w:proofErr w:type="spellEnd"/>
            <w:r w:rsidRPr="00531789">
              <w:rPr>
                <w:rFonts w:eastAsia="Batang"/>
              </w:rPr>
              <w:t xml:space="preserve">. Remanentes </w:t>
            </w:r>
          </w:p>
        </w:tc>
        <w:tc>
          <w:tcPr>
            <w:tcW w:w="1863" w:type="dxa"/>
            <w:noWrap/>
            <w:vAlign w:val="bottom"/>
          </w:tcPr>
          <w:p w:rsidR="00112AE4" w:rsidRPr="00531789" w:rsidRDefault="00112AE4" w:rsidP="000405BC">
            <w:pPr>
              <w:spacing w:line="240" w:lineRule="auto"/>
              <w:rPr>
                <w:rFonts w:eastAsia="Batang"/>
              </w:rPr>
            </w:pPr>
            <w:r w:rsidRPr="00531789">
              <w:rPr>
                <w:rFonts w:eastAsia="Batang"/>
              </w:rPr>
              <w:t xml:space="preserve">1000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80" w:type="dxa"/>
            <w:noWrap/>
            <w:vAlign w:val="bottom"/>
          </w:tcPr>
          <w:p w:rsidR="00112AE4" w:rsidRPr="00531789" w:rsidRDefault="00112AE4" w:rsidP="000405BC">
            <w:pPr>
              <w:spacing w:line="240" w:lineRule="auto"/>
              <w:rPr>
                <w:rFonts w:eastAsia="Batang"/>
              </w:rPr>
            </w:pPr>
            <w:r w:rsidRPr="00531789">
              <w:rPr>
                <w:rFonts w:eastAsia="Batang"/>
              </w:rPr>
              <w:t>Poda 1</w:t>
            </w:r>
          </w:p>
        </w:tc>
        <w:tc>
          <w:tcPr>
            <w:tcW w:w="1984" w:type="dxa"/>
            <w:noWrap/>
            <w:vAlign w:val="bottom"/>
          </w:tcPr>
          <w:p w:rsidR="00112AE4" w:rsidRPr="00531789" w:rsidRDefault="00112AE4" w:rsidP="000405BC">
            <w:pPr>
              <w:spacing w:line="240" w:lineRule="auto"/>
              <w:rPr>
                <w:rFonts w:eastAsia="Batang"/>
              </w:rPr>
            </w:pPr>
            <w:r w:rsidRPr="00531789">
              <w:rPr>
                <w:rFonts w:eastAsia="Batang"/>
              </w:rPr>
              <w:t xml:space="preserve">Edad       ramas verdes </w:t>
            </w:r>
            <w:proofErr w:type="spellStart"/>
            <w:r w:rsidRPr="00531789">
              <w:rPr>
                <w:rFonts w:eastAsia="Batang"/>
              </w:rPr>
              <w:t>idem</w:t>
            </w:r>
            <w:proofErr w:type="spellEnd"/>
            <w:r w:rsidRPr="00531789">
              <w:rPr>
                <w:rFonts w:eastAsia="Batang"/>
              </w:rPr>
              <w:t xml:space="preserve"> estructural pino</w:t>
            </w:r>
          </w:p>
        </w:tc>
        <w:tc>
          <w:tcPr>
            <w:tcW w:w="993" w:type="dxa"/>
            <w:noWrap/>
            <w:vAlign w:val="bottom"/>
          </w:tcPr>
          <w:p w:rsidR="00112AE4" w:rsidRPr="00531789" w:rsidRDefault="00112AE4" w:rsidP="000405BC">
            <w:pPr>
              <w:spacing w:line="240" w:lineRule="auto"/>
              <w:rPr>
                <w:rFonts w:eastAsia="Batang"/>
              </w:rPr>
            </w:pPr>
            <w:r w:rsidRPr="00531789">
              <w:rPr>
                <w:rFonts w:eastAsia="Batang"/>
              </w:rPr>
              <w:t>12</w:t>
            </w:r>
          </w:p>
        </w:tc>
        <w:tc>
          <w:tcPr>
            <w:tcW w:w="2126" w:type="dxa"/>
            <w:noWrap/>
            <w:vAlign w:val="bottom"/>
          </w:tcPr>
          <w:p w:rsidR="00112AE4" w:rsidRPr="00531789" w:rsidRDefault="00112AE4" w:rsidP="000405BC">
            <w:pPr>
              <w:spacing w:line="240" w:lineRule="auto"/>
              <w:rPr>
                <w:rFonts w:eastAsia="Batang"/>
              </w:rPr>
            </w:pPr>
            <w:r w:rsidRPr="00531789">
              <w:rPr>
                <w:rFonts w:eastAsia="Batang"/>
              </w:rPr>
              <w:t>A</w:t>
            </w:r>
            <w:r>
              <w:rPr>
                <w:rFonts w:eastAsia="Batang"/>
              </w:rPr>
              <w:t xml:space="preserve">ltura poda                </w:t>
            </w:r>
            <w:proofErr w:type="spellStart"/>
            <w:r>
              <w:rPr>
                <w:rFonts w:eastAsia="Batang"/>
              </w:rPr>
              <w:t>árb</w:t>
            </w:r>
            <w:proofErr w:type="spellEnd"/>
            <w:r>
              <w:rPr>
                <w:rFonts w:eastAsia="Batang"/>
              </w:rPr>
              <w:t>. p</w:t>
            </w:r>
            <w:r w:rsidRPr="00531789">
              <w:rPr>
                <w:rFonts w:eastAsia="Batang"/>
              </w:rPr>
              <w:t xml:space="preserve">odados </w:t>
            </w:r>
          </w:p>
        </w:tc>
        <w:tc>
          <w:tcPr>
            <w:tcW w:w="1863" w:type="dxa"/>
            <w:noWrap/>
            <w:vAlign w:val="bottom"/>
          </w:tcPr>
          <w:p w:rsidR="00112AE4" w:rsidRPr="00531789" w:rsidRDefault="00112AE4" w:rsidP="000405BC">
            <w:pPr>
              <w:spacing w:line="240" w:lineRule="auto"/>
              <w:rPr>
                <w:rFonts w:eastAsia="Batang"/>
              </w:rPr>
            </w:pPr>
            <w:r w:rsidRPr="00531789">
              <w:rPr>
                <w:rFonts w:eastAsia="Batang"/>
              </w:rPr>
              <w:t>2,5 m</w:t>
            </w:r>
          </w:p>
          <w:p w:rsidR="00112AE4" w:rsidRPr="00531789" w:rsidRDefault="00112AE4" w:rsidP="000405BC">
            <w:pPr>
              <w:spacing w:line="240" w:lineRule="auto"/>
              <w:rPr>
                <w:rFonts w:eastAsia="Batang"/>
              </w:rPr>
            </w:pPr>
            <w:r w:rsidRPr="00531789">
              <w:rPr>
                <w:rFonts w:eastAsia="Batang"/>
              </w:rPr>
              <w:t xml:space="preserve">1000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80" w:type="dxa"/>
            <w:noWrap/>
            <w:vAlign w:val="bottom"/>
          </w:tcPr>
          <w:p w:rsidR="00112AE4" w:rsidRPr="00531789" w:rsidRDefault="00112AE4" w:rsidP="000405BC">
            <w:pPr>
              <w:spacing w:line="240" w:lineRule="auto"/>
              <w:rPr>
                <w:rFonts w:eastAsia="Batang"/>
              </w:rPr>
            </w:pPr>
            <w:r w:rsidRPr="00531789">
              <w:rPr>
                <w:rFonts w:eastAsia="Batang"/>
              </w:rPr>
              <w:t>Poda 2</w:t>
            </w:r>
          </w:p>
        </w:tc>
        <w:tc>
          <w:tcPr>
            <w:tcW w:w="1984" w:type="dxa"/>
            <w:noWrap/>
            <w:vAlign w:val="bottom"/>
          </w:tcPr>
          <w:p w:rsidR="00112AE4" w:rsidRPr="00531789" w:rsidRDefault="00112AE4" w:rsidP="000405BC">
            <w:pPr>
              <w:spacing w:line="240" w:lineRule="auto"/>
              <w:rPr>
                <w:rFonts w:eastAsia="Batang"/>
              </w:rPr>
            </w:pPr>
            <w:r w:rsidRPr="00531789">
              <w:rPr>
                <w:rFonts w:eastAsia="Batang"/>
              </w:rPr>
              <w:t xml:space="preserve">Edad       ramas verdes </w:t>
            </w:r>
            <w:proofErr w:type="spellStart"/>
            <w:r w:rsidRPr="00531789">
              <w:rPr>
                <w:rFonts w:eastAsia="Batang"/>
              </w:rPr>
              <w:t>idem</w:t>
            </w:r>
            <w:proofErr w:type="spellEnd"/>
            <w:r w:rsidRPr="00531789">
              <w:rPr>
                <w:rFonts w:eastAsia="Batang"/>
              </w:rPr>
              <w:t xml:space="preserve"> estructural pino</w:t>
            </w:r>
          </w:p>
        </w:tc>
        <w:tc>
          <w:tcPr>
            <w:tcW w:w="993" w:type="dxa"/>
            <w:noWrap/>
            <w:vAlign w:val="bottom"/>
          </w:tcPr>
          <w:p w:rsidR="00112AE4" w:rsidRPr="00531789" w:rsidRDefault="00112AE4" w:rsidP="000405BC">
            <w:pPr>
              <w:spacing w:line="240" w:lineRule="auto"/>
              <w:rPr>
                <w:rFonts w:eastAsia="Batang"/>
              </w:rPr>
            </w:pPr>
            <w:r w:rsidRPr="00531789">
              <w:rPr>
                <w:rFonts w:eastAsia="Batang"/>
              </w:rPr>
              <w:t>22</w:t>
            </w:r>
          </w:p>
        </w:tc>
        <w:tc>
          <w:tcPr>
            <w:tcW w:w="2126" w:type="dxa"/>
            <w:noWrap/>
            <w:vAlign w:val="bottom"/>
          </w:tcPr>
          <w:p w:rsidR="00112AE4" w:rsidRPr="00531789" w:rsidRDefault="00112AE4" w:rsidP="000405BC">
            <w:pPr>
              <w:spacing w:line="240" w:lineRule="auto"/>
              <w:rPr>
                <w:rFonts w:eastAsia="Batang"/>
              </w:rPr>
            </w:pPr>
            <w:r w:rsidRPr="00531789">
              <w:rPr>
                <w:rFonts w:eastAsia="Batang"/>
              </w:rPr>
              <w:t xml:space="preserve">Altura poda          </w:t>
            </w:r>
            <w:r>
              <w:rPr>
                <w:rFonts w:eastAsia="Batang"/>
              </w:rPr>
              <w:t xml:space="preserve">      </w:t>
            </w:r>
            <w:proofErr w:type="spellStart"/>
            <w:r>
              <w:rPr>
                <w:rFonts w:eastAsia="Batang"/>
              </w:rPr>
              <w:t>árb</w:t>
            </w:r>
            <w:proofErr w:type="spellEnd"/>
            <w:r>
              <w:rPr>
                <w:rFonts w:eastAsia="Batang"/>
              </w:rPr>
              <w:t>. p</w:t>
            </w:r>
            <w:r w:rsidRPr="00531789">
              <w:rPr>
                <w:rFonts w:eastAsia="Batang"/>
              </w:rPr>
              <w:t xml:space="preserve">odados </w:t>
            </w:r>
          </w:p>
        </w:tc>
        <w:tc>
          <w:tcPr>
            <w:tcW w:w="1863" w:type="dxa"/>
            <w:noWrap/>
            <w:vAlign w:val="bottom"/>
          </w:tcPr>
          <w:p w:rsidR="00112AE4" w:rsidRPr="00531789" w:rsidRDefault="00112AE4" w:rsidP="000405BC">
            <w:pPr>
              <w:spacing w:line="240" w:lineRule="auto"/>
              <w:rPr>
                <w:rFonts w:eastAsia="Batang"/>
              </w:rPr>
            </w:pPr>
            <w:r w:rsidRPr="00531789">
              <w:rPr>
                <w:rFonts w:eastAsia="Batang"/>
              </w:rPr>
              <w:t>5,5 m.</w:t>
            </w:r>
          </w:p>
          <w:p w:rsidR="00112AE4" w:rsidRPr="00531789" w:rsidRDefault="00112AE4" w:rsidP="000405BC">
            <w:pPr>
              <w:spacing w:line="240" w:lineRule="auto"/>
              <w:rPr>
                <w:rFonts w:eastAsia="Batang"/>
              </w:rPr>
            </w:pPr>
            <w:r w:rsidRPr="00531789">
              <w:rPr>
                <w:rFonts w:eastAsia="Batang"/>
              </w:rPr>
              <w:t xml:space="preserve">700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80" w:type="dxa"/>
            <w:noWrap/>
            <w:vAlign w:val="bottom"/>
          </w:tcPr>
          <w:p w:rsidR="00112AE4" w:rsidRPr="00531789" w:rsidRDefault="00112AE4" w:rsidP="000405BC">
            <w:pPr>
              <w:spacing w:line="240" w:lineRule="auto"/>
              <w:rPr>
                <w:rFonts w:eastAsia="Batang"/>
              </w:rPr>
            </w:pPr>
            <w:r w:rsidRPr="00531789">
              <w:rPr>
                <w:rFonts w:eastAsia="Batang"/>
              </w:rPr>
              <w:t>Raleo comercial 1</w:t>
            </w:r>
          </w:p>
        </w:tc>
        <w:tc>
          <w:tcPr>
            <w:tcW w:w="1984" w:type="dxa"/>
            <w:noWrap/>
            <w:vAlign w:val="bottom"/>
          </w:tcPr>
          <w:p w:rsidR="00112AE4" w:rsidRPr="00531789" w:rsidRDefault="00112AE4" w:rsidP="000405BC">
            <w:pPr>
              <w:spacing w:line="240" w:lineRule="auto"/>
              <w:rPr>
                <w:rFonts w:eastAsia="Batang"/>
              </w:rPr>
            </w:pPr>
            <w:r w:rsidRPr="00531789">
              <w:rPr>
                <w:rFonts w:eastAsia="Batang"/>
              </w:rPr>
              <w:t xml:space="preserve">Edad        </w:t>
            </w:r>
          </w:p>
        </w:tc>
        <w:tc>
          <w:tcPr>
            <w:tcW w:w="993" w:type="dxa"/>
            <w:noWrap/>
            <w:vAlign w:val="bottom"/>
          </w:tcPr>
          <w:p w:rsidR="00112AE4" w:rsidRPr="00531789" w:rsidRDefault="00112AE4" w:rsidP="000405BC">
            <w:pPr>
              <w:spacing w:line="240" w:lineRule="auto"/>
              <w:rPr>
                <w:rFonts w:eastAsia="Batang"/>
              </w:rPr>
            </w:pPr>
            <w:r w:rsidRPr="00531789">
              <w:rPr>
                <w:rFonts w:eastAsia="Batang"/>
              </w:rPr>
              <w:t>22</w:t>
            </w:r>
          </w:p>
        </w:tc>
        <w:tc>
          <w:tcPr>
            <w:tcW w:w="2126" w:type="dxa"/>
            <w:noWrap/>
            <w:vAlign w:val="bottom"/>
          </w:tcPr>
          <w:p w:rsidR="00112AE4" w:rsidRPr="00531789" w:rsidRDefault="00112AE4" w:rsidP="000405BC">
            <w:pPr>
              <w:spacing w:line="240" w:lineRule="auto"/>
              <w:rPr>
                <w:rFonts w:eastAsia="Batang"/>
              </w:rPr>
            </w:pPr>
            <w:proofErr w:type="spellStart"/>
            <w:proofErr w:type="gramStart"/>
            <w:r>
              <w:rPr>
                <w:rFonts w:eastAsia="Batang"/>
              </w:rPr>
              <w:t>árb</w:t>
            </w:r>
            <w:proofErr w:type="spellEnd"/>
            <w:proofErr w:type="gramEnd"/>
            <w:r>
              <w:rPr>
                <w:rFonts w:eastAsia="Batang"/>
              </w:rPr>
              <w:t>. r</w:t>
            </w:r>
            <w:r w:rsidRPr="00531789">
              <w:rPr>
                <w:rFonts w:eastAsia="Batang"/>
              </w:rPr>
              <w:t>emanentes</w:t>
            </w:r>
          </w:p>
        </w:tc>
        <w:tc>
          <w:tcPr>
            <w:tcW w:w="1863" w:type="dxa"/>
            <w:noWrap/>
            <w:vAlign w:val="bottom"/>
          </w:tcPr>
          <w:p w:rsidR="00112AE4" w:rsidRPr="00531789" w:rsidRDefault="00112AE4" w:rsidP="000405BC">
            <w:pPr>
              <w:keepNext/>
              <w:spacing w:line="240" w:lineRule="auto"/>
              <w:rPr>
                <w:rFonts w:eastAsia="Batang"/>
              </w:rPr>
            </w:pPr>
            <w:r w:rsidRPr="00531789">
              <w:rPr>
                <w:rFonts w:eastAsia="Batang"/>
              </w:rPr>
              <w:t xml:space="preserve">400  </w:t>
            </w:r>
            <w:proofErr w:type="spellStart"/>
            <w:r w:rsidRPr="00531789">
              <w:rPr>
                <w:rFonts w:eastAsia="Batang"/>
              </w:rPr>
              <w:t>arb</w:t>
            </w:r>
            <w:proofErr w:type="spellEnd"/>
            <w:r w:rsidRPr="00531789">
              <w:rPr>
                <w:rFonts w:eastAsia="Batang"/>
              </w:rPr>
              <w:t>/ha</w:t>
            </w:r>
          </w:p>
        </w:tc>
      </w:tr>
      <w:tr w:rsidR="00112AE4" w:rsidRPr="00531789" w:rsidTr="00B86249">
        <w:trPr>
          <w:trHeight w:val="270"/>
        </w:trPr>
        <w:tc>
          <w:tcPr>
            <w:tcW w:w="1980" w:type="dxa"/>
            <w:noWrap/>
            <w:vAlign w:val="bottom"/>
          </w:tcPr>
          <w:p w:rsidR="00112AE4" w:rsidRPr="00531789" w:rsidRDefault="00112AE4" w:rsidP="000405BC">
            <w:pPr>
              <w:spacing w:line="240" w:lineRule="auto"/>
              <w:rPr>
                <w:rFonts w:eastAsia="Batang"/>
              </w:rPr>
            </w:pPr>
            <w:r w:rsidRPr="00531789">
              <w:rPr>
                <w:rFonts w:eastAsia="Batang"/>
              </w:rPr>
              <w:t>Raleo comercial 2</w:t>
            </w:r>
          </w:p>
        </w:tc>
        <w:tc>
          <w:tcPr>
            <w:tcW w:w="1984" w:type="dxa"/>
            <w:noWrap/>
            <w:vAlign w:val="bottom"/>
          </w:tcPr>
          <w:p w:rsidR="00112AE4" w:rsidRPr="00531789" w:rsidRDefault="00112AE4" w:rsidP="000405BC">
            <w:pPr>
              <w:spacing w:line="240" w:lineRule="auto"/>
              <w:rPr>
                <w:rFonts w:eastAsia="Batang"/>
              </w:rPr>
            </w:pPr>
            <w:r w:rsidRPr="00531789">
              <w:rPr>
                <w:rFonts w:eastAsia="Batang"/>
              </w:rPr>
              <w:t>Edad</w:t>
            </w:r>
          </w:p>
        </w:tc>
        <w:tc>
          <w:tcPr>
            <w:tcW w:w="993" w:type="dxa"/>
            <w:noWrap/>
            <w:vAlign w:val="bottom"/>
          </w:tcPr>
          <w:p w:rsidR="00112AE4" w:rsidRPr="00531789" w:rsidRDefault="00112AE4" w:rsidP="000405BC">
            <w:pPr>
              <w:spacing w:line="240" w:lineRule="auto"/>
              <w:rPr>
                <w:rFonts w:eastAsia="Batang"/>
              </w:rPr>
            </w:pPr>
            <w:r w:rsidRPr="00531789">
              <w:rPr>
                <w:rFonts w:eastAsia="Batang"/>
              </w:rPr>
              <w:t>30</w:t>
            </w:r>
          </w:p>
        </w:tc>
        <w:tc>
          <w:tcPr>
            <w:tcW w:w="2126" w:type="dxa"/>
            <w:noWrap/>
            <w:vAlign w:val="bottom"/>
          </w:tcPr>
          <w:p w:rsidR="00112AE4" w:rsidRPr="00531789" w:rsidRDefault="00112AE4" w:rsidP="000405BC">
            <w:pPr>
              <w:spacing w:line="240" w:lineRule="auto"/>
              <w:rPr>
                <w:rFonts w:eastAsia="Batang"/>
              </w:rPr>
            </w:pPr>
            <w:proofErr w:type="spellStart"/>
            <w:r w:rsidRPr="00531789">
              <w:rPr>
                <w:rFonts w:eastAsia="Batang"/>
              </w:rPr>
              <w:t>Árb</w:t>
            </w:r>
            <w:proofErr w:type="spellEnd"/>
            <w:r w:rsidRPr="00531789">
              <w:rPr>
                <w:rFonts w:eastAsia="Batang"/>
              </w:rPr>
              <w:t>. Remanentes</w:t>
            </w:r>
          </w:p>
        </w:tc>
        <w:tc>
          <w:tcPr>
            <w:tcW w:w="1863" w:type="dxa"/>
            <w:noWrap/>
            <w:vAlign w:val="bottom"/>
          </w:tcPr>
          <w:p w:rsidR="00112AE4" w:rsidRPr="00531789" w:rsidRDefault="00112AE4" w:rsidP="000405BC">
            <w:pPr>
              <w:keepNext/>
              <w:spacing w:line="240" w:lineRule="auto"/>
              <w:rPr>
                <w:rFonts w:eastAsia="Batang"/>
              </w:rPr>
            </w:pPr>
          </w:p>
        </w:tc>
      </w:tr>
    </w:tbl>
    <w:p w:rsidR="00112AE4" w:rsidRPr="00FA387D" w:rsidRDefault="00112AE4" w:rsidP="00112AE4">
      <w:pPr>
        <w:pStyle w:val="Ttulo2"/>
        <w:spacing w:line="276" w:lineRule="auto"/>
        <w:rPr>
          <w:rFonts w:eastAsia="Batang"/>
        </w:rPr>
      </w:pPr>
      <w:bookmarkStart w:id="946" w:name="_Toc8043528"/>
      <w:r w:rsidRPr="00FA387D">
        <w:rPr>
          <w:rFonts w:eastAsia="Batang"/>
        </w:rPr>
        <w:t>MANEJO BOSQUE NATIVO</w:t>
      </w:r>
      <w:bookmarkEnd w:id="946"/>
    </w:p>
    <w:p w:rsidR="00112AE4" w:rsidRPr="00C5236B" w:rsidRDefault="00112AE4" w:rsidP="0017241D">
      <w:r w:rsidRPr="00C5236B">
        <w:t xml:space="preserve">Consiste en la corta intermedia de árboles nativos de los tipos forestales Roble – Raulí – </w:t>
      </w:r>
      <w:proofErr w:type="spellStart"/>
      <w:r w:rsidRPr="00C5236B">
        <w:t>Coigüe</w:t>
      </w:r>
      <w:proofErr w:type="spellEnd"/>
      <w:r w:rsidRPr="00C5236B">
        <w:t xml:space="preserve"> y </w:t>
      </w:r>
      <w:proofErr w:type="spellStart"/>
      <w:r w:rsidRPr="00C5236B">
        <w:t>Siempreverde</w:t>
      </w:r>
      <w:proofErr w:type="spellEnd"/>
      <w:r w:rsidRPr="00C5236B">
        <w:t>, representado por todas o a lo menos una de esas especies principales y que tienen o pueden tener como acompañantes a las siguientes especies del bosque nativo de Chile: avellano (</w:t>
      </w:r>
      <w:proofErr w:type="spellStart"/>
      <w:r w:rsidRPr="00C5236B">
        <w:rPr>
          <w:i/>
        </w:rPr>
        <w:t>Gevuina</w:t>
      </w:r>
      <w:proofErr w:type="spellEnd"/>
      <w:r w:rsidRPr="00C5236B">
        <w:rPr>
          <w:i/>
        </w:rPr>
        <w:t xml:space="preserve"> avellana)</w:t>
      </w:r>
      <w:r w:rsidRPr="00C5236B">
        <w:t>, laurel (</w:t>
      </w:r>
      <w:proofErr w:type="spellStart"/>
      <w:r w:rsidRPr="00C5236B">
        <w:rPr>
          <w:i/>
        </w:rPr>
        <w:t>Laurelia</w:t>
      </w:r>
      <w:proofErr w:type="spellEnd"/>
      <w:r w:rsidRPr="00C5236B">
        <w:rPr>
          <w:i/>
        </w:rPr>
        <w:t xml:space="preserve"> </w:t>
      </w:r>
      <w:proofErr w:type="spellStart"/>
      <w:r w:rsidRPr="00C5236B">
        <w:rPr>
          <w:i/>
        </w:rPr>
        <w:t>sempervirens</w:t>
      </w:r>
      <w:proofErr w:type="spellEnd"/>
      <w:r w:rsidRPr="00C5236B">
        <w:t>),</w:t>
      </w:r>
      <w:r w:rsidRPr="00C5236B">
        <w:rPr>
          <w:i/>
        </w:rPr>
        <w:t xml:space="preserve"> </w:t>
      </w:r>
      <w:r w:rsidRPr="00C5236B">
        <w:t>lingue (</w:t>
      </w:r>
      <w:proofErr w:type="spellStart"/>
      <w:r w:rsidRPr="00C5236B">
        <w:rPr>
          <w:i/>
        </w:rPr>
        <w:t>Persea</w:t>
      </w:r>
      <w:proofErr w:type="spellEnd"/>
      <w:r w:rsidRPr="00C5236B">
        <w:rPr>
          <w:i/>
        </w:rPr>
        <w:t xml:space="preserve"> lingue</w:t>
      </w:r>
      <w:r w:rsidRPr="00C5236B">
        <w:t>)</w:t>
      </w:r>
      <w:r w:rsidRPr="00C5236B">
        <w:rPr>
          <w:i/>
        </w:rPr>
        <w:t>,</w:t>
      </w:r>
      <w:r w:rsidRPr="00C5236B">
        <w:t xml:space="preserve"> olivillo (</w:t>
      </w:r>
      <w:proofErr w:type="spellStart"/>
      <w:r w:rsidRPr="00C5236B">
        <w:rPr>
          <w:i/>
        </w:rPr>
        <w:t>Aextoxicon</w:t>
      </w:r>
      <w:proofErr w:type="spellEnd"/>
      <w:r w:rsidRPr="00C5236B">
        <w:rPr>
          <w:i/>
        </w:rPr>
        <w:t xml:space="preserve"> </w:t>
      </w:r>
      <w:proofErr w:type="spellStart"/>
      <w:r w:rsidRPr="00C5236B">
        <w:rPr>
          <w:i/>
        </w:rPr>
        <w:t>punctatum</w:t>
      </w:r>
      <w:proofErr w:type="spellEnd"/>
      <w:r w:rsidRPr="00C5236B">
        <w:t>), ulmo (</w:t>
      </w:r>
      <w:proofErr w:type="spellStart"/>
      <w:r w:rsidRPr="00C5236B">
        <w:rPr>
          <w:i/>
        </w:rPr>
        <w:t>Eucryphia</w:t>
      </w:r>
      <w:proofErr w:type="spellEnd"/>
      <w:r w:rsidRPr="00C5236B">
        <w:rPr>
          <w:i/>
        </w:rPr>
        <w:t xml:space="preserve"> </w:t>
      </w:r>
      <w:proofErr w:type="spellStart"/>
      <w:r w:rsidRPr="00C5236B">
        <w:rPr>
          <w:i/>
        </w:rPr>
        <w:t>cordifolia</w:t>
      </w:r>
      <w:proofErr w:type="spellEnd"/>
      <w:r w:rsidRPr="00C5236B">
        <w:t>)</w:t>
      </w:r>
      <w:r w:rsidRPr="00C5236B">
        <w:rPr>
          <w:i/>
        </w:rPr>
        <w:t>,</w:t>
      </w:r>
      <w:r w:rsidRPr="00C5236B">
        <w:t xml:space="preserve"> radal (</w:t>
      </w:r>
      <w:proofErr w:type="spellStart"/>
      <w:r w:rsidRPr="00C5236B">
        <w:rPr>
          <w:i/>
        </w:rPr>
        <w:t>Lomatia</w:t>
      </w:r>
      <w:proofErr w:type="spellEnd"/>
      <w:r w:rsidRPr="00C5236B">
        <w:rPr>
          <w:i/>
        </w:rPr>
        <w:t xml:space="preserve"> </w:t>
      </w:r>
      <w:proofErr w:type="spellStart"/>
      <w:r w:rsidRPr="00C5236B">
        <w:rPr>
          <w:i/>
        </w:rPr>
        <w:t>dentata</w:t>
      </w:r>
      <w:proofErr w:type="spellEnd"/>
      <w:r w:rsidRPr="00C5236B">
        <w:rPr>
          <w:i/>
        </w:rPr>
        <w:t>),</w:t>
      </w:r>
      <w:r w:rsidRPr="00C5236B">
        <w:t xml:space="preserve"> luma (</w:t>
      </w:r>
      <w:r w:rsidRPr="00C5236B">
        <w:rPr>
          <w:i/>
        </w:rPr>
        <w:t xml:space="preserve">Luma </w:t>
      </w:r>
      <w:proofErr w:type="spellStart"/>
      <w:r w:rsidRPr="00C5236B">
        <w:rPr>
          <w:i/>
        </w:rPr>
        <w:t>apiculata</w:t>
      </w:r>
      <w:proofErr w:type="spellEnd"/>
      <w:r w:rsidRPr="00C5236B">
        <w:t>), entre otras.</w:t>
      </w:r>
    </w:p>
    <w:p w:rsidR="00112AE4" w:rsidRPr="00C5236B" w:rsidRDefault="00112AE4" w:rsidP="0017241D"/>
    <w:p w:rsidR="00112AE4" w:rsidRPr="00C5236B" w:rsidRDefault="00112AE4" w:rsidP="0017241D">
      <w:r w:rsidRPr="00C5236B">
        <w:t xml:space="preserve">El objetivo de esta práctica silvicultural es conservar los bosques de renovales del tipo forestal Roble – Raulí – </w:t>
      </w:r>
      <w:proofErr w:type="spellStart"/>
      <w:r w:rsidRPr="00C5236B">
        <w:t>Coigue</w:t>
      </w:r>
      <w:proofErr w:type="spellEnd"/>
      <w:r w:rsidRPr="00C5236B">
        <w:t xml:space="preserve"> mediante la aplicación de técnicas de manejo que permitan desarrollar los árboles de mejor calidad para obtener en el mediano y largo plazo productos madereros de alto valor y generar las condiciones necesarias para la incorporación de especies tolerantes con el fin de establecer bosques con estructuras más complejas y por lo tanto con mayor biodiversidad.</w:t>
      </w:r>
    </w:p>
    <w:p w:rsidR="00112AE4" w:rsidRPr="00C5236B" w:rsidRDefault="00112AE4" w:rsidP="0017241D"/>
    <w:p w:rsidR="00112AE4" w:rsidRPr="00C5236B" w:rsidRDefault="00112AE4" w:rsidP="0017241D">
      <w:r w:rsidRPr="00C5236B">
        <w:t xml:space="preserve">Los bosques de renovales de roble presentan actualmente una estructura regular producto de una regeneración natural con un dosel dominante de roble, y un dosel </w:t>
      </w:r>
      <w:proofErr w:type="spellStart"/>
      <w:r w:rsidRPr="00C5236B">
        <w:t>codominante</w:t>
      </w:r>
      <w:proofErr w:type="spellEnd"/>
      <w:r w:rsidRPr="00C5236B">
        <w:t xml:space="preserve"> de especies tolerantes como las indicadas anteriormente. En el largo plazo se espera establecer una estructura más regular. Las intervenciones serán realizadas teniendo como referencia lo establecido en la legislación forestal vigente, y en forma específica las normas de manejo aplicables a los tipos forestales correspondientes.</w:t>
      </w:r>
    </w:p>
    <w:p w:rsidR="00112AE4" w:rsidRPr="00C5236B" w:rsidRDefault="00112AE4" w:rsidP="0017241D">
      <w:r w:rsidRPr="00C5236B">
        <w:lastRenderedPageBreak/>
        <w:t>El proceso para aplicación de las normas considera la caracterización de los rodales, en base a la densidad, área basal y composición de especies, que determina el subtipo forestal respectivo. Por su parte los programas de trabajo consideran la superficie a intervenir, los plazos, las densidades y área basal, inicial y final, en base a parámetros definidos en la propia Norma de Manejo; actividades todas refrendadas en el documento emitido por la Corporación Nacional Forestal (CONAF), adjunto a la resolución correspondiente.</w:t>
      </w:r>
    </w:p>
    <w:p w:rsidR="00112AE4" w:rsidRPr="0041074A" w:rsidRDefault="00112AE4" w:rsidP="0093346F">
      <w:pPr>
        <w:pStyle w:val="Ttulo1"/>
        <w:rPr>
          <w:rFonts w:eastAsia="Batang"/>
        </w:rPr>
      </w:pPr>
      <w:bookmarkStart w:id="947" w:name="_Toc8043529"/>
      <w:r w:rsidRPr="0041074A">
        <w:rPr>
          <w:rFonts w:eastAsia="Batang"/>
        </w:rPr>
        <w:t>PLANIFICACIÓN DEL MANEJO</w:t>
      </w:r>
      <w:bookmarkEnd w:id="947"/>
    </w:p>
    <w:p w:rsidR="00112AE4" w:rsidRPr="0041074A" w:rsidRDefault="00112AE4" w:rsidP="00112AE4">
      <w:pPr>
        <w:pStyle w:val="Continuarlista"/>
        <w:spacing w:after="0" w:line="276" w:lineRule="auto"/>
        <w:ind w:left="0" w:right="0"/>
        <w:rPr>
          <w:rFonts w:ascii="Times New Roman" w:eastAsia="Batang" w:hAnsi="Times New Roman"/>
          <w:b/>
          <w:szCs w:val="24"/>
        </w:rPr>
      </w:pPr>
    </w:p>
    <w:p w:rsidR="00112AE4" w:rsidRPr="0041074A" w:rsidRDefault="00112AE4" w:rsidP="0093346F">
      <w:pPr>
        <w:pStyle w:val="Ttulo2"/>
        <w:rPr>
          <w:rFonts w:eastAsia="Batang"/>
        </w:rPr>
      </w:pPr>
      <w:bookmarkStart w:id="948" w:name="_Toc8043530"/>
      <w:r w:rsidRPr="0041074A">
        <w:rPr>
          <w:rFonts w:eastAsia="Batang"/>
        </w:rPr>
        <w:t>MONITOREO DE CRECIMIENTO Y DINÁMICA DE PLANTACIONES</w:t>
      </w:r>
      <w:bookmarkEnd w:id="948"/>
    </w:p>
    <w:p w:rsidR="00112AE4" w:rsidRPr="0041074A" w:rsidRDefault="00112AE4" w:rsidP="001A6865">
      <w:pPr>
        <w:rPr>
          <w:kern w:val="16"/>
        </w:rPr>
      </w:pPr>
    </w:p>
    <w:p w:rsidR="00112AE4" w:rsidRPr="0041074A" w:rsidRDefault="00112AE4" w:rsidP="001A6865">
      <w:pPr>
        <w:rPr>
          <w:szCs w:val="24"/>
        </w:rPr>
      </w:pPr>
      <w:r w:rsidRPr="0041074A">
        <w:rPr>
          <w:szCs w:val="24"/>
        </w:rPr>
        <w:t xml:space="preserve">El monitoreo como actividad destinada a determinar el crecimiento y dinámica del bosque, es efectuado a través de la aplicación de un programa de inventarios sobre las plantaciones, por medio de los cuales se analiza el crecimiento y dinámica de los rodales a través de la rotación del rodal. </w:t>
      </w:r>
    </w:p>
    <w:p w:rsidR="00112AE4" w:rsidRPr="0041074A" w:rsidRDefault="00112AE4" w:rsidP="001A6865"/>
    <w:p w:rsidR="00112AE4" w:rsidRPr="00B80CAD" w:rsidRDefault="00112AE4" w:rsidP="001A6865">
      <w:r w:rsidRPr="0041074A">
        <w:t xml:space="preserve">Adicionalmente y como parte del proyecto de modelo nacional de simulación de crecimiento de </w:t>
      </w:r>
      <w:proofErr w:type="spellStart"/>
      <w:r w:rsidRPr="00AB49DF">
        <w:rPr>
          <w:i/>
        </w:rPr>
        <w:t>Pinus</w:t>
      </w:r>
      <w:proofErr w:type="spellEnd"/>
      <w:r w:rsidRPr="00AB49DF">
        <w:rPr>
          <w:i/>
        </w:rPr>
        <w:t xml:space="preserve"> radiata</w:t>
      </w:r>
      <w:r w:rsidRPr="0041074A">
        <w:t xml:space="preserve">, el Grupo de Certificación </w:t>
      </w:r>
      <w:proofErr w:type="spellStart"/>
      <w:r w:rsidRPr="0041074A">
        <w:t>Masisa</w:t>
      </w:r>
      <w:proofErr w:type="spellEnd"/>
      <w:r w:rsidRPr="0041074A">
        <w:t xml:space="preserve"> tiene dentro de su </w:t>
      </w:r>
      <w:r w:rsidRPr="00B80CAD">
        <w:t xml:space="preserve">patrimonio cinco ensayos complementarios más una batería de parcelas de establecimiento. Esta información es almacenada en el sistema de administración de mediciones llamado banco de datos del proyecto, y permite estudiar y analizar el crecimiento de las plantaciones sometidas a diversos esquemas de manejo y creciendo en distintas zonas </w:t>
      </w:r>
      <w:proofErr w:type="spellStart"/>
      <w:r w:rsidRPr="00B80CAD">
        <w:t>edafoclimáticas</w:t>
      </w:r>
      <w:proofErr w:type="spellEnd"/>
      <w:r w:rsidRPr="00B80CAD">
        <w:t>.</w:t>
      </w:r>
    </w:p>
    <w:p w:rsidR="00112AE4" w:rsidRPr="00B80CAD" w:rsidRDefault="00112AE4" w:rsidP="001A6865"/>
    <w:p w:rsidR="00112AE4" w:rsidRPr="00B80CAD" w:rsidRDefault="00112AE4" w:rsidP="001A6865">
      <w:pPr>
        <w:rPr>
          <w:rFonts w:eastAsia="Batang"/>
          <w:szCs w:val="24"/>
        </w:rPr>
      </w:pPr>
      <w:r w:rsidRPr="00B80CAD">
        <w:rPr>
          <w:rFonts w:eastAsia="Batang"/>
          <w:szCs w:val="24"/>
        </w:rPr>
        <w:t xml:space="preserve">Se trabaja o ejecuta en forma rutinaria los inventarios forestales, estos son: establecimiento, </w:t>
      </w:r>
      <w:proofErr w:type="spellStart"/>
      <w:r w:rsidRPr="00B80CAD">
        <w:rPr>
          <w:rFonts w:eastAsia="Batang"/>
          <w:szCs w:val="24"/>
        </w:rPr>
        <w:t>preoperativo</w:t>
      </w:r>
      <w:proofErr w:type="spellEnd"/>
      <w:r w:rsidRPr="00B80CAD">
        <w:rPr>
          <w:rFonts w:eastAsia="Batang"/>
          <w:szCs w:val="24"/>
        </w:rPr>
        <w:t xml:space="preserve">, post-manejo y </w:t>
      </w:r>
      <w:proofErr w:type="spellStart"/>
      <w:r w:rsidRPr="00B80CAD">
        <w:rPr>
          <w:rFonts w:eastAsia="Batang"/>
          <w:szCs w:val="24"/>
        </w:rPr>
        <w:t>precosecha</w:t>
      </w:r>
      <w:proofErr w:type="spellEnd"/>
      <w:r w:rsidRPr="00B80CAD">
        <w:rPr>
          <w:rFonts w:eastAsia="Batang"/>
          <w:szCs w:val="24"/>
        </w:rPr>
        <w:t>. En el instructivo denominado “Inventarios forestales” se detalla cada uno de ellos.</w:t>
      </w:r>
    </w:p>
    <w:p w:rsidR="00112AE4" w:rsidRPr="00B80CAD" w:rsidRDefault="00112AE4" w:rsidP="001A6865">
      <w:pPr>
        <w:rPr>
          <w:rFonts w:eastAsia="Batang"/>
          <w:szCs w:val="24"/>
        </w:rPr>
      </w:pPr>
    </w:p>
    <w:p w:rsidR="00112AE4" w:rsidRPr="00B80CAD" w:rsidRDefault="00112AE4" w:rsidP="001A6865">
      <w:pPr>
        <w:rPr>
          <w:rFonts w:eastAsia="Batang"/>
          <w:szCs w:val="24"/>
        </w:rPr>
      </w:pPr>
      <w:r w:rsidRPr="00B80CAD">
        <w:rPr>
          <w:rFonts w:eastAsia="Batang"/>
          <w:szCs w:val="24"/>
        </w:rPr>
        <w:t>Adicionalmente, se efectúan inventarios para evaluar daños ocasionados por viento, incendios o agentes biológicos.</w:t>
      </w:r>
    </w:p>
    <w:p w:rsidR="00112AE4" w:rsidRPr="00B80CAD" w:rsidRDefault="00112AE4" w:rsidP="001A6865">
      <w:pPr>
        <w:rPr>
          <w:szCs w:val="24"/>
        </w:rPr>
      </w:pPr>
    </w:p>
    <w:p w:rsidR="00112AE4" w:rsidRDefault="00112AE4" w:rsidP="001A6865">
      <w:r w:rsidRPr="00B80CAD">
        <w:lastRenderedPageBreak/>
        <w:t>Este conjunto de antecedentes permite recoger la información de terreno del recurso bosque, la que se trabaja con sistemas desarrollados para ello como es el Simulador Insigne (Proyecto Nacional de Simulación en pino radiata), que entregan las variables de estado de los rodales inventariados, información que es finalmente ingresada al banco de datos silvícola donde se almacena todos los datos de los diversos tipos de inventarios a nivel de rodal, parcela y árbol.</w:t>
      </w:r>
    </w:p>
    <w:p w:rsidR="00112AE4" w:rsidRPr="00B80CAD" w:rsidRDefault="00112AE4" w:rsidP="00A30C8E"/>
    <w:p w:rsidR="00112AE4" w:rsidRPr="00B80CAD" w:rsidRDefault="00112AE4" w:rsidP="00A30C8E">
      <w:r w:rsidRPr="00B80CAD">
        <w:t xml:space="preserve">El simulador incluye un módulo de actualización de los antecedentes obtenidos en campo, que permite proyectar las variables a nivel de árbol y rodal obteniéndose con ello valores de diámetro, altura, volumen y productos asociados en meses o años posteriores a la fecha del inventario. </w:t>
      </w:r>
    </w:p>
    <w:p w:rsidR="00112AE4" w:rsidRPr="00B80CAD" w:rsidRDefault="00112AE4" w:rsidP="00A30C8E">
      <w:pPr>
        <w:rPr>
          <w:rFonts w:eastAsia="Batang"/>
          <w:szCs w:val="24"/>
        </w:rPr>
      </w:pPr>
    </w:p>
    <w:p w:rsidR="00112AE4" w:rsidRPr="00B80CAD" w:rsidRDefault="00112AE4" w:rsidP="00A30C8E">
      <w:pPr>
        <w:rPr>
          <w:rFonts w:eastAsia="Batang"/>
          <w:szCs w:val="24"/>
        </w:rPr>
      </w:pPr>
      <w:r w:rsidRPr="00B80CAD">
        <w:rPr>
          <w:rFonts w:eastAsia="Batang"/>
          <w:szCs w:val="24"/>
        </w:rPr>
        <w:t xml:space="preserve">Esta herramienta de actualización se utiliza para un máximo de 3 a 4 años, en inventarios de </w:t>
      </w:r>
      <w:proofErr w:type="spellStart"/>
      <w:r w:rsidRPr="00B80CAD">
        <w:rPr>
          <w:rFonts w:eastAsia="Batang"/>
          <w:szCs w:val="24"/>
        </w:rPr>
        <w:t>precosecha</w:t>
      </w:r>
      <w:proofErr w:type="spellEnd"/>
      <w:r w:rsidRPr="00B80CAD">
        <w:rPr>
          <w:rFonts w:eastAsia="Batang"/>
          <w:szCs w:val="24"/>
        </w:rPr>
        <w:t>, ya que para períodos mayores el error aumenta considerablemente. Así, el periodo de vida útil del inventario es de 3 años. Al cabo de este tiempo es necesario tomar nueva información del bosque para conocer las variables de estado, volúmenes y productos.</w:t>
      </w:r>
    </w:p>
    <w:p w:rsidR="00112AE4" w:rsidRPr="00B80CAD" w:rsidRDefault="00112AE4" w:rsidP="00A30C8E"/>
    <w:p w:rsidR="00112AE4" w:rsidRPr="00B80CAD" w:rsidRDefault="00112AE4" w:rsidP="00A30C8E">
      <w:pPr>
        <w:rPr>
          <w:rFonts w:eastAsia="Batang"/>
          <w:szCs w:val="24"/>
        </w:rPr>
      </w:pPr>
      <w:r w:rsidRPr="00B80CAD">
        <w:rPr>
          <w:rFonts w:eastAsia="Batang"/>
          <w:szCs w:val="24"/>
        </w:rPr>
        <w:t>Esta información de inventarios es básica y fundamental para la toma de decisiones en la empresa, razón por la cual normalmente se están evaluando sus procesos, funciones y tablas de resultados además de las plataformas de desarrollo sobre las cuales están montadas.</w:t>
      </w:r>
    </w:p>
    <w:p w:rsidR="00112AE4" w:rsidRPr="00B80CAD" w:rsidRDefault="00112AE4" w:rsidP="00A30C8E">
      <w:pPr>
        <w:rPr>
          <w:rFonts w:eastAsia="Batang"/>
          <w:szCs w:val="24"/>
        </w:rPr>
      </w:pPr>
    </w:p>
    <w:p w:rsidR="00112AE4" w:rsidRPr="00B80CAD" w:rsidRDefault="00112AE4" w:rsidP="00A30C8E">
      <w:pPr>
        <w:rPr>
          <w:rFonts w:eastAsia="Batang"/>
          <w:szCs w:val="24"/>
        </w:rPr>
      </w:pPr>
      <w:r w:rsidRPr="00B80CAD">
        <w:rPr>
          <w:rFonts w:eastAsia="Batang"/>
          <w:szCs w:val="24"/>
        </w:rPr>
        <w:t xml:space="preserve">Por otra parte este banco de datos silvícolas o base de inventarios, permite contar con un respaldo de la información básica y además su reutilización al tener la posibilidad de reprocesar la información con diversos esquemas de trozado y/o tipos de productos, según necesidad. </w:t>
      </w:r>
    </w:p>
    <w:p w:rsidR="00112AE4" w:rsidRPr="00B80CAD" w:rsidRDefault="00112AE4" w:rsidP="00112AE4">
      <w:pPr>
        <w:rPr>
          <w:rFonts w:eastAsia="Batang"/>
        </w:rPr>
      </w:pPr>
    </w:p>
    <w:p w:rsidR="00112AE4" w:rsidRPr="00B80CAD" w:rsidRDefault="00112AE4" w:rsidP="00112AE4">
      <w:pPr>
        <w:rPr>
          <w:rFonts w:eastAsia="Batang"/>
        </w:rPr>
      </w:pPr>
      <w:bookmarkStart w:id="949" w:name="_Toc295314513"/>
      <w:bookmarkStart w:id="950" w:name="_Toc295315627"/>
      <w:bookmarkStart w:id="951" w:name="_Toc295408938"/>
      <w:bookmarkStart w:id="952" w:name="_Toc295411847"/>
      <w:bookmarkStart w:id="953" w:name="_Toc298954207"/>
      <w:bookmarkStart w:id="954" w:name="_Toc298954866"/>
      <w:bookmarkStart w:id="955" w:name="_Toc298955525"/>
      <w:bookmarkStart w:id="956" w:name="_Toc298956184"/>
      <w:bookmarkStart w:id="957" w:name="_Toc298956843"/>
      <w:bookmarkStart w:id="958" w:name="_Toc298957502"/>
      <w:bookmarkStart w:id="959" w:name="_Toc298958160"/>
      <w:bookmarkStart w:id="960" w:name="_Toc299004584"/>
      <w:bookmarkStart w:id="961" w:name="_Toc299005254"/>
      <w:bookmarkStart w:id="962" w:name="_Toc299005922"/>
      <w:bookmarkStart w:id="963" w:name="_Toc299006591"/>
      <w:bookmarkStart w:id="964" w:name="_Toc299008338"/>
      <w:bookmarkStart w:id="965" w:name="_Toc299029205"/>
      <w:bookmarkStart w:id="966" w:name="_Toc299032195"/>
      <w:bookmarkStart w:id="967" w:name="_Toc299034331"/>
      <w:bookmarkStart w:id="968" w:name="_Toc299035183"/>
      <w:bookmarkStart w:id="969" w:name="_Toc299035889"/>
      <w:bookmarkStart w:id="970" w:name="_Toc299036595"/>
      <w:bookmarkStart w:id="971" w:name="_Toc299098610"/>
      <w:bookmarkStart w:id="972" w:name="_Toc299100403"/>
      <w:bookmarkStart w:id="973" w:name="_Toc299186339"/>
      <w:bookmarkStart w:id="974" w:name="_Toc299295258"/>
      <w:bookmarkStart w:id="975" w:name="_Toc299296057"/>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B80CAD">
        <w:rPr>
          <w:rFonts w:eastAsia="Batang"/>
        </w:rPr>
        <w:t>El sistema de información geográfico (SIG)</w:t>
      </w:r>
      <w:r w:rsidRPr="00B80CAD">
        <w:rPr>
          <w:rFonts w:eastAsia="Batang"/>
          <w:b/>
        </w:rPr>
        <w:t xml:space="preserve"> </w:t>
      </w:r>
      <w:r w:rsidRPr="00B80CAD">
        <w:rPr>
          <w:rFonts w:eastAsia="Batang"/>
        </w:rPr>
        <w:t>que se encuentra implementado en la organización y está constituido por un equipamiento de hardware y software (</w:t>
      </w:r>
      <w:proofErr w:type="spellStart"/>
      <w:r w:rsidRPr="00B80CAD">
        <w:rPr>
          <w:rFonts w:eastAsia="Batang"/>
        </w:rPr>
        <w:t>Arc</w:t>
      </w:r>
      <w:proofErr w:type="spellEnd"/>
      <w:r w:rsidRPr="00B80CAD">
        <w:rPr>
          <w:rFonts w:eastAsia="Batang"/>
        </w:rPr>
        <w:t>/</w:t>
      </w:r>
      <w:proofErr w:type="spellStart"/>
      <w:r w:rsidRPr="00B80CAD">
        <w:rPr>
          <w:rFonts w:eastAsia="Batang"/>
        </w:rPr>
        <w:t>Info</w:t>
      </w:r>
      <w:proofErr w:type="spellEnd"/>
      <w:r w:rsidRPr="00B80CAD">
        <w:rPr>
          <w:rFonts w:eastAsia="Batang"/>
        </w:rPr>
        <w:t xml:space="preserve"> WS), el cual, soporta una serie de aplicaciones que se desarrollaron para mantener actualizada la información patrimonial, producir cartografía a nivel zonal y predial, además, de planos de contratos, avances y cierres de faenas. Adicionalmente, los módulos del </w:t>
      </w:r>
      <w:r w:rsidRPr="00B80CAD">
        <w:rPr>
          <w:rFonts w:eastAsia="Batang"/>
        </w:rPr>
        <w:lastRenderedPageBreak/>
        <w:t>software instalados, permiten la realización de análisis espacial para distintos fines, sea a nivel estratégico u operativo.</w:t>
      </w:r>
    </w:p>
    <w:p w:rsidR="00112AE4" w:rsidRPr="00281458" w:rsidRDefault="00112AE4" w:rsidP="00A30C8E"/>
    <w:p w:rsidR="00112AE4" w:rsidRPr="00281458" w:rsidRDefault="00112AE4" w:rsidP="00A30C8E">
      <w:pPr>
        <w:rPr>
          <w:szCs w:val="24"/>
        </w:rPr>
      </w:pPr>
      <w:r w:rsidRPr="00281458">
        <w:rPr>
          <w:szCs w:val="24"/>
        </w:rPr>
        <w:t>Entre el SIG y el banco de datos, existe una relación a través de las tablas utilizadas por ambos sistemas, por lo tanto esta información compartida hace que desde el GIS se obtenga información  relativa a antecedentes del predio, de los rodales, etc. El desarrollo de la cartografía permite contar con planos en los cuales se identifican, rodales y sus antecedentes básicos como especie, año de plantación y superficie; áreas de protección permanente y temporal, quebradas, caminos e infraestructura, bosques nativos, zonas agrícolas, vegas, etc.</w:t>
      </w:r>
    </w:p>
    <w:p w:rsidR="00112AE4" w:rsidRPr="00281458" w:rsidRDefault="00112AE4" w:rsidP="00A30C8E"/>
    <w:p w:rsidR="00112AE4" w:rsidRPr="00281458" w:rsidRDefault="00112AE4" w:rsidP="00A30C8E">
      <w:pPr>
        <w:rPr>
          <w:szCs w:val="24"/>
        </w:rPr>
      </w:pPr>
      <w:r w:rsidRPr="00281458">
        <w:rPr>
          <w:szCs w:val="24"/>
        </w:rPr>
        <w:t>Toda esta información es administrada y chequeada constantemente con el apoyo de todas las unidades de la organización, teniendo como objetivo principal reflejar el estado actual de las superficies del predio (límites, bosques u otros usos), representado en forma analógica (plano papel) o analítica (formato digital).  Para ello se han establecido los canales y flujos de información que permitan una mejora continua de nuestra cartografía, junto con planes de contingencia que permiten salvaguardar (</w:t>
      </w:r>
      <w:proofErr w:type="spellStart"/>
      <w:r w:rsidRPr="00281458">
        <w:rPr>
          <w:szCs w:val="24"/>
        </w:rPr>
        <w:t>backup</w:t>
      </w:r>
      <w:proofErr w:type="spellEnd"/>
      <w:r w:rsidRPr="00281458">
        <w:rPr>
          <w:szCs w:val="24"/>
        </w:rPr>
        <w:t>) la información.</w:t>
      </w:r>
    </w:p>
    <w:p w:rsidR="00112AE4" w:rsidRPr="00281458" w:rsidRDefault="00112AE4" w:rsidP="00112AE4">
      <w:pPr>
        <w:pStyle w:val="Continuarlista"/>
        <w:spacing w:after="0" w:line="276" w:lineRule="auto"/>
        <w:ind w:left="0" w:right="0"/>
        <w:rPr>
          <w:rFonts w:ascii="Times New Roman" w:eastAsia="Batang" w:hAnsi="Times New Roman"/>
          <w:szCs w:val="24"/>
        </w:rPr>
      </w:pPr>
    </w:p>
    <w:p w:rsidR="00112AE4" w:rsidRPr="00281458" w:rsidRDefault="00112AE4" w:rsidP="00A30C8E">
      <w:pPr>
        <w:pStyle w:val="Ttulo2"/>
        <w:rPr>
          <w:rFonts w:eastAsia="Batang"/>
        </w:rPr>
      </w:pPr>
      <w:bookmarkStart w:id="976" w:name="_Toc8043531"/>
      <w:r w:rsidRPr="00281458">
        <w:rPr>
          <w:rFonts w:eastAsia="Batang"/>
        </w:rPr>
        <w:t>PLANIFICACIÓN DE COSECHA</w:t>
      </w:r>
      <w:bookmarkEnd w:id="976"/>
    </w:p>
    <w:p w:rsidR="00112AE4" w:rsidRPr="00281458" w:rsidRDefault="00112AE4" w:rsidP="00A30C8E"/>
    <w:p w:rsidR="00112AE4" w:rsidRPr="00281458" w:rsidRDefault="00112AE4" w:rsidP="00A30C8E">
      <w:r w:rsidRPr="00281458">
        <w:t>El proceso de planificación de cosecha considera horizontes de largo, mediano y corto plazo, los que unidos permiten desarrollar flujos económicos que respetan el medioambiente, las empresas asociadas y las comunidades que son intervenidas producto de la operación de la empresa.</w:t>
      </w:r>
    </w:p>
    <w:p w:rsidR="00112AE4" w:rsidRDefault="00112AE4" w:rsidP="00A30C8E"/>
    <w:p w:rsidR="00A30C8E" w:rsidRDefault="00A30C8E" w:rsidP="00A30C8E">
      <w:pPr>
        <w:pStyle w:val="Ttulo3"/>
      </w:pPr>
      <w:bookmarkStart w:id="977" w:name="_Toc8043532"/>
      <w:r>
        <w:t>PLANIFICACIÓN DE LARGO PLAZO</w:t>
      </w:r>
      <w:bookmarkEnd w:id="977"/>
    </w:p>
    <w:p w:rsidR="00A30C8E" w:rsidRPr="00281458" w:rsidRDefault="00A30C8E" w:rsidP="00A30C8E"/>
    <w:p w:rsidR="00112AE4" w:rsidRDefault="00112AE4" w:rsidP="00A30C8E">
      <w:r w:rsidRPr="00281458">
        <w:t xml:space="preserve">La planificación estratégica permite definir en el largo plazo y de manera sustentable todo el desarrollo del patrimonio forestal (establecimiento, manejos y cosechas), considerando más de una rotación. La planificación se evalúa cómo un proyecto de inversión, y como tal puede ser optimizado seleccionando apropiadamente las actividades a realizar en el </w:t>
      </w:r>
      <w:r w:rsidRPr="00281458">
        <w:lastRenderedPageBreak/>
        <w:t xml:space="preserve">patrimonio, considerando: la estructura de éste, los objetivos, las restricciones presupuestarias y medioambientales. </w:t>
      </w:r>
    </w:p>
    <w:p w:rsidR="00A30C8E" w:rsidRPr="00281458" w:rsidRDefault="00A30C8E" w:rsidP="00A30C8E"/>
    <w:p w:rsidR="00112AE4" w:rsidRPr="00281458" w:rsidRDefault="00112AE4" w:rsidP="00A30C8E">
      <w:r w:rsidRPr="00281458">
        <w:t>El modelo de planificación estratégica corresponde a un modelo de programación lineal que permite planificar a más de 30 años todo el desarrollo en establecimiento, manejo y cosecha del patrimonio forestal.</w:t>
      </w:r>
    </w:p>
    <w:p w:rsidR="00112AE4" w:rsidRDefault="00112AE4" w:rsidP="00A30C8E"/>
    <w:p w:rsidR="00A30C8E" w:rsidRDefault="00A30C8E" w:rsidP="00A30C8E">
      <w:pPr>
        <w:pStyle w:val="Ttulo3"/>
        <w:rPr>
          <w:rFonts w:eastAsia="Batang"/>
        </w:rPr>
      </w:pPr>
      <w:bookmarkStart w:id="978" w:name="_Toc8043533"/>
      <w:r>
        <w:rPr>
          <w:rFonts w:eastAsia="Batang"/>
        </w:rPr>
        <w:t>PLANIFICACIÓN DE MEDIANO PLAZO</w:t>
      </w:r>
      <w:bookmarkEnd w:id="978"/>
    </w:p>
    <w:p w:rsidR="00A30C8E" w:rsidRPr="00A30C8E" w:rsidRDefault="00A30C8E" w:rsidP="00A30C8E"/>
    <w:p w:rsidR="00112AE4" w:rsidRPr="00281458" w:rsidRDefault="00112AE4" w:rsidP="00A30C8E">
      <w:r w:rsidRPr="00281458">
        <w:t>La planificación de mediano plazo permite definir con mayor precisión, un esquema de producción consistente con las orientaciones de nivel estratégico. Permite identificar, evaluar y seleccionar las actividades e inversiones requeridas para crear las condiciones que hagan posible alcanzar los objetivos de la empresa, dimensionando sus necesidades de personal, equipos y nivel de intervención hacia la comunidad y el medio ambiente.</w:t>
      </w:r>
    </w:p>
    <w:p w:rsidR="00112AE4" w:rsidRDefault="00112AE4" w:rsidP="00112AE4">
      <w:pPr>
        <w:rPr>
          <w:rFonts w:eastAsia="Batang"/>
        </w:rPr>
      </w:pPr>
    </w:p>
    <w:p w:rsidR="00A30C8E" w:rsidRDefault="00A30C8E" w:rsidP="00A30C8E">
      <w:pPr>
        <w:pStyle w:val="Ttulo3"/>
        <w:rPr>
          <w:rFonts w:eastAsia="Batang"/>
        </w:rPr>
      </w:pPr>
      <w:bookmarkStart w:id="979" w:name="_Toc8043534"/>
      <w:r>
        <w:rPr>
          <w:rFonts w:eastAsia="Batang"/>
        </w:rPr>
        <w:t>PLANIFICACIÓ DE CORTO PLAZO</w:t>
      </w:r>
      <w:bookmarkEnd w:id="979"/>
    </w:p>
    <w:p w:rsidR="00A30C8E" w:rsidRPr="00A30C8E" w:rsidRDefault="00A30C8E" w:rsidP="00A30C8E"/>
    <w:p w:rsidR="00112AE4" w:rsidRPr="00281458" w:rsidRDefault="00112AE4" w:rsidP="00112AE4">
      <w:pPr>
        <w:rPr>
          <w:rFonts w:eastAsia="Batang"/>
        </w:rPr>
      </w:pPr>
      <w:r w:rsidRPr="00281458">
        <w:rPr>
          <w:rFonts w:eastAsia="Batang"/>
        </w:rPr>
        <w:t>La planificación de corto plazo define una programación detallada de las actividades a realizar de acuerdo a los compromisos y restricciones que afectan en forma inmediata a la empresa. En este caso, para la cosecha se realiza la mejor asignación de equipos de manera que sean los más adecuados para las condiciones de cada rodal (menor impacto</w:t>
      </w:r>
      <w:r w:rsidRPr="00281458">
        <w:rPr>
          <w:rFonts w:ascii="Arial" w:eastAsia="Batang" w:hAnsi="Arial" w:cs="Arial"/>
        </w:rPr>
        <w:t xml:space="preserve"> </w:t>
      </w:r>
      <w:r w:rsidRPr="00281458">
        <w:rPr>
          <w:rFonts w:eastAsia="Batang"/>
        </w:rPr>
        <w:t>de equipos sobre el suelo) y a su vez, se realizan todas las medidas de mitigación con las comunidades vecinas donde se está trabajando.</w:t>
      </w:r>
    </w:p>
    <w:p w:rsidR="00112AE4" w:rsidRPr="00281458" w:rsidRDefault="00112AE4" w:rsidP="00112AE4">
      <w:pPr>
        <w:adjustRightInd w:val="0"/>
        <w:rPr>
          <w:rFonts w:eastAsia="Batang"/>
          <w:color w:val="000000"/>
        </w:rPr>
      </w:pPr>
    </w:p>
    <w:p w:rsidR="00112AE4" w:rsidRDefault="00112AE4" w:rsidP="00112AE4">
      <w:pPr>
        <w:adjustRightInd w:val="0"/>
        <w:rPr>
          <w:rFonts w:eastAsia="Batang"/>
          <w:color w:val="000000"/>
        </w:rPr>
      </w:pPr>
      <w:r w:rsidRPr="00281458">
        <w:rPr>
          <w:rFonts w:eastAsia="Batang"/>
          <w:color w:val="000000"/>
        </w:rPr>
        <w:t>Para la realización de la planificación se utiliza un modelo de programación que incorpora el total de información de rodales tales como, volúmenes por tipo de producto, superficies de rodales por pendientes, ubicación geográfica, accesibilidad, además del conjunto de restricciones de demanda. El sistema optimizará la disponibilidad de trozos para los próximos cinco años teniendo como función objetivo maximizar el valor económico del patrimonio de las empresas.</w:t>
      </w:r>
    </w:p>
    <w:p w:rsidR="00FA387D" w:rsidRPr="00281458" w:rsidRDefault="00FA387D" w:rsidP="00112AE4">
      <w:pPr>
        <w:adjustRightInd w:val="0"/>
        <w:rPr>
          <w:rFonts w:eastAsia="Batang"/>
          <w:color w:val="000000"/>
        </w:rPr>
      </w:pPr>
    </w:p>
    <w:p w:rsidR="00112AE4" w:rsidRPr="00281458" w:rsidRDefault="00112AE4" w:rsidP="00112AE4">
      <w:pPr>
        <w:adjustRightInd w:val="0"/>
        <w:rPr>
          <w:rFonts w:eastAsia="Batang"/>
          <w:color w:val="000000"/>
        </w:rPr>
      </w:pPr>
      <w:r w:rsidRPr="00281458">
        <w:rPr>
          <w:rFonts w:eastAsia="Batang"/>
          <w:color w:val="000000"/>
        </w:rPr>
        <w:t xml:space="preserve">La generación de una base de rodales candidatos elaborada por la unidad de Mensura permite conocer a nivel de detalle las superficies disponibles para cosecha. La elaboración de cartografía con rangos de pendiente permite evaluar la asignación de los sistemas de cosecha y la verificación en terreno de valores </w:t>
      </w:r>
      <w:proofErr w:type="spellStart"/>
      <w:r w:rsidRPr="00281458">
        <w:rPr>
          <w:rFonts w:eastAsia="Batang"/>
          <w:color w:val="000000"/>
        </w:rPr>
        <w:t>dasométricos</w:t>
      </w:r>
      <w:proofErr w:type="spellEnd"/>
      <w:r w:rsidRPr="00281458">
        <w:rPr>
          <w:rFonts w:eastAsia="Batang"/>
          <w:color w:val="000000"/>
        </w:rPr>
        <w:t xml:space="preserve"> (diámetros y alturas), micro-relieve y zonas de protección.</w:t>
      </w:r>
    </w:p>
    <w:p w:rsidR="00112AE4" w:rsidRPr="00281458" w:rsidRDefault="00112AE4" w:rsidP="00112AE4">
      <w:pPr>
        <w:adjustRightInd w:val="0"/>
        <w:rPr>
          <w:rFonts w:eastAsia="Batang"/>
          <w:color w:val="000000"/>
        </w:rPr>
      </w:pPr>
    </w:p>
    <w:p w:rsidR="00112AE4" w:rsidRPr="00281458" w:rsidRDefault="00112AE4" w:rsidP="00112AE4">
      <w:pPr>
        <w:adjustRightInd w:val="0"/>
        <w:rPr>
          <w:rFonts w:eastAsia="Batang"/>
          <w:color w:val="000000"/>
        </w:rPr>
      </w:pPr>
      <w:r w:rsidRPr="00281458">
        <w:rPr>
          <w:rFonts w:eastAsia="Batang"/>
          <w:color w:val="000000"/>
        </w:rPr>
        <w:t>Con la información estándar de costos de cosecha, transporte y la productividad promedio por sistema de cosecha, y los niveles de demanda producto y por centro de consumo, los precios a nivel de producto, los plazos de cosecha establecidos para estos bosques, se modela la disponibilidad de madera, se genera los reportes de volúmenes por predio, rodal, temporada de corta, sistemas de cosecha, zonas de abastecimiento.</w:t>
      </w:r>
    </w:p>
    <w:p w:rsidR="00112AE4" w:rsidRPr="00281458" w:rsidRDefault="00112AE4" w:rsidP="00112AE4">
      <w:pPr>
        <w:adjustRightInd w:val="0"/>
        <w:rPr>
          <w:rFonts w:eastAsia="Batang"/>
          <w:color w:val="000000"/>
        </w:rPr>
      </w:pPr>
    </w:p>
    <w:p w:rsidR="00112AE4" w:rsidRPr="00281458" w:rsidRDefault="00112AE4" w:rsidP="00112AE4">
      <w:pPr>
        <w:adjustRightInd w:val="0"/>
        <w:rPr>
          <w:rFonts w:eastAsia="Batang"/>
          <w:color w:val="000000"/>
        </w:rPr>
      </w:pPr>
      <w:r w:rsidRPr="00281458">
        <w:rPr>
          <w:rFonts w:eastAsia="Batang"/>
          <w:color w:val="000000"/>
        </w:rPr>
        <w:t xml:space="preserve">Esta modelación es validada o modificada por las áreas operacionales, para aprobación de la gerencia y su oficialización en respectivo plan anual operativo. </w:t>
      </w:r>
    </w:p>
    <w:p w:rsidR="00112AE4" w:rsidRPr="00281458" w:rsidRDefault="00112AE4" w:rsidP="00112AE4">
      <w:pPr>
        <w:adjustRightInd w:val="0"/>
        <w:rPr>
          <w:rFonts w:eastAsia="Batang"/>
          <w:color w:val="000000"/>
        </w:rPr>
      </w:pPr>
    </w:p>
    <w:p w:rsidR="00112AE4" w:rsidRPr="00281458" w:rsidRDefault="00112AE4" w:rsidP="00112AE4">
      <w:pPr>
        <w:rPr>
          <w:rFonts w:eastAsia="Batang"/>
        </w:rPr>
      </w:pPr>
      <w:r w:rsidRPr="00281458">
        <w:rPr>
          <w:rFonts w:eastAsia="Batang"/>
        </w:rPr>
        <w:t>El modelo de planificación estratégica permite a las empresas poder definir de manera anticipada la cantidad de equipos y personal que va a necesitar durante los próximos años, conocer de manera anticipada donde y cuanto se va cortar permite a nuestras empresas de servicios proyectarse en el tiempo, establecer un plan de negocios y un plan de desarrollo para los trabajadores forestales.</w:t>
      </w:r>
    </w:p>
    <w:p w:rsidR="00112AE4" w:rsidRPr="00281458" w:rsidRDefault="00112AE4" w:rsidP="00112AE4">
      <w:pPr>
        <w:rPr>
          <w:rFonts w:eastAsia="Batang"/>
        </w:rPr>
      </w:pPr>
    </w:p>
    <w:p w:rsidR="00112AE4" w:rsidRPr="00281458" w:rsidDel="008A6F6F" w:rsidRDefault="00112AE4" w:rsidP="00112AE4">
      <w:pPr>
        <w:rPr>
          <w:rFonts w:eastAsia="Batang"/>
        </w:rPr>
      </w:pPr>
      <w:r w:rsidRPr="00281458">
        <w:rPr>
          <w:rFonts w:eastAsia="Batang"/>
        </w:rPr>
        <w:t xml:space="preserve">Criterios para definir equipos a utilizar en faenas de </w:t>
      </w:r>
      <w:proofErr w:type="spellStart"/>
      <w:r w:rsidRPr="00281458">
        <w:rPr>
          <w:rFonts w:eastAsia="Batang"/>
        </w:rPr>
        <w:t>cosecha_MaFo</w:t>
      </w:r>
      <w:proofErr w:type="spellEnd"/>
      <w:r w:rsidRPr="00281458">
        <w:rPr>
          <w:rFonts w:eastAsia="Batang"/>
        </w:rPr>
        <w:t xml:space="preserve"> y LLAN </w:t>
      </w:r>
    </w:p>
    <w:tbl>
      <w:tblPr>
        <w:tblStyle w:val="Listaclara-nfasis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038"/>
        <w:gridCol w:w="2039"/>
        <w:gridCol w:w="1877"/>
      </w:tblGrid>
      <w:tr w:rsidR="00112AE4" w:rsidRPr="00281458" w:rsidTr="00B86249">
        <w:trPr>
          <w:cnfStyle w:val="100000000000"/>
          <w:trHeight w:val="255"/>
        </w:trPr>
        <w:tc>
          <w:tcPr>
            <w:cnfStyle w:val="001000000000"/>
            <w:tcW w:w="2830" w:type="dxa"/>
            <w:vMerge w:val="restart"/>
            <w:shd w:val="clear" w:color="auto" w:fill="D9D9D9" w:themeFill="background1" w:themeFillShade="D9"/>
            <w:noWrap/>
            <w:vAlign w:val="bottom"/>
          </w:tcPr>
          <w:p w:rsidR="00112AE4" w:rsidRPr="00281458" w:rsidRDefault="00112AE4" w:rsidP="00A30C8E">
            <w:pPr>
              <w:spacing w:line="240" w:lineRule="auto"/>
              <w:ind w:left="170" w:right="113"/>
              <w:jc w:val="center"/>
              <w:rPr>
                <w:rFonts w:eastAsia="Batang"/>
                <w:b w:val="0"/>
                <w:bCs w:val="0"/>
                <w:color w:val="000000" w:themeColor="text1"/>
              </w:rPr>
            </w:pPr>
            <w:r w:rsidRPr="00281458">
              <w:rPr>
                <w:rFonts w:eastAsia="Batang"/>
                <w:b w:val="0"/>
                <w:color w:val="000000" w:themeColor="text1"/>
              </w:rPr>
              <w:t>ITEM</w:t>
            </w:r>
          </w:p>
        </w:tc>
        <w:tc>
          <w:tcPr>
            <w:tcW w:w="5954" w:type="dxa"/>
            <w:gridSpan w:val="3"/>
            <w:shd w:val="clear" w:color="auto" w:fill="D9D9D9" w:themeFill="background1" w:themeFillShade="D9"/>
          </w:tcPr>
          <w:p w:rsidR="00112AE4" w:rsidRPr="00281458" w:rsidRDefault="00112AE4" w:rsidP="00A30C8E">
            <w:pPr>
              <w:spacing w:line="240" w:lineRule="auto"/>
              <w:ind w:right="113"/>
              <w:jc w:val="center"/>
              <w:cnfStyle w:val="100000000000"/>
              <w:rPr>
                <w:rFonts w:eastAsia="Batang"/>
                <w:b w:val="0"/>
                <w:bCs w:val="0"/>
                <w:color w:val="000000" w:themeColor="text1"/>
              </w:rPr>
            </w:pPr>
            <w:r w:rsidRPr="00281458">
              <w:rPr>
                <w:rFonts w:eastAsia="Batang"/>
                <w:b w:val="0"/>
                <w:color w:val="000000" w:themeColor="text1"/>
              </w:rPr>
              <w:t>Tipo de equipo base</w:t>
            </w:r>
            <w:r w:rsidRPr="00281458">
              <w:rPr>
                <w:rFonts w:eastAsia="Batang"/>
                <w:b w:val="0"/>
                <w:bCs w:val="0"/>
                <w:color w:val="000000" w:themeColor="text1"/>
              </w:rPr>
              <w:t xml:space="preserve"> </w:t>
            </w:r>
          </w:p>
        </w:tc>
      </w:tr>
      <w:tr w:rsidR="00112AE4" w:rsidRPr="00281458" w:rsidTr="00B86249">
        <w:trPr>
          <w:cnfStyle w:val="000000100000"/>
          <w:trHeight w:val="255"/>
        </w:trPr>
        <w:tc>
          <w:tcPr>
            <w:cnfStyle w:val="001000000000"/>
            <w:tcW w:w="2830" w:type="dxa"/>
            <w:vMerge/>
            <w:tcBorders>
              <w:top w:val="single" w:sz="4" w:space="0" w:color="auto"/>
              <w:left w:val="single" w:sz="4" w:space="0" w:color="auto"/>
              <w:bottom w:val="single" w:sz="4" w:space="0" w:color="auto"/>
            </w:tcBorders>
            <w:shd w:val="clear" w:color="auto" w:fill="D9D9D9" w:themeFill="background1" w:themeFillShade="D9"/>
            <w:noWrap/>
          </w:tcPr>
          <w:p w:rsidR="00112AE4" w:rsidRPr="00281458" w:rsidRDefault="00112AE4" w:rsidP="00A30C8E">
            <w:pPr>
              <w:spacing w:line="240" w:lineRule="auto"/>
              <w:ind w:left="170" w:right="113"/>
              <w:rPr>
                <w:rFonts w:eastAsia="Batang"/>
                <w:b w:val="0"/>
              </w:rPr>
            </w:pPr>
          </w:p>
        </w:tc>
        <w:tc>
          <w:tcPr>
            <w:tcW w:w="2038" w:type="dxa"/>
            <w:tcBorders>
              <w:top w:val="single" w:sz="4" w:space="0" w:color="auto"/>
              <w:bottom w:val="single" w:sz="4" w:space="0" w:color="auto"/>
            </w:tcBorders>
            <w:shd w:val="clear" w:color="auto" w:fill="D9D9D9" w:themeFill="background1" w:themeFillShade="D9"/>
          </w:tcPr>
          <w:p w:rsidR="00112AE4" w:rsidRPr="00281458" w:rsidRDefault="00112AE4" w:rsidP="00A30C8E">
            <w:pPr>
              <w:spacing w:line="240" w:lineRule="auto"/>
              <w:ind w:right="113"/>
              <w:jc w:val="center"/>
              <w:cnfStyle w:val="000000100000"/>
              <w:rPr>
                <w:color w:val="222222"/>
              </w:rPr>
            </w:pPr>
            <w:proofErr w:type="spellStart"/>
            <w:r w:rsidRPr="00281458">
              <w:rPr>
                <w:bCs/>
                <w:color w:val="222222"/>
              </w:rPr>
              <w:t>Harvester</w:t>
            </w:r>
            <w:proofErr w:type="spellEnd"/>
          </w:p>
        </w:tc>
        <w:tc>
          <w:tcPr>
            <w:tcW w:w="2039" w:type="dxa"/>
            <w:tcBorders>
              <w:top w:val="single" w:sz="4" w:space="0" w:color="auto"/>
              <w:bottom w:val="single" w:sz="4" w:space="0" w:color="auto"/>
            </w:tcBorders>
            <w:shd w:val="clear" w:color="auto" w:fill="D9D9D9" w:themeFill="background1" w:themeFillShade="D9"/>
          </w:tcPr>
          <w:p w:rsidR="00112AE4" w:rsidRPr="00281458" w:rsidRDefault="00112AE4" w:rsidP="00A30C8E">
            <w:pPr>
              <w:spacing w:line="240" w:lineRule="auto"/>
              <w:ind w:right="113"/>
              <w:jc w:val="center"/>
              <w:cnfStyle w:val="000000100000"/>
              <w:rPr>
                <w:color w:val="222222"/>
              </w:rPr>
            </w:pPr>
            <w:proofErr w:type="spellStart"/>
            <w:r w:rsidRPr="00281458">
              <w:rPr>
                <w:bCs/>
                <w:color w:val="222222"/>
              </w:rPr>
              <w:t>Skidder</w:t>
            </w:r>
            <w:proofErr w:type="spellEnd"/>
          </w:p>
        </w:tc>
        <w:tc>
          <w:tcPr>
            <w:tcW w:w="1877" w:type="dxa"/>
            <w:tcBorders>
              <w:top w:val="single" w:sz="4" w:space="0" w:color="auto"/>
              <w:bottom w:val="single" w:sz="4" w:space="0" w:color="auto"/>
              <w:right w:val="single" w:sz="4" w:space="0" w:color="auto"/>
            </w:tcBorders>
            <w:shd w:val="clear" w:color="auto" w:fill="D9D9D9" w:themeFill="background1" w:themeFillShade="D9"/>
          </w:tcPr>
          <w:p w:rsidR="00112AE4" w:rsidRPr="00281458" w:rsidRDefault="00112AE4" w:rsidP="00A30C8E">
            <w:pPr>
              <w:spacing w:line="240" w:lineRule="auto"/>
              <w:ind w:right="113"/>
              <w:jc w:val="center"/>
              <w:cnfStyle w:val="000000100000"/>
              <w:rPr>
                <w:color w:val="222222"/>
              </w:rPr>
            </w:pPr>
            <w:r w:rsidRPr="00281458">
              <w:rPr>
                <w:bCs/>
                <w:color w:val="222222"/>
              </w:rPr>
              <w:t>Torre</w:t>
            </w:r>
          </w:p>
        </w:tc>
      </w:tr>
      <w:tr w:rsidR="00112AE4" w:rsidRPr="00281458" w:rsidTr="00B86249">
        <w:trPr>
          <w:trHeight w:val="255"/>
        </w:trPr>
        <w:tc>
          <w:tcPr>
            <w:cnfStyle w:val="001000000000"/>
            <w:tcW w:w="2830" w:type="dxa"/>
            <w:noWrap/>
          </w:tcPr>
          <w:p w:rsidR="00112AE4" w:rsidRPr="00281458" w:rsidRDefault="00112AE4" w:rsidP="00A30C8E">
            <w:pPr>
              <w:spacing w:line="240" w:lineRule="auto"/>
              <w:ind w:left="170" w:right="113"/>
              <w:rPr>
                <w:rFonts w:eastAsia="Batang"/>
                <w:b w:val="0"/>
                <w:bCs w:val="0"/>
                <w:color w:val="FFFFFF"/>
              </w:rPr>
            </w:pPr>
            <w:r w:rsidRPr="00281458">
              <w:rPr>
                <w:rFonts w:eastAsia="Batang"/>
                <w:b w:val="0"/>
              </w:rPr>
              <w:t>Tipo de terreno</w:t>
            </w:r>
          </w:p>
        </w:tc>
        <w:tc>
          <w:tcPr>
            <w:tcW w:w="2038" w:type="dxa"/>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Plano</w:t>
            </w:r>
          </w:p>
        </w:tc>
        <w:tc>
          <w:tcPr>
            <w:tcW w:w="2039" w:type="dxa"/>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Ondulado</w:t>
            </w:r>
          </w:p>
        </w:tc>
        <w:tc>
          <w:tcPr>
            <w:tcW w:w="1877" w:type="dxa"/>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Abrupto</w:t>
            </w:r>
          </w:p>
        </w:tc>
      </w:tr>
      <w:tr w:rsidR="00112AE4" w:rsidRPr="00281458" w:rsidTr="00B86249">
        <w:trPr>
          <w:cnfStyle w:val="000000100000"/>
          <w:trHeight w:val="255"/>
        </w:trPr>
        <w:tc>
          <w:tcPr>
            <w:cnfStyle w:val="001000000000"/>
            <w:tcW w:w="2830" w:type="dxa"/>
            <w:tcBorders>
              <w:top w:val="none" w:sz="0" w:space="0" w:color="auto"/>
              <w:left w:val="none" w:sz="0" w:space="0" w:color="auto"/>
              <w:bottom w:val="none" w:sz="0" w:space="0" w:color="auto"/>
            </w:tcBorders>
            <w:noWrap/>
          </w:tcPr>
          <w:p w:rsidR="00112AE4" w:rsidRPr="00281458" w:rsidRDefault="00112AE4" w:rsidP="00A30C8E">
            <w:pPr>
              <w:spacing w:line="240" w:lineRule="auto"/>
              <w:ind w:left="170" w:right="113"/>
              <w:rPr>
                <w:rFonts w:eastAsia="Batang"/>
                <w:b w:val="0"/>
                <w:bCs w:val="0"/>
                <w:color w:val="FFFFFF"/>
              </w:rPr>
            </w:pPr>
            <w:r w:rsidRPr="00281458">
              <w:rPr>
                <w:rFonts w:eastAsia="Batang"/>
                <w:b w:val="0"/>
              </w:rPr>
              <w:t>Pendiente</w:t>
            </w:r>
          </w:p>
        </w:tc>
        <w:tc>
          <w:tcPr>
            <w:tcW w:w="2038" w:type="dxa"/>
            <w:tcBorders>
              <w:top w:val="none" w:sz="0" w:space="0" w:color="auto"/>
              <w:bottom w:val="none" w:sz="0" w:space="0" w:color="auto"/>
            </w:tcBorders>
          </w:tcPr>
          <w:p w:rsidR="00112AE4" w:rsidRPr="00281458" w:rsidRDefault="00112AE4" w:rsidP="00A30C8E">
            <w:pPr>
              <w:spacing w:line="240" w:lineRule="auto"/>
              <w:ind w:right="113"/>
              <w:jc w:val="center"/>
              <w:cnfStyle w:val="000000100000"/>
              <w:rPr>
                <w:rFonts w:eastAsia="Batang"/>
                <w:b/>
                <w:bCs/>
                <w:color w:val="FFFFFF"/>
              </w:rPr>
            </w:pPr>
            <w:r w:rsidRPr="00281458">
              <w:rPr>
                <w:rFonts w:eastAsia="Batang"/>
              </w:rPr>
              <w:t>menor 21%</w:t>
            </w:r>
          </w:p>
        </w:tc>
        <w:tc>
          <w:tcPr>
            <w:tcW w:w="2039" w:type="dxa"/>
            <w:tcBorders>
              <w:top w:val="none" w:sz="0" w:space="0" w:color="auto"/>
              <w:bottom w:val="none" w:sz="0" w:space="0" w:color="auto"/>
            </w:tcBorders>
          </w:tcPr>
          <w:p w:rsidR="00112AE4" w:rsidRPr="00281458" w:rsidRDefault="00112AE4" w:rsidP="00A30C8E">
            <w:pPr>
              <w:spacing w:line="240" w:lineRule="auto"/>
              <w:ind w:right="113"/>
              <w:jc w:val="center"/>
              <w:cnfStyle w:val="000000100000"/>
              <w:rPr>
                <w:rFonts w:eastAsia="Batang"/>
                <w:b/>
                <w:bCs/>
                <w:color w:val="FFFFFF"/>
              </w:rPr>
            </w:pPr>
            <w:r w:rsidRPr="00281458">
              <w:rPr>
                <w:rFonts w:eastAsia="Batang"/>
              </w:rPr>
              <w:t>22 – 32 %</w:t>
            </w:r>
          </w:p>
        </w:tc>
        <w:tc>
          <w:tcPr>
            <w:tcW w:w="1877" w:type="dxa"/>
            <w:tcBorders>
              <w:top w:val="none" w:sz="0" w:space="0" w:color="auto"/>
              <w:bottom w:val="none" w:sz="0" w:space="0" w:color="auto"/>
              <w:right w:val="none" w:sz="0" w:space="0" w:color="auto"/>
            </w:tcBorders>
          </w:tcPr>
          <w:p w:rsidR="00112AE4" w:rsidRPr="00281458" w:rsidRDefault="00112AE4" w:rsidP="00A30C8E">
            <w:pPr>
              <w:spacing w:line="240" w:lineRule="auto"/>
              <w:ind w:right="113"/>
              <w:jc w:val="center"/>
              <w:cnfStyle w:val="000000100000"/>
              <w:rPr>
                <w:rFonts w:eastAsia="Batang"/>
                <w:b/>
                <w:bCs/>
                <w:color w:val="FFFFFF"/>
              </w:rPr>
            </w:pPr>
            <w:r w:rsidRPr="00281458">
              <w:rPr>
                <w:rFonts w:eastAsia="Batang"/>
              </w:rPr>
              <w:t>sobre 32 %</w:t>
            </w:r>
          </w:p>
        </w:tc>
      </w:tr>
      <w:tr w:rsidR="00112AE4" w:rsidRPr="00281458" w:rsidTr="00B86249">
        <w:trPr>
          <w:trHeight w:val="255"/>
        </w:trPr>
        <w:tc>
          <w:tcPr>
            <w:cnfStyle w:val="001000000000"/>
            <w:tcW w:w="2830" w:type="dxa"/>
            <w:noWrap/>
          </w:tcPr>
          <w:p w:rsidR="00112AE4" w:rsidRPr="00281458" w:rsidRDefault="00112AE4" w:rsidP="00A30C8E">
            <w:pPr>
              <w:spacing w:line="240" w:lineRule="auto"/>
              <w:ind w:left="170" w:right="113"/>
              <w:rPr>
                <w:rFonts w:eastAsia="Batang"/>
                <w:b w:val="0"/>
                <w:bCs w:val="0"/>
                <w:color w:val="FFFFFF"/>
              </w:rPr>
            </w:pPr>
            <w:r w:rsidRPr="00281458">
              <w:rPr>
                <w:rFonts w:eastAsia="Batang"/>
                <w:b w:val="0"/>
              </w:rPr>
              <w:t>Distancia máxima de madereo (metro)</w:t>
            </w:r>
          </w:p>
        </w:tc>
        <w:tc>
          <w:tcPr>
            <w:tcW w:w="2038" w:type="dxa"/>
            <w:vAlign w:val="bottom"/>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300</w:t>
            </w:r>
          </w:p>
        </w:tc>
        <w:tc>
          <w:tcPr>
            <w:tcW w:w="2039" w:type="dxa"/>
            <w:vAlign w:val="bottom"/>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250</w:t>
            </w:r>
          </w:p>
        </w:tc>
        <w:tc>
          <w:tcPr>
            <w:tcW w:w="1877" w:type="dxa"/>
            <w:vAlign w:val="bottom"/>
          </w:tcPr>
          <w:p w:rsidR="00112AE4" w:rsidRPr="00281458" w:rsidRDefault="00112AE4" w:rsidP="00A30C8E">
            <w:pPr>
              <w:spacing w:line="240" w:lineRule="auto"/>
              <w:ind w:right="113"/>
              <w:jc w:val="center"/>
              <w:cnfStyle w:val="000000000000"/>
              <w:rPr>
                <w:rFonts w:eastAsia="Batang"/>
                <w:b/>
                <w:bCs/>
                <w:color w:val="FFFFFF"/>
              </w:rPr>
            </w:pPr>
            <w:r w:rsidRPr="00281458">
              <w:rPr>
                <w:rFonts w:eastAsia="Batang"/>
              </w:rPr>
              <w:t>500</w:t>
            </w:r>
          </w:p>
        </w:tc>
      </w:tr>
    </w:tbl>
    <w:p w:rsidR="00112AE4" w:rsidRPr="00784F50" w:rsidRDefault="00112AE4" w:rsidP="00112AE4">
      <w:pPr>
        <w:pStyle w:val="Continuarlista"/>
        <w:spacing w:after="0" w:line="240" w:lineRule="auto"/>
        <w:ind w:left="0" w:right="0"/>
        <w:rPr>
          <w:rFonts w:ascii="Times New Roman" w:eastAsia="Batang" w:hAnsi="Times New Roman"/>
          <w:sz w:val="20"/>
        </w:rPr>
      </w:pPr>
      <w:proofErr w:type="spellStart"/>
      <w:r>
        <w:rPr>
          <w:rFonts w:ascii="Times New Roman" w:eastAsia="Batang" w:hAnsi="Times New Roman"/>
          <w:sz w:val="20"/>
        </w:rPr>
        <w:t>MaFo</w:t>
      </w:r>
      <w:proofErr w:type="spellEnd"/>
      <w:r>
        <w:rPr>
          <w:rFonts w:ascii="Times New Roman" w:eastAsia="Batang" w:hAnsi="Times New Roman"/>
          <w:sz w:val="20"/>
        </w:rPr>
        <w:t xml:space="preserve">: </w:t>
      </w:r>
      <w:proofErr w:type="spellStart"/>
      <w:r>
        <w:rPr>
          <w:rFonts w:ascii="Times New Roman" w:eastAsia="Batang" w:hAnsi="Times New Roman"/>
          <w:sz w:val="20"/>
        </w:rPr>
        <w:t>Masisa</w:t>
      </w:r>
      <w:proofErr w:type="spellEnd"/>
      <w:r>
        <w:rPr>
          <w:rFonts w:ascii="Times New Roman" w:eastAsia="Batang" w:hAnsi="Times New Roman"/>
          <w:sz w:val="20"/>
        </w:rPr>
        <w:t xml:space="preserve"> Forestal </w:t>
      </w:r>
      <w:proofErr w:type="spellStart"/>
      <w:r>
        <w:rPr>
          <w:rFonts w:ascii="Times New Roman" w:eastAsia="Batang" w:hAnsi="Times New Roman"/>
          <w:sz w:val="20"/>
        </w:rPr>
        <w:t>Sp</w:t>
      </w:r>
      <w:r w:rsidRPr="00784F50">
        <w:rPr>
          <w:rFonts w:ascii="Times New Roman" w:eastAsia="Batang" w:hAnsi="Times New Roman"/>
          <w:sz w:val="20"/>
        </w:rPr>
        <w:t>A</w:t>
      </w:r>
      <w:proofErr w:type="spellEnd"/>
      <w:r w:rsidRPr="00784F50">
        <w:rPr>
          <w:rFonts w:ascii="Times New Roman" w:eastAsia="Batang" w:hAnsi="Times New Roman"/>
          <w:sz w:val="20"/>
        </w:rPr>
        <w:t xml:space="preserve">.; LLAN: Lago </w:t>
      </w:r>
      <w:proofErr w:type="spellStart"/>
      <w:r w:rsidRPr="00784F50">
        <w:rPr>
          <w:rFonts w:ascii="Times New Roman" w:eastAsia="Batang" w:hAnsi="Times New Roman"/>
          <w:sz w:val="20"/>
        </w:rPr>
        <w:t>Lanalhue</w:t>
      </w:r>
      <w:proofErr w:type="spellEnd"/>
      <w:r w:rsidRPr="00784F50">
        <w:rPr>
          <w:rFonts w:ascii="Times New Roman" w:eastAsia="Batang" w:hAnsi="Times New Roman"/>
          <w:sz w:val="20"/>
        </w:rPr>
        <w:t xml:space="preserve"> </w:t>
      </w:r>
      <w:proofErr w:type="spellStart"/>
      <w:r w:rsidRPr="00784F50">
        <w:rPr>
          <w:rFonts w:ascii="Times New Roman" w:eastAsia="Batang" w:hAnsi="Times New Roman"/>
          <w:sz w:val="20"/>
        </w:rPr>
        <w:t>SpA</w:t>
      </w:r>
      <w:proofErr w:type="spellEnd"/>
      <w:r w:rsidRPr="00784F50">
        <w:rPr>
          <w:rFonts w:ascii="Times New Roman" w:eastAsia="Batang" w:hAnsi="Times New Roman"/>
          <w:sz w:val="20"/>
        </w:rPr>
        <w:t>.</w:t>
      </w:r>
    </w:p>
    <w:p w:rsidR="00112AE4" w:rsidRPr="00784F50" w:rsidRDefault="00112AE4" w:rsidP="00112AE4">
      <w:pPr>
        <w:pStyle w:val="Continuarlista"/>
        <w:spacing w:after="0" w:line="240" w:lineRule="auto"/>
        <w:ind w:left="0" w:right="0"/>
        <w:rPr>
          <w:rFonts w:ascii="Times New Roman" w:eastAsia="Batang" w:hAnsi="Times New Roman"/>
          <w:sz w:val="20"/>
        </w:rPr>
      </w:pPr>
      <w:r w:rsidRPr="00784F50">
        <w:rPr>
          <w:rFonts w:ascii="Times New Roman" w:eastAsia="Batang" w:hAnsi="Times New Roman"/>
          <w:sz w:val="20"/>
        </w:rPr>
        <w:t>Fuente: Área planificación y caminos</w:t>
      </w:r>
    </w:p>
    <w:p w:rsidR="00112AE4" w:rsidRDefault="00112AE4" w:rsidP="00112AE4">
      <w:pPr>
        <w:pStyle w:val="Continuarlista"/>
        <w:spacing w:after="0" w:line="276" w:lineRule="auto"/>
        <w:ind w:left="0" w:right="0"/>
        <w:rPr>
          <w:rFonts w:ascii="Times New Roman" w:eastAsia="Batang" w:hAnsi="Times New Roman"/>
          <w:szCs w:val="22"/>
        </w:rPr>
      </w:pPr>
    </w:p>
    <w:p w:rsidR="00A30C8E" w:rsidRDefault="00A30C8E" w:rsidP="00112AE4">
      <w:pPr>
        <w:pStyle w:val="Continuarlista"/>
        <w:spacing w:after="0" w:line="276" w:lineRule="auto"/>
        <w:ind w:left="0" w:right="0"/>
        <w:rPr>
          <w:rFonts w:ascii="Times New Roman" w:eastAsia="Batang" w:hAnsi="Times New Roman"/>
          <w:szCs w:val="22"/>
        </w:rPr>
      </w:pPr>
    </w:p>
    <w:p w:rsidR="00A30C8E" w:rsidRDefault="00A30C8E" w:rsidP="00112AE4">
      <w:pPr>
        <w:pStyle w:val="Continuarlista"/>
        <w:spacing w:after="0" w:line="276" w:lineRule="auto"/>
        <w:ind w:left="0" w:right="0"/>
        <w:rPr>
          <w:rFonts w:ascii="Times New Roman" w:eastAsia="Batang" w:hAnsi="Times New Roman"/>
          <w:szCs w:val="22"/>
        </w:rPr>
      </w:pPr>
    </w:p>
    <w:p w:rsidR="00A30C8E" w:rsidRDefault="00A30C8E" w:rsidP="00112AE4">
      <w:pPr>
        <w:pStyle w:val="Continuarlista"/>
        <w:spacing w:after="0" w:line="276" w:lineRule="auto"/>
        <w:ind w:left="0" w:right="0"/>
        <w:rPr>
          <w:rFonts w:ascii="Times New Roman" w:eastAsia="Batang" w:hAnsi="Times New Roman"/>
          <w:szCs w:val="22"/>
        </w:rPr>
      </w:pPr>
    </w:p>
    <w:p w:rsidR="00A30C8E" w:rsidRDefault="00A30C8E" w:rsidP="00112AE4">
      <w:pPr>
        <w:pStyle w:val="Continuarlista"/>
        <w:spacing w:after="0" w:line="276" w:lineRule="auto"/>
        <w:ind w:left="0" w:right="0"/>
        <w:rPr>
          <w:rFonts w:ascii="Times New Roman" w:eastAsia="Batang" w:hAnsi="Times New Roman"/>
          <w:szCs w:val="22"/>
        </w:rPr>
      </w:pPr>
    </w:p>
    <w:p w:rsidR="00FA387D" w:rsidRDefault="00FA387D" w:rsidP="00112AE4">
      <w:pPr>
        <w:pStyle w:val="Continuarlista"/>
        <w:spacing w:after="0" w:line="276" w:lineRule="auto"/>
        <w:ind w:left="0" w:right="0"/>
        <w:rPr>
          <w:rFonts w:ascii="Times New Roman" w:eastAsia="Batang" w:hAnsi="Times New Roman"/>
          <w:szCs w:val="22"/>
        </w:rPr>
      </w:pPr>
    </w:p>
    <w:p w:rsidR="00FA387D" w:rsidRDefault="00FA387D" w:rsidP="00112AE4">
      <w:pPr>
        <w:pStyle w:val="Continuarlista"/>
        <w:spacing w:after="0" w:line="276" w:lineRule="auto"/>
        <w:ind w:left="0" w:right="0"/>
        <w:rPr>
          <w:rFonts w:ascii="Times New Roman" w:eastAsia="Batang" w:hAnsi="Times New Roman"/>
          <w:szCs w:val="22"/>
        </w:rPr>
      </w:pPr>
    </w:p>
    <w:p w:rsidR="00FA387D" w:rsidRPr="00784F50" w:rsidRDefault="00FA387D" w:rsidP="00112AE4">
      <w:pPr>
        <w:pStyle w:val="Continuarlista"/>
        <w:spacing w:after="0" w:line="276" w:lineRule="auto"/>
        <w:ind w:left="0" w:right="0"/>
        <w:rPr>
          <w:rFonts w:ascii="Times New Roman" w:eastAsia="Batang" w:hAnsi="Times New Roman"/>
          <w:szCs w:val="22"/>
        </w:rPr>
      </w:pPr>
    </w:p>
    <w:p w:rsidR="00112AE4" w:rsidRPr="00281458" w:rsidRDefault="00112AE4" w:rsidP="00112AE4">
      <w:pPr>
        <w:rPr>
          <w:rFonts w:eastAsia="Batang"/>
        </w:rPr>
      </w:pPr>
      <w:r w:rsidRPr="00281458">
        <w:rPr>
          <w:rFonts w:eastAsia="Batang"/>
        </w:rPr>
        <w:t xml:space="preserve">Criterios para definir equipos a utilizar en faenas de </w:t>
      </w:r>
      <w:proofErr w:type="spellStart"/>
      <w:r w:rsidRPr="00281458">
        <w:rPr>
          <w:rFonts w:eastAsia="Batang"/>
        </w:rPr>
        <w:t>cosecha_HCP</w:t>
      </w:r>
      <w:proofErr w:type="spellEnd"/>
    </w:p>
    <w:tbl>
      <w:tblPr>
        <w:tblStyle w:val="Listaclara-nfasis11"/>
        <w:tblpPr w:leftFromText="141" w:rightFromText="141" w:vertAnchor="text" w:horzAnchor="margin" w:tblpY="170"/>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038"/>
        <w:gridCol w:w="2039"/>
        <w:gridCol w:w="1877"/>
      </w:tblGrid>
      <w:tr w:rsidR="00112AE4" w:rsidRPr="00281458" w:rsidTr="00B86249">
        <w:trPr>
          <w:cnfStyle w:val="100000000000"/>
          <w:trHeight w:val="255"/>
        </w:trPr>
        <w:tc>
          <w:tcPr>
            <w:cnfStyle w:val="001000000000"/>
            <w:tcW w:w="2830" w:type="dxa"/>
            <w:vMerge w:val="restart"/>
            <w:shd w:val="clear" w:color="auto" w:fill="D9D9D9" w:themeFill="background1" w:themeFillShade="D9"/>
            <w:noWrap/>
            <w:vAlign w:val="bottom"/>
          </w:tcPr>
          <w:p w:rsidR="00112AE4" w:rsidRPr="00281458" w:rsidRDefault="00112AE4" w:rsidP="00A30C8E">
            <w:pPr>
              <w:spacing w:line="240" w:lineRule="auto"/>
              <w:ind w:left="170" w:right="113"/>
              <w:jc w:val="center"/>
              <w:rPr>
                <w:rFonts w:eastAsia="Batang"/>
                <w:b w:val="0"/>
                <w:bCs w:val="0"/>
                <w:color w:val="000000" w:themeColor="text1"/>
              </w:rPr>
            </w:pPr>
            <w:r w:rsidRPr="00281458">
              <w:rPr>
                <w:rFonts w:eastAsia="Batang"/>
                <w:b w:val="0"/>
                <w:color w:val="000000" w:themeColor="text1"/>
              </w:rPr>
              <w:t>ITEM</w:t>
            </w:r>
          </w:p>
        </w:tc>
        <w:tc>
          <w:tcPr>
            <w:tcW w:w="5954" w:type="dxa"/>
            <w:gridSpan w:val="3"/>
            <w:shd w:val="clear" w:color="auto" w:fill="D9D9D9" w:themeFill="background1" w:themeFillShade="D9"/>
            <w:vAlign w:val="bottom"/>
          </w:tcPr>
          <w:p w:rsidR="00112AE4" w:rsidRPr="00281458" w:rsidRDefault="00112AE4" w:rsidP="00A30C8E">
            <w:pPr>
              <w:spacing w:line="240" w:lineRule="auto"/>
              <w:ind w:right="113"/>
              <w:jc w:val="center"/>
              <w:cnfStyle w:val="100000000000"/>
              <w:rPr>
                <w:rFonts w:eastAsia="Batang"/>
                <w:b w:val="0"/>
                <w:bCs w:val="0"/>
                <w:color w:val="000000" w:themeColor="text1"/>
              </w:rPr>
            </w:pPr>
            <w:r w:rsidRPr="00281458">
              <w:rPr>
                <w:rFonts w:eastAsia="Batang"/>
                <w:b w:val="0"/>
                <w:color w:val="000000" w:themeColor="text1"/>
              </w:rPr>
              <w:t>Tipo de equipo base</w:t>
            </w:r>
          </w:p>
        </w:tc>
      </w:tr>
      <w:tr w:rsidR="00112AE4" w:rsidRPr="00281458" w:rsidTr="00B86249">
        <w:trPr>
          <w:cnfStyle w:val="000000100000"/>
          <w:trHeight w:val="255"/>
        </w:trPr>
        <w:tc>
          <w:tcPr>
            <w:cnfStyle w:val="001000000000"/>
            <w:tcW w:w="2830" w:type="dxa"/>
            <w:vMerge/>
            <w:tcBorders>
              <w:top w:val="none" w:sz="0" w:space="0" w:color="auto"/>
              <w:left w:val="none" w:sz="0" w:space="0" w:color="auto"/>
              <w:bottom w:val="none" w:sz="0" w:space="0" w:color="auto"/>
            </w:tcBorders>
            <w:shd w:val="clear" w:color="auto" w:fill="D9D9D9" w:themeFill="background1" w:themeFillShade="D9"/>
            <w:noWrap/>
            <w:vAlign w:val="bottom"/>
          </w:tcPr>
          <w:p w:rsidR="00112AE4" w:rsidRPr="00281458" w:rsidRDefault="00112AE4" w:rsidP="00A30C8E">
            <w:pPr>
              <w:spacing w:line="240" w:lineRule="auto"/>
              <w:ind w:left="170" w:right="113"/>
              <w:jc w:val="center"/>
              <w:rPr>
                <w:rFonts w:eastAsia="Batang"/>
                <w:b w:val="0"/>
              </w:rPr>
            </w:pPr>
          </w:p>
        </w:tc>
        <w:tc>
          <w:tcPr>
            <w:tcW w:w="2038" w:type="dxa"/>
            <w:tcBorders>
              <w:top w:val="none" w:sz="0" w:space="0" w:color="auto"/>
              <w:bottom w:val="none" w:sz="0" w:space="0" w:color="auto"/>
            </w:tcBorders>
            <w:shd w:val="clear" w:color="auto" w:fill="D9D9D9" w:themeFill="background1" w:themeFillShade="D9"/>
            <w:vAlign w:val="bottom"/>
          </w:tcPr>
          <w:p w:rsidR="00112AE4" w:rsidRPr="00281458" w:rsidRDefault="00112AE4" w:rsidP="00A30C8E">
            <w:pPr>
              <w:spacing w:line="240" w:lineRule="auto"/>
              <w:ind w:right="113"/>
              <w:jc w:val="center"/>
              <w:cnfStyle w:val="000000100000"/>
              <w:rPr>
                <w:color w:val="222222"/>
              </w:rPr>
            </w:pPr>
            <w:proofErr w:type="spellStart"/>
            <w:r w:rsidRPr="00281458">
              <w:rPr>
                <w:color w:val="222222"/>
              </w:rPr>
              <w:t>Feller</w:t>
            </w:r>
            <w:proofErr w:type="spellEnd"/>
            <w:r w:rsidRPr="00281458">
              <w:rPr>
                <w:color w:val="222222"/>
              </w:rPr>
              <w:t xml:space="preserve">- </w:t>
            </w:r>
            <w:proofErr w:type="spellStart"/>
            <w:r w:rsidRPr="00281458">
              <w:rPr>
                <w:color w:val="222222"/>
              </w:rPr>
              <w:t>Skidder</w:t>
            </w:r>
            <w:proofErr w:type="spellEnd"/>
            <w:r w:rsidRPr="00281458">
              <w:rPr>
                <w:color w:val="222222"/>
              </w:rPr>
              <w:t xml:space="preserve"> </w:t>
            </w:r>
            <w:proofErr w:type="spellStart"/>
            <w:r w:rsidRPr="00281458">
              <w:rPr>
                <w:color w:val="222222"/>
              </w:rPr>
              <w:t>Grapple</w:t>
            </w:r>
            <w:proofErr w:type="spellEnd"/>
          </w:p>
        </w:tc>
        <w:tc>
          <w:tcPr>
            <w:tcW w:w="2039" w:type="dxa"/>
            <w:tcBorders>
              <w:top w:val="none" w:sz="0" w:space="0" w:color="auto"/>
              <w:bottom w:val="none" w:sz="0" w:space="0" w:color="auto"/>
            </w:tcBorders>
            <w:shd w:val="clear" w:color="auto" w:fill="D9D9D9" w:themeFill="background1" w:themeFillShade="D9"/>
            <w:vAlign w:val="bottom"/>
          </w:tcPr>
          <w:p w:rsidR="00112AE4" w:rsidRPr="00281458" w:rsidRDefault="00112AE4" w:rsidP="00A30C8E">
            <w:pPr>
              <w:spacing w:line="240" w:lineRule="auto"/>
              <w:ind w:right="113"/>
              <w:jc w:val="center"/>
              <w:cnfStyle w:val="000000100000"/>
              <w:rPr>
                <w:color w:val="222222"/>
              </w:rPr>
            </w:pPr>
            <w:proofErr w:type="spellStart"/>
            <w:r w:rsidRPr="00281458">
              <w:rPr>
                <w:color w:val="222222"/>
              </w:rPr>
              <w:t>Skidder</w:t>
            </w:r>
            <w:proofErr w:type="spellEnd"/>
            <w:r w:rsidRPr="00281458">
              <w:rPr>
                <w:color w:val="222222"/>
              </w:rPr>
              <w:t xml:space="preserve"> Cable</w:t>
            </w:r>
          </w:p>
        </w:tc>
        <w:tc>
          <w:tcPr>
            <w:tcW w:w="1877" w:type="dxa"/>
            <w:tcBorders>
              <w:top w:val="none" w:sz="0" w:space="0" w:color="auto"/>
              <w:bottom w:val="none" w:sz="0" w:space="0" w:color="auto"/>
              <w:right w:val="none" w:sz="0" w:space="0" w:color="auto"/>
            </w:tcBorders>
            <w:shd w:val="clear" w:color="auto" w:fill="D9D9D9" w:themeFill="background1" w:themeFillShade="D9"/>
            <w:vAlign w:val="bottom"/>
          </w:tcPr>
          <w:p w:rsidR="00112AE4" w:rsidRPr="00281458" w:rsidRDefault="00112AE4" w:rsidP="00A30C8E">
            <w:pPr>
              <w:spacing w:line="240" w:lineRule="auto"/>
              <w:ind w:right="113"/>
              <w:jc w:val="center"/>
              <w:cnfStyle w:val="000000100000"/>
              <w:rPr>
                <w:color w:val="222222"/>
              </w:rPr>
            </w:pPr>
            <w:proofErr w:type="spellStart"/>
            <w:r w:rsidRPr="00281458">
              <w:rPr>
                <w:color w:val="222222"/>
              </w:rPr>
              <w:t>Shovel-Alpine</w:t>
            </w:r>
            <w:proofErr w:type="spellEnd"/>
          </w:p>
        </w:tc>
      </w:tr>
      <w:tr w:rsidR="00112AE4" w:rsidRPr="00281458" w:rsidTr="00B86249">
        <w:trPr>
          <w:trHeight w:val="255"/>
        </w:trPr>
        <w:tc>
          <w:tcPr>
            <w:cnfStyle w:val="001000000000"/>
            <w:tcW w:w="2830" w:type="dxa"/>
            <w:noWrap/>
            <w:vAlign w:val="bottom"/>
          </w:tcPr>
          <w:p w:rsidR="00112AE4" w:rsidRPr="00281458" w:rsidRDefault="00112AE4" w:rsidP="00A30C8E">
            <w:pPr>
              <w:spacing w:line="240" w:lineRule="auto"/>
              <w:ind w:left="170" w:right="113"/>
              <w:rPr>
                <w:rFonts w:eastAsia="Batang"/>
                <w:b w:val="0"/>
              </w:rPr>
            </w:pPr>
            <w:r w:rsidRPr="00281458">
              <w:rPr>
                <w:rFonts w:eastAsia="Batang"/>
                <w:b w:val="0"/>
              </w:rPr>
              <w:t>Tipo de terreno</w:t>
            </w:r>
          </w:p>
        </w:tc>
        <w:tc>
          <w:tcPr>
            <w:tcW w:w="2038" w:type="dxa"/>
            <w:vAlign w:val="bottom"/>
          </w:tcPr>
          <w:p w:rsidR="00112AE4" w:rsidRPr="00281458" w:rsidRDefault="00112AE4" w:rsidP="00A30C8E">
            <w:pPr>
              <w:spacing w:line="240" w:lineRule="auto"/>
              <w:ind w:right="113"/>
              <w:cnfStyle w:val="000000000000"/>
              <w:rPr>
                <w:rFonts w:eastAsia="Batang"/>
              </w:rPr>
            </w:pPr>
            <w:r w:rsidRPr="00281458">
              <w:rPr>
                <w:rFonts w:eastAsia="Batang"/>
              </w:rPr>
              <w:t>Baja y media pendiente</w:t>
            </w:r>
          </w:p>
          <w:p w:rsidR="00112AE4" w:rsidRPr="00281458" w:rsidRDefault="00112AE4" w:rsidP="00A30C8E">
            <w:pPr>
              <w:spacing w:line="240" w:lineRule="auto"/>
              <w:ind w:right="113"/>
              <w:cnfStyle w:val="000000000000"/>
              <w:rPr>
                <w:rFonts w:eastAsia="Batang"/>
              </w:rPr>
            </w:pPr>
          </w:p>
        </w:tc>
        <w:tc>
          <w:tcPr>
            <w:tcW w:w="2039" w:type="dxa"/>
            <w:vAlign w:val="bottom"/>
          </w:tcPr>
          <w:p w:rsidR="00112AE4" w:rsidRPr="00281458" w:rsidRDefault="00112AE4" w:rsidP="00A30C8E">
            <w:pPr>
              <w:spacing w:line="240" w:lineRule="auto"/>
              <w:ind w:right="113"/>
              <w:cnfStyle w:val="000000000000"/>
              <w:rPr>
                <w:rFonts w:eastAsia="Batang"/>
              </w:rPr>
            </w:pPr>
            <w:r w:rsidRPr="00281458">
              <w:rPr>
                <w:rFonts w:eastAsia="Batang"/>
              </w:rPr>
              <w:t>Media pendiente</w:t>
            </w:r>
          </w:p>
        </w:tc>
        <w:tc>
          <w:tcPr>
            <w:tcW w:w="1877" w:type="dxa"/>
            <w:vAlign w:val="bottom"/>
          </w:tcPr>
          <w:p w:rsidR="00112AE4" w:rsidRPr="00281458" w:rsidRDefault="00112AE4" w:rsidP="00A30C8E">
            <w:pPr>
              <w:spacing w:line="240" w:lineRule="auto"/>
              <w:ind w:right="113"/>
              <w:cnfStyle w:val="000000000000"/>
              <w:rPr>
                <w:rFonts w:eastAsia="Batang"/>
              </w:rPr>
            </w:pPr>
            <w:r w:rsidRPr="00281458">
              <w:rPr>
                <w:rFonts w:eastAsia="Batang"/>
              </w:rPr>
              <w:t>Alta pendiente</w:t>
            </w:r>
          </w:p>
        </w:tc>
      </w:tr>
      <w:tr w:rsidR="00112AE4" w:rsidRPr="00281458" w:rsidTr="00B86249">
        <w:trPr>
          <w:cnfStyle w:val="000000100000"/>
          <w:trHeight w:val="255"/>
        </w:trPr>
        <w:tc>
          <w:tcPr>
            <w:cnfStyle w:val="001000000000"/>
            <w:tcW w:w="2830" w:type="dxa"/>
            <w:tcBorders>
              <w:top w:val="none" w:sz="0" w:space="0" w:color="auto"/>
              <w:left w:val="none" w:sz="0" w:space="0" w:color="auto"/>
              <w:bottom w:val="none" w:sz="0" w:space="0" w:color="auto"/>
            </w:tcBorders>
            <w:noWrap/>
          </w:tcPr>
          <w:p w:rsidR="00112AE4" w:rsidRPr="00281458" w:rsidRDefault="00112AE4" w:rsidP="00A30C8E">
            <w:pPr>
              <w:spacing w:line="240" w:lineRule="auto"/>
              <w:ind w:left="170" w:right="113"/>
              <w:rPr>
                <w:rFonts w:eastAsia="Batang"/>
                <w:b w:val="0"/>
                <w:bCs w:val="0"/>
                <w:color w:val="FFFFFF"/>
              </w:rPr>
            </w:pPr>
            <w:r w:rsidRPr="00281458">
              <w:rPr>
                <w:rFonts w:eastAsia="Batang"/>
                <w:b w:val="0"/>
              </w:rPr>
              <w:t>Pendiente</w:t>
            </w:r>
          </w:p>
        </w:tc>
        <w:tc>
          <w:tcPr>
            <w:tcW w:w="2038" w:type="dxa"/>
            <w:tcBorders>
              <w:top w:val="none" w:sz="0" w:space="0" w:color="auto"/>
              <w:bottom w:val="none" w:sz="0" w:space="0" w:color="auto"/>
            </w:tcBorders>
            <w:vAlign w:val="bottom"/>
          </w:tcPr>
          <w:p w:rsidR="00112AE4" w:rsidRPr="00281458" w:rsidRDefault="00112AE4" w:rsidP="00A30C8E">
            <w:pPr>
              <w:spacing w:line="240" w:lineRule="auto"/>
              <w:ind w:right="113"/>
              <w:cnfStyle w:val="000000100000"/>
              <w:rPr>
                <w:rFonts w:eastAsia="Batang"/>
                <w:b/>
                <w:bCs/>
                <w:color w:val="FFFFFF"/>
              </w:rPr>
            </w:pPr>
            <w:r w:rsidRPr="00281458">
              <w:rPr>
                <w:rFonts w:eastAsia="Batang"/>
              </w:rPr>
              <w:t>menor 32%</w:t>
            </w:r>
          </w:p>
        </w:tc>
        <w:tc>
          <w:tcPr>
            <w:tcW w:w="2039" w:type="dxa"/>
            <w:tcBorders>
              <w:top w:val="none" w:sz="0" w:space="0" w:color="auto"/>
              <w:bottom w:val="none" w:sz="0" w:space="0" w:color="auto"/>
            </w:tcBorders>
            <w:vAlign w:val="bottom"/>
          </w:tcPr>
          <w:p w:rsidR="00112AE4" w:rsidRPr="00281458" w:rsidRDefault="00112AE4" w:rsidP="00A30C8E">
            <w:pPr>
              <w:spacing w:line="240" w:lineRule="auto"/>
              <w:ind w:right="113"/>
              <w:cnfStyle w:val="000000100000"/>
              <w:rPr>
                <w:rFonts w:eastAsia="Batang"/>
                <w:b/>
                <w:bCs/>
                <w:color w:val="FFFFFF"/>
              </w:rPr>
            </w:pPr>
            <w:r w:rsidRPr="00281458">
              <w:rPr>
                <w:rFonts w:eastAsia="Batang"/>
              </w:rPr>
              <w:t>22 – 32 %</w:t>
            </w:r>
          </w:p>
        </w:tc>
        <w:tc>
          <w:tcPr>
            <w:tcW w:w="1877" w:type="dxa"/>
            <w:tcBorders>
              <w:top w:val="none" w:sz="0" w:space="0" w:color="auto"/>
              <w:bottom w:val="none" w:sz="0" w:space="0" w:color="auto"/>
              <w:right w:val="none" w:sz="0" w:space="0" w:color="auto"/>
            </w:tcBorders>
            <w:vAlign w:val="bottom"/>
          </w:tcPr>
          <w:p w:rsidR="00112AE4" w:rsidRPr="00281458" w:rsidRDefault="00112AE4" w:rsidP="00A30C8E">
            <w:pPr>
              <w:spacing w:line="240" w:lineRule="auto"/>
              <w:ind w:right="113"/>
              <w:cnfStyle w:val="000000100000"/>
              <w:rPr>
                <w:rFonts w:eastAsia="Batang"/>
                <w:b/>
                <w:bCs/>
                <w:color w:val="FFFFFF"/>
              </w:rPr>
            </w:pPr>
            <w:r w:rsidRPr="00281458">
              <w:rPr>
                <w:rFonts w:eastAsia="Batang"/>
              </w:rPr>
              <w:t>sobre 32 %</w:t>
            </w:r>
          </w:p>
        </w:tc>
      </w:tr>
      <w:tr w:rsidR="00112AE4" w:rsidRPr="00281458" w:rsidTr="00B86249">
        <w:trPr>
          <w:trHeight w:val="255"/>
        </w:trPr>
        <w:tc>
          <w:tcPr>
            <w:cnfStyle w:val="001000000000"/>
            <w:tcW w:w="2830" w:type="dxa"/>
            <w:noWrap/>
          </w:tcPr>
          <w:p w:rsidR="00112AE4" w:rsidRPr="00281458" w:rsidRDefault="00112AE4" w:rsidP="00A30C8E">
            <w:pPr>
              <w:spacing w:line="240" w:lineRule="auto"/>
              <w:ind w:left="170" w:right="113"/>
              <w:rPr>
                <w:rFonts w:eastAsia="Batang"/>
                <w:b w:val="0"/>
                <w:bCs w:val="0"/>
                <w:color w:val="FFFFFF"/>
              </w:rPr>
            </w:pPr>
            <w:r w:rsidRPr="00281458">
              <w:rPr>
                <w:rFonts w:eastAsia="Batang"/>
                <w:b w:val="0"/>
              </w:rPr>
              <w:t>Distancia máxima de madereo (metro)</w:t>
            </w:r>
          </w:p>
        </w:tc>
        <w:tc>
          <w:tcPr>
            <w:tcW w:w="2038" w:type="dxa"/>
            <w:vAlign w:val="bottom"/>
          </w:tcPr>
          <w:p w:rsidR="00112AE4" w:rsidRPr="00281458" w:rsidRDefault="00112AE4" w:rsidP="00A30C8E">
            <w:pPr>
              <w:spacing w:line="240" w:lineRule="auto"/>
              <w:ind w:right="113"/>
              <w:cnfStyle w:val="000000000000"/>
              <w:rPr>
                <w:rFonts w:eastAsia="Batang"/>
                <w:b/>
                <w:bCs/>
                <w:color w:val="FFFFFF"/>
              </w:rPr>
            </w:pPr>
            <w:r w:rsidRPr="00281458">
              <w:rPr>
                <w:rFonts w:eastAsia="Batang"/>
              </w:rPr>
              <w:t>300</w:t>
            </w:r>
          </w:p>
        </w:tc>
        <w:tc>
          <w:tcPr>
            <w:tcW w:w="2039" w:type="dxa"/>
            <w:vAlign w:val="bottom"/>
          </w:tcPr>
          <w:p w:rsidR="00112AE4" w:rsidRPr="00281458" w:rsidRDefault="00112AE4" w:rsidP="00A30C8E">
            <w:pPr>
              <w:spacing w:line="240" w:lineRule="auto"/>
              <w:ind w:right="113"/>
              <w:cnfStyle w:val="000000000000"/>
              <w:rPr>
                <w:rFonts w:eastAsia="Batang"/>
                <w:b/>
                <w:bCs/>
                <w:color w:val="FFFFFF"/>
              </w:rPr>
            </w:pPr>
            <w:r w:rsidRPr="00281458">
              <w:rPr>
                <w:rFonts w:eastAsia="Batang"/>
              </w:rPr>
              <w:t>250</w:t>
            </w:r>
          </w:p>
        </w:tc>
        <w:tc>
          <w:tcPr>
            <w:tcW w:w="1877" w:type="dxa"/>
            <w:vAlign w:val="bottom"/>
          </w:tcPr>
          <w:p w:rsidR="00112AE4" w:rsidRPr="00281458" w:rsidRDefault="00112AE4" w:rsidP="00A30C8E">
            <w:pPr>
              <w:spacing w:line="240" w:lineRule="auto"/>
              <w:ind w:right="113"/>
              <w:cnfStyle w:val="000000000000"/>
              <w:rPr>
                <w:rFonts w:eastAsia="Batang"/>
                <w:b/>
                <w:bCs/>
                <w:color w:val="FFFFFF"/>
              </w:rPr>
            </w:pPr>
            <w:r w:rsidRPr="00281458">
              <w:rPr>
                <w:rFonts w:eastAsia="Batang"/>
              </w:rPr>
              <w:t>500</w:t>
            </w:r>
          </w:p>
        </w:tc>
      </w:tr>
    </w:tbl>
    <w:p w:rsidR="00112AE4" w:rsidRPr="00784F50" w:rsidRDefault="00112AE4" w:rsidP="00112AE4">
      <w:pPr>
        <w:pStyle w:val="Continuarlista"/>
        <w:spacing w:after="0" w:line="240" w:lineRule="auto"/>
        <w:ind w:left="0" w:right="0"/>
        <w:rPr>
          <w:rFonts w:ascii="Times New Roman" w:eastAsia="Batang" w:hAnsi="Times New Roman"/>
          <w:sz w:val="20"/>
          <w:lang w:val="en-US"/>
        </w:rPr>
      </w:pPr>
      <w:r w:rsidRPr="00784F50">
        <w:rPr>
          <w:rFonts w:ascii="Times New Roman" w:eastAsia="Batang" w:hAnsi="Times New Roman"/>
          <w:sz w:val="20"/>
          <w:lang w:val="en-US"/>
        </w:rPr>
        <w:t xml:space="preserve">HCP: Hancock Chilean Plantations </w:t>
      </w:r>
      <w:proofErr w:type="spellStart"/>
      <w:r w:rsidRPr="00784F50">
        <w:rPr>
          <w:rFonts w:ascii="Times New Roman" w:eastAsia="Batang" w:hAnsi="Times New Roman"/>
          <w:sz w:val="20"/>
          <w:lang w:val="en-US"/>
        </w:rPr>
        <w:t>SpA</w:t>
      </w:r>
      <w:proofErr w:type="spellEnd"/>
      <w:r w:rsidRPr="00784F50">
        <w:rPr>
          <w:rFonts w:ascii="Times New Roman" w:eastAsia="Batang" w:hAnsi="Times New Roman"/>
          <w:sz w:val="20"/>
          <w:lang w:val="en-US"/>
        </w:rPr>
        <w:t>.</w:t>
      </w:r>
    </w:p>
    <w:p w:rsidR="00112AE4" w:rsidRPr="00784F50" w:rsidRDefault="00112AE4" w:rsidP="00112AE4">
      <w:pPr>
        <w:pStyle w:val="Continuarlista"/>
        <w:spacing w:after="0" w:line="240" w:lineRule="auto"/>
        <w:ind w:left="0" w:right="0"/>
        <w:rPr>
          <w:rFonts w:ascii="Times New Roman" w:eastAsia="Batang" w:hAnsi="Times New Roman"/>
          <w:sz w:val="20"/>
        </w:rPr>
      </w:pPr>
      <w:r w:rsidRPr="00784F50">
        <w:rPr>
          <w:rFonts w:ascii="Times New Roman" w:eastAsia="Batang" w:hAnsi="Times New Roman"/>
          <w:sz w:val="20"/>
        </w:rPr>
        <w:t>Fuente: Área planificación y camino</w:t>
      </w:r>
    </w:p>
    <w:p w:rsidR="00112AE4" w:rsidRDefault="00112AE4" w:rsidP="00112AE4">
      <w:pPr>
        <w:pStyle w:val="Continuarlista"/>
        <w:spacing w:after="0" w:line="276" w:lineRule="auto"/>
        <w:ind w:left="0" w:right="0"/>
        <w:rPr>
          <w:rFonts w:ascii="Times New Roman" w:eastAsia="Batang" w:hAnsi="Times New Roman"/>
          <w:szCs w:val="22"/>
        </w:rPr>
      </w:pPr>
    </w:p>
    <w:p w:rsidR="00112AE4" w:rsidRPr="00281458" w:rsidRDefault="00112AE4" w:rsidP="00A30C8E">
      <w:r w:rsidRPr="00281458">
        <w:t xml:space="preserve">Para el madereo en </w:t>
      </w:r>
      <w:proofErr w:type="spellStart"/>
      <w:r w:rsidRPr="00281458">
        <w:t>raleos</w:t>
      </w:r>
      <w:proofErr w:type="spellEnd"/>
      <w:r w:rsidRPr="00281458">
        <w:t xml:space="preserve"> comerciales se utiliza preferentemente bueyes y ocasionalmente tractores agrícolas y/o forestales. </w:t>
      </w:r>
    </w:p>
    <w:p w:rsidR="00112AE4" w:rsidRDefault="00112AE4" w:rsidP="00A30C8E"/>
    <w:p w:rsidR="00197723" w:rsidRDefault="00197723" w:rsidP="00197723">
      <w:pPr>
        <w:pStyle w:val="Ttulo2"/>
      </w:pPr>
      <w:bookmarkStart w:id="980" w:name="_Toc8043535"/>
      <w:r>
        <w:t>PLANIFICACIÓN DE CAMINOS</w:t>
      </w:r>
      <w:bookmarkEnd w:id="980"/>
    </w:p>
    <w:p w:rsidR="00197723" w:rsidRPr="00281458" w:rsidRDefault="00197723" w:rsidP="00A30C8E"/>
    <w:p w:rsidR="00112AE4" w:rsidRPr="00281458" w:rsidRDefault="00112AE4" w:rsidP="00A30C8E">
      <w:r w:rsidRPr="00281458">
        <w:t>La planificación de caminos, constituye una de las herramientas básicas para la toma de decisiones dentro del proceso de cosecha de bosques proporcionando elementos que facilitan y determinan la accesibilidad y oportunidad al recurso, buscando optimizar en términos técnicos la infraestructura, minimizando costos y contribuyendo de manera directa a mejorar la rentabilidad del negocio forestal. Teniendo como uno de sus objetivos el minimizar los impactos ambientales.</w:t>
      </w:r>
    </w:p>
    <w:p w:rsidR="00112AE4" w:rsidRPr="00281458" w:rsidRDefault="00112AE4" w:rsidP="00A30C8E"/>
    <w:p w:rsidR="00112AE4" w:rsidRDefault="00112AE4" w:rsidP="00A30C8E">
      <w:r w:rsidRPr="00281458">
        <w:t xml:space="preserve">La construcción y el estabilizado de caminos y canchas, representan dentro del presupuesto de la empresa montos relevantes de recursos económicos, razón por la cual el trabajo con herramientas adecuadas e información fidedigna y oportuna busca determinar las mejores opciones ambientales y económicas. Otra variable considerada y que actúa bajo el mismo esquema anterior se refiere a la anticipación en las actividades de diseño de nuevos caminos dado que de esta forma se focaliza de mejor manera la construcción de obras de arte </w:t>
      </w:r>
      <w:r w:rsidRPr="00281458">
        <w:lastRenderedPageBreak/>
        <w:t xml:space="preserve">minimizando los impactos ambientales y disminuyendo los recursos económicos utilizados. En relación con lo descrito el realizar en forma oportuna la planificación permite analizar las distintas combinaciones de variables físicas, operativas, económicas y ambientales. La planificación de caminos se realiza en un horizonte de cinco años. Para esto usa como apoyo principal el “método del paso” para el pre trazado de caminos y para la ubicación de canchas se utiliza como herramientas el software </w:t>
      </w:r>
      <w:proofErr w:type="spellStart"/>
      <w:r w:rsidRPr="00281458">
        <w:t>Arcview</w:t>
      </w:r>
      <w:proofErr w:type="spellEnd"/>
      <w:r w:rsidRPr="00281458">
        <w:t xml:space="preserve"> y aplicaciones desarrolladas sobre este (curvas de nivel, planos de pendientes). </w:t>
      </w:r>
    </w:p>
    <w:p w:rsidR="0052558C" w:rsidRPr="0052558C" w:rsidRDefault="0052558C" w:rsidP="0052558C">
      <w:pPr>
        <w:pStyle w:val="Ttulo1"/>
        <w:rPr>
          <w:sz w:val="22"/>
          <w:szCs w:val="22"/>
        </w:rPr>
      </w:pPr>
      <w:bookmarkStart w:id="981" w:name="_Toc8043536"/>
      <w:r w:rsidRPr="0052558C">
        <w:rPr>
          <w:sz w:val="22"/>
          <w:szCs w:val="22"/>
        </w:rPr>
        <w:t>. I</w:t>
      </w:r>
      <w:r>
        <w:rPr>
          <w:sz w:val="22"/>
          <w:szCs w:val="22"/>
        </w:rPr>
        <w:t>DENTIFICACIÓN Y PROTECCIÓN DE ESPECIES CON PROBLEMAS DE CONSERVACIÓN</w:t>
      </w:r>
      <w:bookmarkEnd w:id="981"/>
    </w:p>
    <w:p w:rsidR="0052558C" w:rsidRPr="00A7700F" w:rsidRDefault="0052558C" w:rsidP="0052558C">
      <w:pPr>
        <w:rPr>
          <w:sz w:val="22"/>
        </w:rPr>
      </w:pPr>
    </w:p>
    <w:p w:rsidR="0052558C" w:rsidRPr="00A7700F" w:rsidRDefault="0052558C" w:rsidP="00FA387D">
      <w:pPr>
        <w:pStyle w:val="Ttulo2"/>
      </w:pPr>
      <w:bookmarkStart w:id="982" w:name="_Toc8043537"/>
      <w:r w:rsidRPr="00A7700F">
        <w:t>C</w:t>
      </w:r>
      <w:r w:rsidR="00FA387D">
        <w:t>RITERIOS DE CATEGORIZACIÓN DE ESPECIES</w:t>
      </w:r>
      <w:bookmarkEnd w:id="982"/>
    </w:p>
    <w:p w:rsidR="0052558C" w:rsidRPr="00A7700F" w:rsidRDefault="0052558C" w:rsidP="0052558C">
      <w:pPr>
        <w:rPr>
          <w:rFonts w:eastAsia="Batang"/>
          <w:sz w:val="22"/>
        </w:rPr>
      </w:pPr>
    </w:p>
    <w:p w:rsidR="0052558C" w:rsidRPr="00A7700F" w:rsidRDefault="0052558C" w:rsidP="0052558C">
      <w:pPr>
        <w:textAlignment w:val="baseline"/>
        <w:rPr>
          <w:color w:val="000000" w:themeColor="text1"/>
          <w:sz w:val="22"/>
        </w:rPr>
      </w:pPr>
      <w:r w:rsidRPr="00A7700F">
        <w:rPr>
          <w:color w:val="000000" w:themeColor="text1"/>
          <w:sz w:val="22"/>
        </w:rPr>
        <w:t xml:space="preserve">La clasificación de las plantas, algas, hongos y animales silvestres según estado de conservación, permite evaluar el nivel de amenaza de la diversidad biológica, y por ello, puede contribuir a priorizar recursos y esfuerzos en aquellas especies más amenazadas, al desarrollo de planes y programas de Conservación, a incrementar la investigación sobre ellas, así como también para su consideración en el desarrollo de planificación territorial y de inversión, entre otros. </w:t>
      </w:r>
    </w:p>
    <w:p w:rsidR="0052558C" w:rsidRPr="00A7700F" w:rsidRDefault="0052558C" w:rsidP="0052558C">
      <w:pPr>
        <w:textAlignment w:val="baseline"/>
        <w:rPr>
          <w:color w:val="000000" w:themeColor="text1"/>
          <w:sz w:val="22"/>
        </w:rPr>
      </w:pPr>
    </w:p>
    <w:p w:rsidR="0052558C" w:rsidRPr="00A7700F" w:rsidRDefault="0052558C" w:rsidP="0052558C">
      <w:pPr>
        <w:rPr>
          <w:color w:val="000000" w:themeColor="text1"/>
          <w:sz w:val="22"/>
        </w:rPr>
      </w:pPr>
      <w:r w:rsidRPr="00A7700F">
        <w:rPr>
          <w:color w:val="000000" w:themeColor="text1"/>
          <w:sz w:val="22"/>
        </w:rPr>
        <w:t xml:space="preserve">En Chile los primeros listados de especies amenazadas fueron publicados a principios de la década de 1970 (Chile: Plantas en </w:t>
      </w:r>
      <w:proofErr w:type="spellStart"/>
      <w:r w:rsidRPr="00A7700F">
        <w:rPr>
          <w:color w:val="000000" w:themeColor="text1"/>
          <w:sz w:val="22"/>
        </w:rPr>
        <w:t>Extinción.Pizarro</w:t>
      </w:r>
      <w:proofErr w:type="spellEnd"/>
      <w:r w:rsidRPr="00A7700F">
        <w:rPr>
          <w:color w:val="000000" w:themeColor="text1"/>
          <w:sz w:val="22"/>
        </w:rPr>
        <w:t xml:space="preserve">, 1971), apareciendo luego de ello una serie de publicaciones generadas tanto por sector público como el académico. </w:t>
      </w:r>
    </w:p>
    <w:p w:rsidR="0052558C" w:rsidRPr="00A7700F" w:rsidRDefault="0052558C" w:rsidP="0052558C">
      <w:pPr>
        <w:rPr>
          <w:color w:val="000000" w:themeColor="text1"/>
          <w:sz w:val="22"/>
        </w:rPr>
      </w:pPr>
    </w:p>
    <w:p w:rsidR="0052558C" w:rsidRPr="00A7700F" w:rsidRDefault="0052558C" w:rsidP="0052558C">
      <w:pPr>
        <w:rPr>
          <w:color w:val="000000" w:themeColor="text1"/>
          <w:sz w:val="22"/>
        </w:rPr>
      </w:pPr>
      <w:r w:rsidRPr="00A7700F">
        <w:rPr>
          <w:color w:val="000000" w:themeColor="text1"/>
          <w:sz w:val="22"/>
        </w:rPr>
        <w:t>Desde el año 2005 se cuenta con un procedimiento oficial para Chile, el Reglamento para la Clasificación de Especies Silvestres según Estado de Conservación (RCE), cuyos resultados son jerárquicamente superiores a cualquier otro listado publicado en el país.</w:t>
      </w:r>
    </w:p>
    <w:p w:rsidR="0052558C" w:rsidRPr="00A7700F" w:rsidRDefault="0052558C" w:rsidP="0052558C">
      <w:pPr>
        <w:rPr>
          <w:color w:val="000000" w:themeColor="text1"/>
          <w:sz w:val="22"/>
        </w:rPr>
      </w:pPr>
    </w:p>
    <w:p w:rsidR="0052558C" w:rsidRPr="00A7700F" w:rsidRDefault="0052558C" w:rsidP="0052558C">
      <w:pPr>
        <w:rPr>
          <w:rFonts w:eastAsia="Batang"/>
          <w:sz w:val="22"/>
        </w:rPr>
      </w:pPr>
      <w:r w:rsidRPr="00A7700F">
        <w:rPr>
          <w:color w:val="000000" w:themeColor="text1"/>
          <w:sz w:val="22"/>
        </w:rPr>
        <w:t xml:space="preserve">El primer reglamento fue publicado como Decreto Supremo N° 75 de 2004 del Ministerio Secretaría General de la Presidencia, el cual debido a los cambios que sufrió la Ley 19.300 en el año 2010, tuvo que ser modificado y remplazado por el actual reglamento que está publicado en el Decreto Supremo N° 29 de 2011 del Ministerio del Medio Ambiente (Diario Oficial del 27 de abril de 2012), donde se dictó </w:t>
      </w:r>
      <w:r w:rsidRPr="00A7700F">
        <w:rPr>
          <w:rFonts w:eastAsia="Batang"/>
          <w:sz w:val="22"/>
        </w:rPr>
        <w:t>el nuevo “</w:t>
      </w:r>
      <w:r w:rsidRPr="00A7700F">
        <w:rPr>
          <w:rFonts w:eastAsia="Batang"/>
          <w:b/>
          <w:sz w:val="22"/>
        </w:rPr>
        <w:t>Reglamento para</w:t>
      </w:r>
      <w:r w:rsidRPr="00A7700F">
        <w:rPr>
          <w:rFonts w:eastAsia="Batang"/>
          <w:sz w:val="22"/>
        </w:rPr>
        <w:t xml:space="preserve"> </w:t>
      </w:r>
      <w:r w:rsidRPr="00A7700F">
        <w:rPr>
          <w:rFonts w:eastAsia="Batang"/>
          <w:b/>
          <w:sz w:val="22"/>
        </w:rPr>
        <w:t>la Clasificación</w:t>
      </w:r>
      <w:r w:rsidRPr="00A7700F">
        <w:rPr>
          <w:rFonts w:eastAsia="Batang"/>
          <w:sz w:val="22"/>
        </w:rPr>
        <w:t xml:space="preserve"> </w:t>
      </w:r>
      <w:r w:rsidRPr="00A7700F">
        <w:rPr>
          <w:rFonts w:eastAsia="Batang"/>
          <w:b/>
          <w:sz w:val="22"/>
        </w:rPr>
        <w:t>de especies</w:t>
      </w:r>
      <w:r w:rsidRPr="00A7700F">
        <w:rPr>
          <w:rFonts w:eastAsia="Batang"/>
          <w:sz w:val="22"/>
        </w:rPr>
        <w:t xml:space="preserve"> </w:t>
      </w:r>
      <w:r w:rsidRPr="00A7700F">
        <w:rPr>
          <w:rFonts w:eastAsia="Batang"/>
          <w:b/>
          <w:sz w:val="22"/>
        </w:rPr>
        <w:t>silvestres según estado de conservación</w:t>
      </w:r>
      <w:r w:rsidRPr="00A7700F">
        <w:rPr>
          <w:rFonts w:eastAsia="Batang"/>
          <w:sz w:val="22"/>
        </w:rPr>
        <w:t xml:space="preserve">”, donde los criterios que están siendo utilizados para clasificar las especies </w:t>
      </w:r>
      <w:r w:rsidRPr="00A7700F">
        <w:rPr>
          <w:rFonts w:eastAsia="Batang"/>
          <w:sz w:val="22"/>
        </w:rPr>
        <w:lastRenderedPageBreak/>
        <w:t>son coincidentes con los criterios utilizados internacionalmente por la Unión Internacional para la Conservación de la Naturaleza (UICN), las que corresponden a: Extinta, Extinta en Estado Silvestre, En Peligro Crítico, En Peligro, Vulnerable, Casi Amenazada y Preocupación Menor. Además, las especies que no puedan ser clasificadas por ausencia de información, pueden ser calificadas como  ́”Datos Insuficientes”.</w:t>
      </w:r>
    </w:p>
    <w:p w:rsidR="0052558C" w:rsidRPr="00A7700F" w:rsidRDefault="0052558C" w:rsidP="005255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Batang"/>
          <w:sz w:val="22"/>
        </w:rPr>
      </w:pPr>
    </w:p>
    <w:p w:rsidR="0052558C" w:rsidRPr="00A7700F" w:rsidRDefault="0052558C" w:rsidP="0052558C">
      <w:pPr>
        <w:rPr>
          <w:color w:val="000000" w:themeColor="text1"/>
          <w:sz w:val="22"/>
        </w:rPr>
      </w:pPr>
      <w:r w:rsidRPr="00A7700F">
        <w:rPr>
          <w:color w:val="000000" w:themeColor="text1"/>
          <w:sz w:val="22"/>
        </w:rPr>
        <w:t xml:space="preserve">El Ministerio del Medio Ambiente realizó la revisión de todos los listados existentes, compilando la información jerarquizada en un único archivo, en el cual podrá encontrar la nominas de las poco más de 1.000 especies a las cuales se les ha asignado algún estado de conservación en el país. Se trata de un archivo Excel que se puede descargar desde </w:t>
      </w:r>
      <w:hyperlink r:id="rId11" w:history="1">
        <w:r w:rsidRPr="00A7700F">
          <w:rPr>
            <w:rStyle w:val="Hipervnculo"/>
            <w:color w:val="000000" w:themeColor="text1"/>
            <w:sz w:val="22"/>
          </w:rPr>
          <w:t>www.mma.gob.cl</w:t>
        </w:r>
      </w:hyperlink>
      <w:r w:rsidRPr="00A7700F">
        <w:rPr>
          <w:color w:val="000000" w:themeColor="text1"/>
          <w:sz w:val="22"/>
        </w:rPr>
        <w:t xml:space="preserve">  y que incluye una serie de cinco hojas, las tres primeras destinadas a la lista de especies (invertebrados, vertebrados y plantas), la cuarta como resumen y la quinta como ayuda de uso. Este archivo incluye las especies clasificadas en el marco de los catorce procesos del RCE, que se encuentran vigentes (decreto publicado). </w:t>
      </w:r>
    </w:p>
    <w:p w:rsidR="0052558C" w:rsidRPr="00A7700F" w:rsidRDefault="0052558C" w:rsidP="005255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Batang"/>
          <w:sz w:val="22"/>
        </w:rPr>
      </w:pPr>
    </w:p>
    <w:p w:rsidR="0052558C" w:rsidRPr="00A7700F" w:rsidRDefault="0052558C" w:rsidP="0052558C">
      <w:pPr>
        <w:pStyle w:val="NormalWeb"/>
        <w:spacing w:before="0" w:beforeAutospacing="0" w:after="0" w:afterAutospacing="0"/>
        <w:textAlignment w:val="baseline"/>
        <w:rPr>
          <w:color w:val="000000" w:themeColor="text1"/>
          <w:sz w:val="22"/>
        </w:rPr>
      </w:pPr>
      <w:r w:rsidRPr="00A7700F">
        <w:rPr>
          <w:color w:val="000000" w:themeColor="text1"/>
          <w:sz w:val="22"/>
        </w:rPr>
        <w:t xml:space="preserve">El último proceso, corresponde al Décimo Cuarto Proceso de Clasificación  de  Especies  </w:t>
      </w:r>
      <w:proofErr w:type="gramStart"/>
      <w:r w:rsidRPr="00A7700F">
        <w:rPr>
          <w:color w:val="000000" w:themeColor="text1"/>
          <w:sz w:val="22"/>
        </w:rPr>
        <w:t>Silvestres :</w:t>
      </w:r>
      <w:proofErr w:type="gramEnd"/>
      <w:r w:rsidRPr="00A7700F">
        <w:rPr>
          <w:color w:val="000000" w:themeColor="text1"/>
          <w:sz w:val="22"/>
        </w:rPr>
        <w:t xml:space="preserve">  El 4 de diciembre de 2018, se promulgó el </w:t>
      </w:r>
      <w:hyperlink r:id="rId12" w:history="1">
        <w:r w:rsidRPr="00A7700F">
          <w:rPr>
            <w:rStyle w:val="Hipervnculo"/>
            <w:color w:val="000000" w:themeColor="text1"/>
            <w:sz w:val="22"/>
            <w:bdr w:val="none" w:sz="0" w:space="0" w:color="auto" w:frame="1"/>
          </w:rPr>
          <w:t>Decreto Supremo Nº 79/2018 del Ministerio del Medio Ambiente</w:t>
        </w:r>
      </w:hyperlink>
      <w:r w:rsidRPr="00A7700F">
        <w:rPr>
          <w:color w:val="000000" w:themeColor="text1"/>
          <w:sz w:val="22"/>
        </w:rPr>
        <w:t>, que fue publicado en el Diario Oficial el 19 de diciembre de 2018.</w:t>
      </w:r>
    </w:p>
    <w:p w:rsidR="0052558C" w:rsidRPr="00A7700F" w:rsidRDefault="0052558C" w:rsidP="0052558C">
      <w:pPr>
        <w:rPr>
          <w:sz w:val="22"/>
        </w:rPr>
      </w:pPr>
    </w:p>
    <w:p w:rsidR="0052558C" w:rsidRPr="00A7700F" w:rsidRDefault="0052558C" w:rsidP="00FA387D">
      <w:pPr>
        <w:pStyle w:val="Ttulo2"/>
      </w:pPr>
      <w:bookmarkStart w:id="983" w:name="_Toc8043538"/>
      <w:r w:rsidRPr="00A7700F">
        <w:t>I</w:t>
      </w:r>
      <w:r w:rsidR="00FA387D">
        <w:t>DENTIFICACIÓN DE ESPECIES EN EL PATRIMONIO DE LA ORGANIZACIÓN</w:t>
      </w:r>
      <w:bookmarkEnd w:id="983"/>
    </w:p>
    <w:p w:rsidR="0052558C" w:rsidRPr="00A7700F" w:rsidRDefault="0052558C" w:rsidP="0052558C">
      <w:pPr>
        <w:rPr>
          <w:b/>
          <w:sz w:val="22"/>
        </w:rPr>
      </w:pPr>
    </w:p>
    <w:p w:rsidR="0052558C" w:rsidRPr="00A7700F" w:rsidRDefault="0052558C" w:rsidP="0052558C">
      <w:pPr>
        <w:tabs>
          <w:tab w:val="left" w:pos="3600"/>
        </w:tabs>
        <w:rPr>
          <w:sz w:val="22"/>
        </w:rPr>
      </w:pPr>
      <w:r w:rsidRPr="00A7700F">
        <w:rPr>
          <w:sz w:val="22"/>
        </w:rPr>
        <w:t xml:space="preserve">A partir del año 2000, en el patrimonio de los integrantes del Grupo de Certificación </w:t>
      </w:r>
      <w:proofErr w:type="spellStart"/>
      <w:r w:rsidRPr="00A7700F">
        <w:rPr>
          <w:sz w:val="22"/>
        </w:rPr>
        <w:t>Masisa</w:t>
      </w:r>
      <w:proofErr w:type="spellEnd"/>
      <w:r w:rsidRPr="00A7700F">
        <w:rPr>
          <w:sz w:val="22"/>
        </w:rPr>
        <w:t xml:space="preserve">, se ha llevado a cabo un plan de prospección de especies amenazadas en el patrimonio de la empresa, con especial atención en aquellas especies catalogadas en peligro crítico, peligro o vulnerables de acuerdo a criterios del Ministerio de Medio Ambiente, los puntos identificados son incorporados a una cubierta de especies amenazadas que se encuentra en el sistema de información geográfico del Grupo de Certificación </w:t>
      </w:r>
      <w:proofErr w:type="spellStart"/>
      <w:r w:rsidRPr="00A7700F">
        <w:rPr>
          <w:sz w:val="22"/>
        </w:rPr>
        <w:t>Masisa</w:t>
      </w:r>
      <w:proofErr w:type="spellEnd"/>
      <w:r w:rsidRPr="00A7700F">
        <w:rPr>
          <w:sz w:val="22"/>
        </w:rPr>
        <w:t xml:space="preserve">: </w:t>
      </w:r>
    </w:p>
    <w:p w:rsidR="0052558C" w:rsidRPr="00A7700F" w:rsidRDefault="0052558C" w:rsidP="0052558C">
      <w:pPr>
        <w:tabs>
          <w:tab w:val="left" w:pos="3600"/>
        </w:tabs>
        <w:rPr>
          <w:sz w:val="22"/>
        </w:rPr>
      </w:pPr>
    </w:p>
    <w:p w:rsidR="0052558C" w:rsidRDefault="0052558C" w:rsidP="0052558C">
      <w:pPr>
        <w:tabs>
          <w:tab w:val="left" w:pos="3600"/>
        </w:tabs>
        <w:rPr>
          <w:color w:val="000000" w:themeColor="text1"/>
          <w:sz w:val="22"/>
        </w:rPr>
      </w:pPr>
      <w:r w:rsidRPr="00A7700F">
        <w:rPr>
          <w:color w:val="000000" w:themeColor="text1"/>
          <w:sz w:val="22"/>
        </w:rPr>
        <w:t xml:space="preserve">Especies de flora identificadas en patrimonio de Integrantes del Grupo de Certificación </w:t>
      </w:r>
      <w:proofErr w:type="spellStart"/>
      <w:r w:rsidRPr="00A7700F">
        <w:rPr>
          <w:color w:val="000000" w:themeColor="text1"/>
          <w:sz w:val="22"/>
        </w:rPr>
        <w:t>Masisa</w:t>
      </w:r>
      <w:proofErr w:type="spellEnd"/>
      <w:r w:rsidRPr="00A7700F">
        <w:rPr>
          <w:color w:val="000000" w:themeColor="text1"/>
          <w:sz w:val="22"/>
        </w:rPr>
        <w:t xml:space="preserve"> que se encuentran:</w:t>
      </w:r>
    </w:p>
    <w:p w:rsidR="00FA387D" w:rsidRPr="00A7700F" w:rsidRDefault="00FA387D" w:rsidP="0052558C">
      <w:pPr>
        <w:tabs>
          <w:tab w:val="left" w:pos="3600"/>
        </w:tabs>
        <w:rPr>
          <w:color w:val="000000" w:themeColor="text1"/>
          <w:sz w:val="22"/>
        </w:rPr>
      </w:pPr>
    </w:p>
    <w:p w:rsidR="0052558C" w:rsidRPr="00A7700F" w:rsidRDefault="0052558C" w:rsidP="0052558C">
      <w:pPr>
        <w:tabs>
          <w:tab w:val="left" w:pos="3600"/>
        </w:tabs>
        <w:rPr>
          <w:color w:val="000000" w:themeColor="text1"/>
          <w:sz w:val="22"/>
        </w:rPr>
      </w:pPr>
      <w:r w:rsidRPr="00A7700F">
        <w:rPr>
          <w:color w:val="000000" w:themeColor="text1"/>
          <w:sz w:val="22"/>
        </w:rPr>
        <w:lastRenderedPageBreak/>
        <w:t xml:space="preserve"> </w:t>
      </w:r>
      <w:r w:rsidRPr="00A7700F">
        <w:rPr>
          <w:b/>
          <w:color w:val="000000" w:themeColor="text1"/>
          <w:sz w:val="22"/>
        </w:rPr>
        <w:t xml:space="preserve">En Peligro </w:t>
      </w:r>
      <w:r w:rsidRPr="00A7700F">
        <w:rPr>
          <w:color w:val="000000" w:themeColor="text1"/>
          <w:sz w:val="22"/>
        </w:rPr>
        <w:t xml:space="preserve">son: </w:t>
      </w:r>
      <w:proofErr w:type="spellStart"/>
      <w:r w:rsidRPr="00A7700F">
        <w:rPr>
          <w:i/>
          <w:color w:val="000000" w:themeColor="text1"/>
          <w:sz w:val="22"/>
        </w:rPr>
        <w:t>Gomortega</w:t>
      </w:r>
      <w:proofErr w:type="spellEnd"/>
      <w:r w:rsidRPr="00A7700F">
        <w:rPr>
          <w:i/>
          <w:color w:val="000000" w:themeColor="text1"/>
          <w:sz w:val="22"/>
        </w:rPr>
        <w:t xml:space="preserve"> queule</w:t>
      </w:r>
      <w:r w:rsidRPr="00A7700F">
        <w:rPr>
          <w:color w:val="000000" w:themeColor="text1"/>
          <w:sz w:val="22"/>
        </w:rPr>
        <w:t xml:space="preserve"> (Queule), que además es especie monumento natural;  </w:t>
      </w:r>
      <w:proofErr w:type="spellStart"/>
      <w:r w:rsidRPr="00A7700F">
        <w:rPr>
          <w:color w:val="000000" w:themeColor="text1"/>
          <w:sz w:val="22"/>
        </w:rPr>
        <w:t>Pitavia</w:t>
      </w:r>
      <w:proofErr w:type="spellEnd"/>
      <w:r w:rsidRPr="00A7700F">
        <w:rPr>
          <w:color w:val="000000" w:themeColor="text1"/>
          <w:sz w:val="22"/>
        </w:rPr>
        <w:t xml:space="preserve"> </w:t>
      </w:r>
      <w:proofErr w:type="spellStart"/>
      <w:r w:rsidRPr="00A7700F">
        <w:rPr>
          <w:color w:val="000000" w:themeColor="text1"/>
          <w:sz w:val="22"/>
        </w:rPr>
        <w:t>punctata</w:t>
      </w:r>
      <w:proofErr w:type="spellEnd"/>
      <w:r w:rsidRPr="00A7700F">
        <w:rPr>
          <w:color w:val="000000" w:themeColor="text1"/>
          <w:sz w:val="22"/>
        </w:rPr>
        <w:t xml:space="preserve"> (Pitao), que además es especie monumento natural; </w:t>
      </w:r>
      <w:proofErr w:type="spellStart"/>
      <w:r w:rsidRPr="00A7700F">
        <w:rPr>
          <w:color w:val="000000" w:themeColor="text1"/>
          <w:sz w:val="22"/>
        </w:rPr>
        <w:t>Legrandia</w:t>
      </w:r>
      <w:proofErr w:type="spellEnd"/>
      <w:r w:rsidRPr="00A7700F">
        <w:rPr>
          <w:color w:val="000000" w:themeColor="text1"/>
          <w:sz w:val="22"/>
        </w:rPr>
        <w:t xml:space="preserve"> </w:t>
      </w:r>
      <w:proofErr w:type="spellStart"/>
      <w:r w:rsidRPr="00A7700F">
        <w:rPr>
          <w:color w:val="000000" w:themeColor="text1"/>
          <w:sz w:val="22"/>
        </w:rPr>
        <w:t>Concinna</w:t>
      </w:r>
      <w:proofErr w:type="spellEnd"/>
      <w:r w:rsidRPr="00A7700F">
        <w:rPr>
          <w:color w:val="000000" w:themeColor="text1"/>
          <w:sz w:val="22"/>
        </w:rPr>
        <w:t xml:space="preserve"> (Luma del Norte), </w:t>
      </w:r>
      <w:proofErr w:type="spellStart"/>
      <w:r w:rsidRPr="00A7700F">
        <w:rPr>
          <w:i/>
          <w:color w:val="000000" w:themeColor="text1"/>
          <w:sz w:val="22"/>
        </w:rPr>
        <w:t>Berberidopsis</w:t>
      </w:r>
      <w:proofErr w:type="spellEnd"/>
      <w:r w:rsidRPr="00A7700F">
        <w:rPr>
          <w:i/>
          <w:color w:val="000000" w:themeColor="text1"/>
          <w:sz w:val="22"/>
        </w:rPr>
        <w:t xml:space="preserve"> </w:t>
      </w:r>
      <w:proofErr w:type="spellStart"/>
      <w:r w:rsidRPr="00A7700F">
        <w:rPr>
          <w:i/>
          <w:color w:val="000000" w:themeColor="text1"/>
          <w:sz w:val="22"/>
        </w:rPr>
        <w:t>corallina</w:t>
      </w:r>
      <w:proofErr w:type="spellEnd"/>
      <w:r w:rsidRPr="00A7700F">
        <w:rPr>
          <w:color w:val="000000" w:themeColor="text1"/>
          <w:sz w:val="22"/>
        </w:rPr>
        <w:t xml:space="preserve"> (</w:t>
      </w:r>
      <w:proofErr w:type="spellStart"/>
      <w:r w:rsidRPr="00A7700F">
        <w:rPr>
          <w:color w:val="000000" w:themeColor="text1"/>
          <w:sz w:val="22"/>
        </w:rPr>
        <w:t>Michay</w:t>
      </w:r>
      <w:proofErr w:type="spellEnd"/>
      <w:r w:rsidRPr="00A7700F">
        <w:rPr>
          <w:color w:val="000000" w:themeColor="text1"/>
          <w:sz w:val="22"/>
        </w:rPr>
        <w:t xml:space="preserve"> Rojo), Alerce (</w:t>
      </w:r>
      <w:proofErr w:type="spellStart"/>
      <w:r w:rsidRPr="00A7700F">
        <w:rPr>
          <w:color w:val="000000" w:themeColor="text1"/>
          <w:sz w:val="22"/>
        </w:rPr>
        <w:t>Fitzroya</w:t>
      </w:r>
      <w:proofErr w:type="spellEnd"/>
      <w:r w:rsidRPr="00A7700F">
        <w:rPr>
          <w:color w:val="000000" w:themeColor="text1"/>
          <w:sz w:val="22"/>
        </w:rPr>
        <w:t xml:space="preserve"> </w:t>
      </w:r>
      <w:proofErr w:type="spellStart"/>
      <w:r w:rsidRPr="00A7700F">
        <w:rPr>
          <w:color w:val="000000" w:themeColor="text1"/>
          <w:sz w:val="22"/>
        </w:rPr>
        <w:t>cupressoides</w:t>
      </w:r>
      <w:proofErr w:type="spellEnd"/>
      <w:r w:rsidRPr="00A7700F">
        <w:rPr>
          <w:color w:val="000000" w:themeColor="text1"/>
          <w:sz w:val="22"/>
        </w:rPr>
        <w:t>) que además es especie monumento natural y especie incluida en Apéndice I de CITES.</w:t>
      </w:r>
    </w:p>
    <w:p w:rsidR="0052558C" w:rsidRPr="00A7700F" w:rsidRDefault="0052558C" w:rsidP="0052558C">
      <w:pPr>
        <w:rPr>
          <w:b/>
          <w:color w:val="000000" w:themeColor="text1"/>
          <w:sz w:val="22"/>
        </w:rPr>
      </w:pPr>
    </w:p>
    <w:p w:rsidR="0052558C" w:rsidRPr="00A7700F" w:rsidRDefault="0052558C" w:rsidP="0052558C">
      <w:pPr>
        <w:rPr>
          <w:color w:val="000000" w:themeColor="text1"/>
          <w:sz w:val="22"/>
        </w:rPr>
      </w:pPr>
      <w:r w:rsidRPr="00A7700F">
        <w:rPr>
          <w:b/>
          <w:color w:val="000000" w:themeColor="text1"/>
          <w:sz w:val="22"/>
        </w:rPr>
        <w:t>Vulnerable</w:t>
      </w:r>
      <w:r w:rsidRPr="00A7700F">
        <w:rPr>
          <w:color w:val="000000" w:themeColor="text1"/>
          <w:sz w:val="22"/>
        </w:rPr>
        <w:t xml:space="preserve">: </w:t>
      </w:r>
      <w:proofErr w:type="spellStart"/>
      <w:r w:rsidRPr="00A7700F">
        <w:rPr>
          <w:color w:val="000000" w:themeColor="text1"/>
          <w:sz w:val="22"/>
        </w:rPr>
        <w:t>Ribes</w:t>
      </w:r>
      <w:proofErr w:type="spellEnd"/>
      <w:r w:rsidRPr="00A7700F">
        <w:rPr>
          <w:color w:val="000000" w:themeColor="text1"/>
          <w:sz w:val="22"/>
        </w:rPr>
        <w:t xml:space="preserve"> </w:t>
      </w:r>
      <w:proofErr w:type="spellStart"/>
      <w:r w:rsidRPr="00A7700F">
        <w:rPr>
          <w:color w:val="000000" w:themeColor="text1"/>
          <w:sz w:val="22"/>
        </w:rPr>
        <w:t>integrifolium</w:t>
      </w:r>
      <w:proofErr w:type="spellEnd"/>
      <w:r w:rsidRPr="00A7700F">
        <w:rPr>
          <w:color w:val="000000" w:themeColor="text1"/>
          <w:sz w:val="22"/>
        </w:rPr>
        <w:t xml:space="preserve"> (Parrilla Falsa), </w:t>
      </w:r>
      <w:proofErr w:type="spellStart"/>
      <w:r w:rsidRPr="00A7700F">
        <w:rPr>
          <w:color w:val="000000" w:themeColor="text1"/>
          <w:sz w:val="22"/>
        </w:rPr>
        <w:t>Citronella</w:t>
      </w:r>
      <w:proofErr w:type="spellEnd"/>
      <w:r w:rsidRPr="00A7700F">
        <w:rPr>
          <w:color w:val="000000" w:themeColor="text1"/>
          <w:sz w:val="22"/>
        </w:rPr>
        <w:t xml:space="preserve"> mucronata (Naranjillo), </w:t>
      </w:r>
      <w:proofErr w:type="spellStart"/>
      <w:r w:rsidRPr="00A7700F">
        <w:rPr>
          <w:color w:val="000000" w:themeColor="text1"/>
          <w:sz w:val="22"/>
        </w:rPr>
        <w:t>Pilgerodendron</w:t>
      </w:r>
      <w:proofErr w:type="spellEnd"/>
      <w:r w:rsidRPr="00A7700F">
        <w:rPr>
          <w:color w:val="000000" w:themeColor="text1"/>
          <w:sz w:val="22"/>
        </w:rPr>
        <w:t xml:space="preserve"> </w:t>
      </w:r>
      <w:proofErr w:type="spellStart"/>
      <w:r w:rsidRPr="00A7700F">
        <w:rPr>
          <w:color w:val="000000" w:themeColor="text1"/>
          <w:sz w:val="22"/>
        </w:rPr>
        <w:t>uviferum</w:t>
      </w:r>
      <w:proofErr w:type="spellEnd"/>
      <w:r w:rsidRPr="00A7700F">
        <w:rPr>
          <w:color w:val="000000" w:themeColor="text1"/>
          <w:sz w:val="22"/>
        </w:rPr>
        <w:t xml:space="preserve"> (Ciprés de las </w:t>
      </w:r>
      <w:proofErr w:type="spellStart"/>
      <w:r w:rsidRPr="00A7700F">
        <w:rPr>
          <w:color w:val="000000" w:themeColor="text1"/>
          <w:sz w:val="22"/>
        </w:rPr>
        <w:t>Guaitecas</w:t>
      </w:r>
      <w:proofErr w:type="spellEnd"/>
      <w:r w:rsidRPr="00A7700F">
        <w:rPr>
          <w:color w:val="000000" w:themeColor="text1"/>
          <w:sz w:val="22"/>
        </w:rPr>
        <w:t>).</w:t>
      </w:r>
    </w:p>
    <w:p w:rsidR="0052558C" w:rsidRPr="00A7700F" w:rsidRDefault="0052558C" w:rsidP="0052558C">
      <w:pPr>
        <w:rPr>
          <w:b/>
          <w:color w:val="000000" w:themeColor="text1"/>
          <w:sz w:val="22"/>
        </w:rPr>
      </w:pPr>
    </w:p>
    <w:p w:rsidR="0052558C" w:rsidRPr="00A7700F" w:rsidRDefault="0052558C" w:rsidP="0052558C">
      <w:pPr>
        <w:rPr>
          <w:b/>
          <w:color w:val="000000" w:themeColor="text1"/>
          <w:sz w:val="22"/>
        </w:rPr>
      </w:pPr>
      <w:r w:rsidRPr="00A7700F">
        <w:rPr>
          <w:b/>
          <w:color w:val="000000" w:themeColor="text1"/>
          <w:sz w:val="22"/>
        </w:rPr>
        <w:t xml:space="preserve">Casi Amenazada: </w:t>
      </w:r>
      <w:proofErr w:type="spellStart"/>
      <w:r w:rsidRPr="00A7700F">
        <w:rPr>
          <w:i/>
          <w:color w:val="000000" w:themeColor="text1"/>
          <w:sz w:val="22"/>
        </w:rPr>
        <w:t>Austrocedrus</w:t>
      </w:r>
      <w:proofErr w:type="spellEnd"/>
      <w:r w:rsidRPr="00A7700F">
        <w:rPr>
          <w:i/>
          <w:color w:val="000000" w:themeColor="text1"/>
          <w:sz w:val="22"/>
        </w:rPr>
        <w:t xml:space="preserve"> </w:t>
      </w:r>
      <w:proofErr w:type="spellStart"/>
      <w:r w:rsidRPr="00A7700F">
        <w:rPr>
          <w:i/>
          <w:color w:val="000000" w:themeColor="text1"/>
          <w:sz w:val="22"/>
        </w:rPr>
        <w:t>chile</w:t>
      </w:r>
      <w:r w:rsidRPr="00A7700F">
        <w:rPr>
          <w:color w:val="000000" w:themeColor="text1"/>
          <w:sz w:val="22"/>
        </w:rPr>
        <w:t>nsis</w:t>
      </w:r>
      <w:proofErr w:type="spellEnd"/>
      <w:r w:rsidRPr="00A7700F">
        <w:rPr>
          <w:color w:val="000000" w:themeColor="text1"/>
          <w:sz w:val="22"/>
        </w:rPr>
        <w:t xml:space="preserve"> (Ciprés de la Cordillera);</w:t>
      </w:r>
      <w:r w:rsidRPr="00A7700F">
        <w:rPr>
          <w:i/>
          <w:color w:val="000000" w:themeColor="text1"/>
          <w:sz w:val="22"/>
        </w:rPr>
        <w:t xml:space="preserve"> </w:t>
      </w:r>
      <w:proofErr w:type="spellStart"/>
      <w:r w:rsidRPr="00A7700F">
        <w:rPr>
          <w:i/>
          <w:color w:val="000000" w:themeColor="text1"/>
          <w:sz w:val="22"/>
        </w:rPr>
        <w:t>Nothofagus</w:t>
      </w:r>
      <w:proofErr w:type="spellEnd"/>
      <w:r w:rsidRPr="00A7700F">
        <w:rPr>
          <w:i/>
          <w:color w:val="000000" w:themeColor="text1"/>
          <w:sz w:val="22"/>
        </w:rPr>
        <w:t xml:space="preserve"> glauca</w:t>
      </w:r>
      <w:r w:rsidRPr="00A7700F">
        <w:rPr>
          <w:color w:val="000000" w:themeColor="text1"/>
          <w:sz w:val="22"/>
        </w:rPr>
        <w:t xml:space="preserve"> (</w:t>
      </w:r>
      <w:proofErr w:type="spellStart"/>
      <w:r w:rsidRPr="00A7700F">
        <w:rPr>
          <w:color w:val="000000" w:themeColor="text1"/>
          <w:sz w:val="22"/>
        </w:rPr>
        <w:t>Hualo</w:t>
      </w:r>
      <w:proofErr w:type="spellEnd"/>
      <w:r w:rsidRPr="00A7700F">
        <w:rPr>
          <w:color w:val="000000" w:themeColor="text1"/>
          <w:sz w:val="22"/>
        </w:rPr>
        <w:t>).</w:t>
      </w:r>
    </w:p>
    <w:p w:rsidR="0052558C" w:rsidRPr="00A7700F" w:rsidRDefault="0052558C" w:rsidP="0052558C">
      <w:pPr>
        <w:rPr>
          <w:b/>
          <w:color w:val="000000" w:themeColor="text1"/>
          <w:sz w:val="22"/>
        </w:rPr>
      </w:pPr>
    </w:p>
    <w:p w:rsidR="0052558C" w:rsidRPr="00A7700F" w:rsidRDefault="0052558C" w:rsidP="0052558C">
      <w:pPr>
        <w:rPr>
          <w:color w:val="000000" w:themeColor="text1"/>
          <w:sz w:val="22"/>
        </w:rPr>
      </w:pPr>
      <w:r w:rsidRPr="00A7700F">
        <w:rPr>
          <w:b/>
          <w:color w:val="000000" w:themeColor="text1"/>
          <w:sz w:val="22"/>
        </w:rPr>
        <w:t xml:space="preserve">Preocupación Menor: </w:t>
      </w:r>
      <w:proofErr w:type="spellStart"/>
      <w:r w:rsidRPr="00A7700F">
        <w:rPr>
          <w:i/>
          <w:color w:val="000000" w:themeColor="text1"/>
          <w:sz w:val="22"/>
        </w:rPr>
        <w:t>Myrceugenia</w:t>
      </w:r>
      <w:proofErr w:type="spellEnd"/>
      <w:r w:rsidRPr="00A7700F">
        <w:rPr>
          <w:i/>
          <w:color w:val="000000" w:themeColor="text1"/>
          <w:sz w:val="22"/>
        </w:rPr>
        <w:t xml:space="preserve"> </w:t>
      </w:r>
      <w:proofErr w:type="spellStart"/>
      <w:r w:rsidRPr="00A7700F">
        <w:rPr>
          <w:i/>
          <w:color w:val="000000" w:themeColor="text1"/>
          <w:sz w:val="22"/>
        </w:rPr>
        <w:t>pinifolia</w:t>
      </w:r>
      <w:proofErr w:type="spellEnd"/>
      <w:r w:rsidRPr="00A7700F">
        <w:rPr>
          <w:color w:val="000000" w:themeColor="text1"/>
          <w:sz w:val="22"/>
        </w:rPr>
        <w:t xml:space="preserve"> (Arrayán de hoja chica); </w:t>
      </w:r>
      <w:proofErr w:type="spellStart"/>
      <w:r w:rsidRPr="00A7700F">
        <w:rPr>
          <w:i/>
          <w:color w:val="000000" w:themeColor="text1"/>
          <w:sz w:val="22"/>
        </w:rPr>
        <w:t>Myrceugenia</w:t>
      </w:r>
      <w:proofErr w:type="spellEnd"/>
      <w:r w:rsidRPr="00A7700F">
        <w:rPr>
          <w:i/>
          <w:color w:val="000000" w:themeColor="text1"/>
          <w:sz w:val="22"/>
        </w:rPr>
        <w:t xml:space="preserve"> </w:t>
      </w:r>
      <w:proofErr w:type="spellStart"/>
      <w:r w:rsidRPr="00A7700F">
        <w:rPr>
          <w:i/>
          <w:color w:val="000000" w:themeColor="text1"/>
          <w:sz w:val="22"/>
        </w:rPr>
        <w:t>leptospermoides</w:t>
      </w:r>
      <w:proofErr w:type="spellEnd"/>
      <w:r w:rsidRPr="00A7700F">
        <w:rPr>
          <w:color w:val="000000" w:themeColor="text1"/>
          <w:sz w:val="22"/>
        </w:rPr>
        <w:t xml:space="preserve"> (Macolla)</w:t>
      </w:r>
    </w:p>
    <w:p w:rsidR="0052558C" w:rsidRPr="00A7700F" w:rsidRDefault="0052558C" w:rsidP="0052558C">
      <w:pPr>
        <w:rPr>
          <w:b/>
          <w:sz w:val="22"/>
        </w:rPr>
      </w:pPr>
    </w:p>
    <w:p w:rsidR="0052558C" w:rsidRPr="00A7700F" w:rsidRDefault="0052558C" w:rsidP="0052558C">
      <w:pPr>
        <w:rPr>
          <w:sz w:val="22"/>
        </w:rPr>
      </w:pPr>
      <w:r w:rsidRPr="00A7700F">
        <w:rPr>
          <w:sz w:val="22"/>
        </w:rPr>
        <w:t xml:space="preserve">En materia de </w:t>
      </w:r>
      <w:r w:rsidRPr="00A7700F">
        <w:rPr>
          <w:b/>
          <w:sz w:val="22"/>
        </w:rPr>
        <w:t>fauna</w:t>
      </w:r>
      <w:r w:rsidRPr="00A7700F">
        <w:rPr>
          <w:sz w:val="22"/>
        </w:rPr>
        <w:t xml:space="preserve"> se ha implementado un plan permanente de avistamientos en los predios de los propietarios del Grupo de Certificación </w:t>
      </w:r>
      <w:proofErr w:type="spellStart"/>
      <w:r w:rsidRPr="00A7700F">
        <w:rPr>
          <w:sz w:val="22"/>
        </w:rPr>
        <w:t>Masisa</w:t>
      </w:r>
      <w:proofErr w:type="spellEnd"/>
      <w:r w:rsidRPr="00A7700F">
        <w:rPr>
          <w:sz w:val="22"/>
        </w:rPr>
        <w:t>, en el cual se ha detectado la presencia de especies:</w:t>
      </w:r>
    </w:p>
    <w:p w:rsidR="0052558C" w:rsidRPr="00A7700F" w:rsidRDefault="0052558C" w:rsidP="0052558C">
      <w:pPr>
        <w:rPr>
          <w:color w:val="000000" w:themeColor="text1"/>
          <w:sz w:val="22"/>
        </w:rPr>
      </w:pPr>
      <w:r w:rsidRPr="00A7700F">
        <w:rPr>
          <w:color w:val="000000" w:themeColor="text1"/>
          <w:sz w:val="22"/>
        </w:rPr>
        <w:t xml:space="preserve">En materia de fauna se ha implementado un plan permanente de avistamientos en los predios de los propietarios del Grupo de Certificación </w:t>
      </w:r>
      <w:proofErr w:type="spellStart"/>
      <w:r w:rsidRPr="00A7700F">
        <w:rPr>
          <w:color w:val="000000" w:themeColor="text1"/>
          <w:sz w:val="22"/>
        </w:rPr>
        <w:t>Masisa</w:t>
      </w:r>
      <w:proofErr w:type="spellEnd"/>
      <w:r w:rsidRPr="00A7700F">
        <w:rPr>
          <w:color w:val="000000" w:themeColor="text1"/>
          <w:sz w:val="22"/>
        </w:rPr>
        <w:t xml:space="preserve">, en el cual se ha  detectado la presencia de especies </w:t>
      </w:r>
    </w:p>
    <w:p w:rsidR="0052558C" w:rsidRPr="00A7700F" w:rsidRDefault="0052558C" w:rsidP="0052558C">
      <w:pPr>
        <w:rPr>
          <w:color w:val="000000" w:themeColor="text1"/>
          <w:sz w:val="22"/>
        </w:rPr>
      </w:pPr>
    </w:p>
    <w:p w:rsidR="0052558C" w:rsidRPr="00A7700F" w:rsidRDefault="0052558C" w:rsidP="0052558C">
      <w:pPr>
        <w:rPr>
          <w:color w:val="000000" w:themeColor="text1"/>
          <w:sz w:val="22"/>
        </w:rPr>
      </w:pPr>
      <w:r w:rsidRPr="00A7700F">
        <w:rPr>
          <w:b/>
          <w:color w:val="000000" w:themeColor="text1"/>
          <w:sz w:val="22"/>
        </w:rPr>
        <w:t xml:space="preserve">En Peligro </w:t>
      </w:r>
      <w:r w:rsidRPr="00A7700F">
        <w:rPr>
          <w:color w:val="000000" w:themeColor="text1"/>
          <w:sz w:val="22"/>
        </w:rPr>
        <w:t>como</w:t>
      </w:r>
      <w:proofErr w:type="gramStart"/>
      <w:r w:rsidRPr="00A7700F">
        <w:rPr>
          <w:color w:val="000000" w:themeColor="text1"/>
          <w:sz w:val="22"/>
        </w:rPr>
        <w:t xml:space="preserve">:  </w:t>
      </w:r>
      <w:proofErr w:type="spellStart"/>
      <w:r w:rsidRPr="00A7700F">
        <w:rPr>
          <w:i/>
          <w:color w:val="000000" w:themeColor="text1"/>
          <w:sz w:val="22"/>
        </w:rPr>
        <w:t>Lontra</w:t>
      </w:r>
      <w:proofErr w:type="spellEnd"/>
      <w:proofErr w:type="gramEnd"/>
      <w:r w:rsidRPr="00A7700F">
        <w:rPr>
          <w:i/>
          <w:color w:val="000000" w:themeColor="text1"/>
          <w:sz w:val="22"/>
        </w:rPr>
        <w:t xml:space="preserve"> </w:t>
      </w:r>
      <w:proofErr w:type="spellStart"/>
      <w:r w:rsidRPr="00A7700F">
        <w:rPr>
          <w:i/>
          <w:color w:val="000000" w:themeColor="text1"/>
          <w:sz w:val="22"/>
        </w:rPr>
        <w:t>provocax</w:t>
      </w:r>
      <w:proofErr w:type="spellEnd"/>
      <w:r w:rsidRPr="00A7700F">
        <w:rPr>
          <w:color w:val="000000" w:themeColor="text1"/>
          <w:sz w:val="22"/>
        </w:rPr>
        <w:t xml:space="preserve"> </w:t>
      </w:r>
      <w:r w:rsidRPr="00A7700F">
        <w:rPr>
          <w:color w:val="000000" w:themeColor="text1"/>
          <w:sz w:val="22"/>
          <w:lang w:val="pt-BR"/>
        </w:rPr>
        <w:t>(</w:t>
      </w:r>
      <w:proofErr w:type="spellStart"/>
      <w:r w:rsidRPr="00A7700F">
        <w:rPr>
          <w:color w:val="000000" w:themeColor="text1"/>
          <w:sz w:val="22"/>
          <w:lang w:val="pt-BR"/>
        </w:rPr>
        <w:t>Huillín</w:t>
      </w:r>
      <w:proofErr w:type="spellEnd"/>
      <w:r w:rsidRPr="00A7700F">
        <w:rPr>
          <w:color w:val="000000" w:themeColor="text1"/>
          <w:sz w:val="22"/>
          <w:lang w:val="pt-BR"/>
        </w:rPr>
        <w:t xml:space="preserve">) que </w:t>
      </w:r>
      <w:proofErr w:type="spellStart"/>
      <w:r w:rsidRPr="00A7700F">
        <w:rPr>
          <w:color w:val="000000" w:themeColor="text1"/>
          <w:sz w:val="22"/>
          <w:lang w:val="pt-BR"/>
        </w:rPr>
        <w:t>además</w:t>
      </w:r>
      <w:proofErr w:type="spellEnd"/>
      <w:r w:rsidRPr="00A7700F">
        <w:rPr>
          <w:color w:val="000000" w:themeColor="text1"/>
          <w:sz w:val="22"/>
          <w:lang w:val="pt-BR"/>
        </w:rPr>
        <w:t xml:space="preserve"> </w:t>
      </w:r>
      <w:proofErr w:type="spellStart"/>
      <w:r w:rsidRPr="00A7700F">
        <w:rPr>
          <w:color w:val="000000" w:themeColor="text1"/>
          <w:sz w:val="22"/>
          <w:lang w:val="pt-BR"/>
        </w:rPr>
        <w:t>es</w:t>
      </w:r>
      <w:proofErr w:type="spellEnd"/>
      <w:r w:rsidRPr="00A7700F">
        <w:rPr>
          <w:color w:val="000000" w:themeColor="text1"/>
          <w:sz w:val="22"/>
          <w:lang w:val="pt-BR"/>
        </w:rPr>
        <w:t xml:space="preserve"> una espécie listada </w:t>
      </w:r>
      <w:proofErr w:type="spellStart"/>
      <w:r w:rsidRPr="00A7700F">
        <w:rPr>
          <w:color w:val="000000" w:themeColor="text1"/>
          <w:sz w:val="22"/>
          <w:lang w:val="pt-BR"/>
        </w:rPr>
        <w:t>en</w:t>
      </w:r>
      <w:proofErr w:type="spellEnd"/>
      <w:r w:rsidRPr="00A7700F">
        <w:rPr>
          <w:color w:val="000000" w:themeColor="text1"/>
          <w:sz w:val="22"/>
          <w:lang w:val="pt-BR"/>
        </w:rPr>
        <w:t xml:space="preserve"> </w:t>
      </w:r>
      <w:proofErr w:type="spellStart"/>
      <w:r w:rsidRPr="00A7700F">
        <w:rPr>
          <w:color w:val="000000" w:themeColor="text1"/>
          <w:sz w:val="22"/>
          <w:lang w:val="pt-BR"/>
        </w:rPr>
        <w:t>Apéndice</w:t>
      </w:r>
      <w:proofErr w:type="spellEnd"/>
      <w:r w:rsidRPr="00A7700F">
        <w:rPr>
          <w:color w:val="000000" w:themeColor="text1"/>
          <w:sz w:val="22"/>
          <w:lang w:val="pt-BR"/>
        </w:rPr>
        <w:t xml:space="preserve"> I de CITES</w:t>
      </w:r>
      <w:r w:rsidRPr="00A7700F">
        <w:rPr>
          <w:color w:val="000000" w:themeColor="text1"/>
          <w:sz w:val="22"/>
        </w:rPr>
        <w:t xml:space="preserve">; </w:t>
      </w:r>
      <w:proofErr w:type="spellStart"/>
      <w:r w:rsidRPr="00A7700F">
        <w:rPr>
          <w:bCs/>
          <w:i/>
          <w:color w:val="000000" w:themeColor="text1"/>
          <w:sz w:val="22"/>
        </w:rPr>
        <w:t>Pseudalopex</w:t>
      </w:r>
      <w:proofErr w:type="spellEnd"/>
      <w:r w:rsidRPr="00A7700F">
        <w:rPr>
          <w:bCs/>
          <w:i/>
          <w:color w:val="000000" w:themeColor="text1"/>
          <w:sz w:val="22"/>
        </w:rPr>
        <w:t xml:space="preserve"> </w:t>
      </w:r>
      <w:proofErr w:type="spellStart"/>
      <w:r w:rsidRPr="00A7700F">
        <w:rPr>
          <w:bCs/>
          <w:i/>
          <w:color w:val="000000" w:themeColor="text1"/>
          <w:sz w:val="22"/>
        </w:rPr>
        <w:t>fulvipes</w:t>
      </w:r>
      <w:proofErr w:type="spellEnd"/>
      <w:r w:rsidRPr="00A7700F">
        <w:rPr>
          <w:bCs/>
          <w:color w:val="000000" w:themeColor="text1"/>
          <w:sz w:val="22"/>
        </w:rPr>
        <w:t xml:space="preserve"> (zorro  de Chiloé) </w:t>
      </w:r>
      <w:r w:rsidRPr="00A7700F">
        <w:rPr>
          <w:color w:val="000000" w:themeColor="text1"/>
          <w:sz w:val="22"/>
        </w:rPr>
        <w:t xml:space="preserve">que a su vez </w:t>
      </w:r>
      <w:proofErr w:type="spellStart"/>
      <w:r w:rsidRPr="00A7700F">
        <w:rPr>
          <w:color w:val="000000" w:themeColor="text1"/>
          <w:sz w:val="22"/>
        </w:rPr>
        <w:t>esta</w:t>
      </w:r>
      <w:proofErr w:type="spellEnd"/>
      <w:r w:rsidRPr="00A7700F">
        <w:rPr>
          <w:color w:val="000000" w:themeColor="text1"/>
          <w:sz w:val="22"/>
        </w:rPr>
        <w:t xml:space="preserve"> incluida en Apéndice II de CITES</w:t>
      </w:r>
      <w:r w:rsidRPr="00A7700F">
        <w:rPr>
          <w:bCs/>
          <w:color w:val="000000" w:themeColor="text1"/>
          <w:sz w:val="22"/>
        </w:rPr>
        <w:t xml:space="preserve">. </w:t>
      </w:r>
    </w:p>
    <w:p w:rsidR="0052558C" w:rsidRPr="00A7700F" w:rsidRDefault="0052558C" w:rsidP="0052558C">
      <w:pPr>
        <w:rPr>
          <w:bCs/>
          <w:color w:val="000000" w:themeColor="text1"/>
          <w:sz w:val="22"/>
        </w:rPr>
      </w:pPr>
      <w:proofErr w:type="spellStart"/>
      <w:r w:rsidRPr="00A7700F">
        <w:rPr>
          <w:i/>
          <w:color w:val="000000" w:themeColor="text1"/>
          <w:sz w:val="22"/>
        </w:rPr>
        <w:t>Campephilus</w:t>
      </w:r>
      <w:proofErr w:type="spellEnd"/>
      <w:r w:rsidRPr="00A7700F">
        <w:rPr>
          <w:color w:val="000000" w:themeColor="text1"/>
          <w:sz w:val="22"/>
        </w:rPr>
        <w:t xml:space="preserve">  </w:t>
      </w:r>
      <w:proofErr w:type="spellStart"/>
      <w:r w:rsidRPr="00A7700F">
        <w:rPr>
          <w:i/>
          <w:color w:val="000000" w:themeColor="text1"/>
          <w:sz w:val="22"/>
          <w:lang w:val="pt-BR"/>
        </w:rPr>
        <w:t>Magellanicus</w:t>
      </w:r>
      <w:proofErr w:type="spellEnd"/>
      <w:r w:rsidRPr="00A7700F">
        <w:rPr>
          <w:color w:val="000000" w:themeColor="text1"/>
          <w:sz w:val="22"/>
          <w:lang w:val="pt-BR"/>
        </w:rPr>
        <w:t xml:space="preserve"> (</w:t>
      </w:r>
      <w:proofErr w:type="spellStart"/>
      <w:r w:rsidRPr="00A7700F">
        <w:rPr>
          <w:color w:val="000000" w:themeColor="text1"/>
          <w:sz w:val="22"/>
          <w:lang w:val="pt-BR"/>
        </w:rPr>
        <w:t>Carpintero</w:t>
      </w:r>
      <w:proofErr w:type="spellEnd"/>
      <w:r w:rsidRPr="00A7700F">
        <w:rPr>
          <w:color w:val="000000" w:themeColor="text1"/>
          <w:sz w:val="22"/>
          <w:lang w:val="pt-BR"/>
        </w:rPr>
        <w:t xml:space="preserve"> negro), </w:t>
      </w:r>
      <w:proofErr w:type="spellStart"/>
      <w:r w:rsidRPr="00A7700F">
        <w:rPr>
          <w:color w:val="000000" w:themeColor="text1"/>
          <w:sz w:val="22"/>
          <w:lang w:val="pt-BR"/>
        </w:rPr>
        <w:t>especie</w:t>
      </w:r>
      <w:proofErr w:type="spellEnd"/>
      <w:r w:rsidRPr="00A7700F">
        <w:rPr>
          <w:color w:val="000000" w:themeColor="text1"/>
          <w:sz w:val="22"/>
          <w:lang w:val="pt-BR"/>
        </w:rPr>
        <w:t xml:space="preserve"> </w:t>
      </w:r>
      <w:proofErr w:type="spellStart"/>
      <w:r w:rsidRPr="00A7700F">
        <w:rPr>
          <w:color w:val="000000" w:themeColor="text1"/>
          <w:sz w:val="22"/>
          <w:lang w:val="pt-BR"/>
        </w:rPr>
        <w:t>En</w:t>
      </w:r>
      <w:proofErr w:type="spellEnd"/>
      <w:r w:rsidRPr="00A7700F">
        <w:rPr>
          <w:color w:val="000000" w:themeColor="text1"/>
          <w:sz w:val="22"/>
          <w:lang w:val="pt-BR"/>
        </w:rPr>
        <w:t xml:space="preserve"> </w:t>
      </w:r>
      <w:proofErr w:type="spellStart"/>
      <w:r w:rsidRPr="00A7700F">
        <w:rPr>
          <w:color w:val="000000" w:themeColor="text1"/>
          <w:sz w:val="22"/>
          <w:lang w:val="pt-BR"/>
        </w:rPr>
        <w:t>Peligro</w:t>
      </w:r>
      <w:proofErr w:type="spellEnd"/>
      <w:r w:rsidRPr="00A7700F">
        <w:rPr>
          <w:color w:val="000000" w:themeColor="text1"/>
          <w:sz w:val="22"/>
          <w:lang w:val="pt-BR"/>
        </w:rPr>
        <w:t xml:space="preserve"> </w:t>
      </w:r>
      <w:proofErr w:type="spellStart"/>
      <w:r w:rsidRPr="00A7700F">
        <w:rPr>
          <w:color w:val="000000" w:themeColor="text1"/>
          <w:sz w:val="22"/>
          <w:lang w:val="pt-BR"/>
        </w:rPr>
        <w:t>en</w:t>
      </w:r>
      <w:proofErr w:type="spellEnd"/>
      <w:r w:rsidRPr="00A7700F">
        <w:rPr>
          <w:color w:val="000000" w:themeColor="text1"/>
          <w:sz w:val="22"/>
          <w:lang w:val="pt-BR"/>
        </w:rPr>
        <w:t xml:space="preserve"> </w:t>
      </w:r>
      <w:proofErr w:type="spellStart"/>
      <w:r w:rsidRPr="00A7700F">
        <w:rPr>
          <w:color w:val="000000" w:themeColor="text1"/>
          <w:sz w:val="22"/>
          <w:lang w:val="pt-BR"/>
        </w:rPr>
        <w:t>la</w:t>
      </w:r>
      <w:proofErr w:type="spellEnd"/>
      <w:r w:rsidRPr="00A7700F">
        <w:rPr>
          <w:color w:val="000000" w:themeColor="text1"/>
          <w:sz w:val="22"/>
          <w:lang w:val="pt-BR"/>
        </w:rPr>
        <w:t xml:space="preserve"> VI y </w:t>
      </w:r>
      <w:proofErr w:type="spellStart"/>
      <w:r w:rsidRPr="00A7700F">
        <w:rPr>
          <w:color w:val="000000" w:themeColor="text1"/>
          <w:sz w:val="22"/>
          <w:lang w:val="pt-BR"/>
        </w:rPr>
        <w:t>Región</w:t>
      </w:r>
      <w:proofErr w:type="spellEnd"/>
      <w:r w:rsidRPr="00A7700F">
        <w:rPr>
          <w:color w:val="000000" w:themeColor="text1"/>
          <w:sz w:val="22"/>
          <w:lang w:val="pt-BR"/>
        </w:rPr>
        <w:t xml:space="preserve"> </w:t>
      </w:r>
      <w:proofErr w:type="spellStart"/>
      <w:r w:rsidRPr="00A7700F">
        <w:rPr>
          <w:color w:val="000000" w:themeColor="text1"/>
          <w:sz w:val="22"/>
          <w:lang w:val="pt-BR"/>
        </w:rPr>
        <w:t>del</w:t>
      </w:r>
      <w:proofErr w:type="spellEnd"/>
      <w:r w:rsidRPr="00A7700F">
        <w:rPr>
          <w:color w:val="000000" w:themeColor="text1"/>
          <w:sz w:val="22"/>
          <w:lang w:val="pt-BR"/>
        </w:rPr>
        <w:t xml:space="preserve"> </w:t>
      </w:r>
      <w:proofErr w:type="spellStart"/>
      <w:r w:rsidRPr="00A7700F">
        <w:rPr>
          <w:color w:val="000000" w:themeColor="text1"/>
          <w:sz w:val="22"/>
          <w:lang w:val="pt-BR"/>
        </w:rPr>
        <w:t>Maule</w:t>
      </w:r>
      <w:proofErr w:type="spellEnd"/>
      <w:r w:rsidRPr="00A7700F">
        <w:rPr>
          <w:color w:val="000000" w:themeColor="text1"/>
          <w:sz w:val="22"/>
          <w:lang w:val="pt-BR"/>
        </w:rPr>
        <w:t xml:space="preserve">; </w:t>
      </w:r>
      <w:proofErr w:type="spellStart"/>
      <w:r w:rsidRPr="00A7700F">
        <w:rPr>
          <w:i/>
          <w:color w:val="000000" w:themeColor="text1"/>
          <w:sz w:val="22"/>
          <w:lang w:val="pt-BR"/>
        </w:rPr>
        <w:t>Cyanoliseus</w:t>
      </w:r>
      <w:proofErr w:type="spellEnd"/>
      <w:r w:rsidRPr="00A7700F">
        <w:rPr>
          <w:color w:val="000000" w:themeColor="text1"/>
          <w:sz w:val="22"/>
          <w:lang w:val="pt-BR"/>
        </w:rPr>
        <w:t xml:space="preserve"> </w:t>
      </w:r>
      <w:proofErr w:type="spellStart"/>
      <w:r w:rsidRPr="00A7700F">
        <w:rPr>
          <w:i/>
          <w:color w:val="000000" w:themeColor="text1"/>
          <w:sz w:val="22"/>
          <w:lang w:val="pt-BR"/>
        </w:rPr>
        <w:t>patagonus</w:t>
      </w:r>
      <w:proofErr w:type="spellEnd"/>
      <w:r w:rsidRPr="00A7700F">
        <w:rPr>
          <w:i/>
          <w:color w:val="000000" w:themeColor="text1"/>
          <w:sz w:val="22"/>
          <w:lang w:val="pt-BR"/>
        </w:rPr>
        <w:t xml:space="preserve"> </w:t>
      </w:r>
      <w:proofErr w:type="spellStart"/>
      <w:r w:rsidRPr="00A7700F">
        <w:rPr>
          <w:i/>
          <w:color w:val="000000" w:themeColor="text1"/>
          <w:sz w:val="22"/>
          <w:lang w:val="pt-BR"/>
        </w:rPr>
        <w:t>bloxami</w:t>
      </w:r>
      <w:proofErr w:type="spellEnd"/>
      <w:r w:rsidRPr="00A7700F">
        <w:rPr>
          <w:color w:val="000000" w:themeColor="text1"/>
          <w:sz w:val="22"/>
          <w:lang w:val="pt-BR"/>
        </w:rPr>
        <w:t xml:space="preserve"> (Loro </w:t>
      </w:r>
      <w:proofErr w:type="spellStart"/>
      <w:r w:rsidRPr="00A7700F">
        <w:rPr>
          <w:color w:val="000000" w:themeColor="text1"/>
          <w:sz w:val="22"/>
          <w:lang w:val="pt-BR"/>
        </w:rPr>
        <w:t>Tricahue</w:t>
      </w:r>
      <w:proofErr w:type="spellEnd"/>
      <w:r w:rsidRPr="00A7700F">
        <w:rPr>
          <w:color w:val="000000" w:themeColor="text1"/>
          <w:sz w:val="22"/>
          <w:lang w:val="pt-BR"/>
        </w:rPr>
        <w:t xml:space="preserve">); </w:t>
      </w:r>
    </w:p>
    <w:p w:rsidR="0052558C" w:rsidRPr="00A7700F" w:rsidRDefault="0052558C" w:rsidP="0052558C">
      <w:pPr>
        <w:ind w:left="708"/>
        <w:rPr>
          <w:b/>
          <w:color w:val="000000" w:themeColor="text1"/>
          <w:sz w:val="22"/>
        </w:rPr>
      </w:pPr>
    </w:p>
    <w:p w:rsidR="0052558C" w:rsidRPr="00A7700F" w:rsidRDefault="0052558C" w:rsidP="0052558C">
      <w:pPr>
        <w:rPr>
          <w:color w:val="000000" w:themeColor="text1"/>
          <w:sz w:val="22"/>
        </w:rPr>
      </w:pPr>
      <w:r w:rsidRPr="00A7700F">
        <w:rPr>
          <w:b/>
          <w:color w:val="000000" w:themeColor="text1"/>
          <w:sz w:val="22"/>
        </w:rPr>
        <w:t>Vulnerables</w:t>
      </w:r>
      <w:r w:rsidRPr="00A7700F">
        <w:rPr>
          <w:color w:val="000000" w:themeColor="text1"/>
          <w:sz w:val="22"/>
        </w:rPr>
        <w:t xml:space="preserve"> :</w:t>
      </w:r>
      <w:r w:rsidRPr="00A7700F">
        <w:rPr>
          <w:color w:val="000000" w:themeColor="text1"/>
          <w:sz w:val="22"/>
          <w:lang w:val="pt-BR"/>
        </w:rPr>
        <w:t xml:space="preserve"> </w:t>
      </w:r>
      <w:proofErr w:type="spellStart"/>
      <w:r w:rsidRPr="00A7700F">
        <w:rPr>
          <w:color w:val="000000" w:themeColor="text1"/>
          <w:sz w:val="22"/>
          <w:lang w:val="pt-BR"/>
        </w:rPr>
        <w:t>Telmatobufo</w:t>
      </w:r>
      <w:proofErr w:type="spellEnd"/>
      <w:r w:rsidRPr="00A7700F">
        <w:rPr>
          <w:color w:val="000000" w:themeColor="text1"/>
          <w:sz w:val="22"/>
          <w:lang w:val="pt-BR"/>
        </w:rPr>
        <w:t xml:space="preserve"> </w:t>
      </w:r>
      <w:proofErr w:type="spellStart"/>
      <w:r w:rsidRPr="00A7700F">
        <w:rPr>
          <w:color w:val="000000" w:themeColor="text1"/>
          <w:sz w:val="22"/>
          <w:lang w:val="pt-BR"/>
        </w:rPr>
        <w:t>bullocki</w:t>
      </w:r>
      <w:proofErr w:type="spellEnd"/>
      <w:r w:rsidRPr="00A7700F">
        <w:rPr>
          <w:color w:val="000000" w:themeColor="text1"/>
          <w:sz w:val="22"/>
          <w:lang w:val="pt-BR"/>
        </w:rPr>
        <w:t xml:space="preserve"> (Sapito de Bullock); </w:t>
      </w:r>
      <w:proofErr w:type="spellStart"/>
      <w:r w:rsidRPr="00A7700F">
        <w:rPr>
          <w:i/>
          <w:color w:val="000000" w:themeColor="text1"/>
          <w:sz w:val="22"/>
          <w:lang w:val="pt-BR"/>
        </w:rPr>
        <w:t>Pudu</w:t>
      </w:r>
      <w:proofErr w:type="spellEnd"/>
      <w:r w:rsidRPr="00A7700F">
        <w:rPr>
          <w:i/>
          <w:color w:val="000000" w:themeColor="text1"/>
          <w:sz w:val="22"/>
          <w:lang w:val="pt-BR"/>
        </w:rPr>
        <w:t xml:space="preserve"> </w:t>
      </w:r>
      <w:proofErr w:type="spellStart"/>
      <w:r w:rsidRPr="00A7700F">
        <w:rPr>
          <w:i/>
          <w:color w:val="000000" w:themeColor="text1"/>
          <w:sz w:val="22"/>
          <w:lang w:val="pt-BR"/>
        </w:rPr>
        <w:t>puda</w:t>
      </w:r>
      <w:proofErr w:type="spellEnd"/>
      <w:r w:rsidRPr="00A7700F">
        <w:rPr>
          <w:color w:val="000000" w:themeColor="text1"/>
          <w:sz w:val="22"/>
          <w:lang w:val="pt-BR"/>
        </w:rPr>
        <w:t xml:space="preserve"> (</w:t>
      </w:r>
      <w:proofErr w:type="spellStart"/>
      <w:r w:rsidRPr="00A7700F">
        <w:rPr>
          <w:color w:val="000000" w:themeColor="text1"/>
          <w:sz w:val="22"/>
          <w:lang w:val="pt-BR"/>
        </w:rPr>
        <w:t>Pudu</w:t>
      </w:r>
      <w:proofErr w:type="spellEnd"/>
      <w:r w:rsidRPr="00A7700F">
        <w:rPr>
          <w:color w:val="000000" w:themeColor="text1"/>
          <w:sz w:val="22"/>
          <w:lang w:val="pt-BR"/>
        </w:rPr>
        <w:t>)</w:t>
      </w:r>
      <w:proofErr w:type="gramStart"/>
      <w:r w:rsidRPr="00A7700F">
        <w:rPr>
          <w:color w:val="000000" w:themeColor="text1"/>
          <w:sz w:val="22"/>
          <w:lang w:val="pt-BR"/>
        </w:rPr>
        <w:t>,</w:t>
      </w:r>
      <w:r w:rsidRPr="00A7700F">
        <w:rPr>
          <w:color w:val="000000" w:themeColor="text1"/>
          <w:sz w:val="22"/>
        </w:rPr>
        <w:t>;</w:t>
      </w:r>
      <w:proofErr w:type="gramEnd"/>
      <w:r w:rsidRPr="00A7700F">
        <w:rPr>
          <w:color w:val="000000" w:themeColor="text1"/>
          <w:sz w:val="22"/>
        </w:rPr>
        <w:t xml:space="preserve"> </w:t>
      </w:r>
      <w:proofErr w:type="spellStart"/>
      <w:r w:rsidRPr="00A7700F">
        <w:rPr>
          <w:i/>
          <w:color w:val="000000" w:themeColor="text1"/>
          <w:sz w:val="22"/>
        </w:rPr>
        <w:t>Leopardus</w:t>
      </w:r>
      <w:proofErr w:type="spellEnd"/>
      <w:r w:rsidRPr="00A7700F">
        <w:rPr>
          <w:i/>
          <w:color w:val="000000" w:themeColor="text1"/>
          <w:sz w:val="22"/>
        </w:rPr>
        <w:t xml:space="preserve"> </w:t>
      </w:r>
      <w:proofErr w:type="spellStart"/>
      <w:r w:rsidRPr="00A7700F">
        <w:rPr>
          <w:i/>
          <w:color w:val="000000" w:themeColor="text1"/>
          <w:sz w:val="22"/>
        </w:rPr>
        <w:t>guigna</w:t>
      </w:r>
      <w:proofErr w:type="spellEnd"/>
      <w:r w:rsidRPr="00A7700F">
        <w:rPr>
          <w:color w:val="000000" w:themeColor="text1"/>
          <w:sz w:val="22"/>
        </w:rPr>
        <w:t xml:space="preserve"> (Guiña) que a su vez </w:t>
      </w:r>
      <w:proofErr w:type="spellStart"/>
      <w:r w:rsidRPr="00A7700F">
        <w:rPr>
          <w:color w:val="000000" w:themeColor="text1"/>
          <w:sz w:val="22"/>
        </w:rPr>
        <w:t>esta</w:t>
      </w:r>
      <w:proofErr w:type="spellEnd"/>
      <w:r w:rsidRPr="00A7700F">
        <w:rPr>
          <w:color w:val="000000" w:themeColor="text1"/>
          <w:sz w:val="22"/>
        </w:rPr>
        <w:t xml:space="preserve"> incluida en Apéndice II de CITES, entre otras.  </w:t>
      </w:r>
    </w:p>
    <w:p w:rsidR="0052558C" w:rsidRPr="00A7700F" w:rsidRDefault="0052558C" w:rsidP="0052558C">
      <w:pPr>
        <w:rPr>
          <w:sz w:val="22"/>
        </w:rPr>
      </w:pPr>
    </w:p>
    <w:p w:rsidR="0052558C" w:rsidRPr="00A7700F" w:rsidRDefault="0052558C" w:rsidP="0052558C">
      <w:pPr>
        <w:rPr>
          <w:sz w:val="22"/>
        </w:rPr>
      </w:pPr>
      <w:r w:rsidRPr="00A7700F">
        <w:rPr>
          <w:sz w:val="22"/>
        </w:rPr>
        <w:t xml:space="preserve">Estudios de fauna realizados por la Universidad de Chile en los predios </w:t>
      </w:r>
      <w:proofErr w:type="spellStart"/>
      <w:r w:rsidRPr="00A7700F">
        <w:rPr>
          <w:sz w:val="22"/>
        </w:rPr>
        <w:t>Trehualemu</w:t>
      </w:r>
      <w:proofErr w:type="spellEnd"/>
      <w:r w:rsidRPr="00A7700F">
        <w:rPr>
          <w:sz w:val="22"/>
        </w:rPr>
        <w:t>, Guanaco y El Tollo, entregan evidencia de la presencia de  especies:</w:t>
      </w:r>
    </w:p>
    <w:p w:rsidR="0052558C" w:rsidRPr="00A7700F" w:rsidRDefault="0052558C" w:rsidP="0052558C">
      <w:pPr>
        <w:rPr>
          <w:sz w:val="22"/>
        </w:rPr>
      </w:pPr>
    </w:p>
    <w:p w:rsidR="0052558C" w:rsidRPr="00A7700F" w:rsidRDefault="0052558C" w:rsidP="0052558C">
      <w:pPr>
        <w:rPr>
          <w:color w:val="000000" w:themeColor="text1"/>
          <w:sz w:val="22"/>
        </w:rPr>
      </w:pPr>
      <w:r w:rsidRPr="00A7700F">
        <w:rPr>
          <w:b/>
          <w:color w:val="000000" w:themeColor="text1"/>
          <w:sz w:val="22"/>
        </w:rPr>
        <w:t>Vulnerables</w:t>
      </w:r>
      <w:r w:rsidRPr="00A7700F">
        <w:rPr>
          <w:color w:val="000000" w:themeColor="text1"/>
          <w:sz w:val="22"/>
        </w:rPr>
        <w:t xml:space="preserve"> como: </w:t>
      </w:r>
      <w:proofErr w:type="spellStart"/>
      <w:r w:rsidRPr="00A7700F">
        <w:rPr>
          <w:i/>
          <w:color w:val="000000" w:themeColor="text1"/>
          <w:sz w:val="22"/>
        </w:rPr>
        <w:t>Chelemys</w:t>
      </w:r>
      <w:proofErr w:type="spellEnd"/>
      <w:r w:rsidRPr="00A7700F">
        <w:rPr>
          <w:i/>
          <w:color w:val="000000" w:themeColor="text1"/>
          <w:sz w:val="22"/>
        </w:rPr>
        <w:t xml:space="preserve"> </w:t>
      </w:r>
      <w:proofErr w:type="spellStart"/>
      <w:r w:rsidRPr="00A7700F">
        <w:rPr>
          <w:i/>
          <w:color w:val="000000" w:themeColor="text1"/>
          <w:sz w:val="22"/>
        </w:rPr>
        <w:t>megalonyx</w:t>
      </w:r>
      <w:proofErr w:type="spellEnd"/>
      <w:r w:rsidRPr="00A7700F">
        <w:rPr>
          <w:color w:val="000000" w:themeColor="text1"/>
          <w:sz w:val="22"/>
        </w:rPr>
        <w:t xml:space="preserve"> (Ratón topo del matorral);</w:t>
      </w:r>
      <w:r w:rsidRPr="00A7700F">
        <w:rPr>
          <w:b/>
          <w:color w:val="000000" w:themeColor="text1"/>
          <w:sz w:val="22"/>
        </w:rPr>
        <w:t xml:space="preserve">  </w:t>
      </w:r>
      <w:r w:rsidRPr="00A7700F">
        <w:rPr>
          <w:i/>
          <w:color w:val="000000" w:themeColor="text1"/>
          <w:sz w:val="22"/>
        </w:rPr>
        <w:t xml:space="preserve">Bufo </w:t>
      </w:r>
      <w:proofErr w:type="spellStart"/>
      <w:r w:rsidRPr="00A7700F">
        <w:rPr>
          <w:i/>
          <w:color w:val="000000" w:themeColor="text1"/>
          <w:sz w:val="22"/>
        </w:rPr>
        <w:t>chilensis</w:t>
      </w:r>
      <w:proofErr w:type="spellEnd"/>
      <w:r w:rsidRPr="00A7700F">
        <w:rPr>
          <w:color w:val="000000" w:themeColor="text1"/>
          <w:sz w:val="22"/>
        </w:rPr>
        <w:t xml:space="preserve"> (Sapo de rulo), </w:t>
      </w:r>
      <w:proofErr w:type="spellStart"/>
      <w:r w:rsidRPr="00A7700F">
        <w:rPr>
          <w:i/>
          <w:color w:val="000000" w:themeColor="text1"/>
          <w:sz w:val="22"/>
        </w:rPr>
        <w:t>Telmatobufo</w:t>
      </w:r>
      <w:proofErr w:type="spellEnd"/>
      <w:r w:rsidRPr="00A7700F">
        <w:rPr>
          <w:i/>
          <w:color w:val="000000" w:themeColor="text1"/>
          <w:sz w:val="22"/>
        </w:rPr>
        <w:t xml:space="preserve"> </w:t>
      </w:r>
      <w:proofErr w:type="spellStart"/>
      <w:r w:rsidRPr="00A7700F">
        <w:rPr>
          <w:i/>
          <w:color w:val="000000" w:themeColor="text1"/>
          <w:sz w:val="22"/>
        </w:rPr>
        <w:t>bullocki</w:t>
      </w:r>
      <w:proofErr w:type="spellEnd"/>
      <w:r w:rsidRPr="00A7700F">
        <w:rPr>
          <w:color w:val="000000" w:themeColor="text1"/>
          <w:sz w:val="22"/>
        </w:rPr>
        <w:t xml:space="preserve"> (Sapo de </w:t>
      </w:r>
      <w:proofErr w:type="spellStart"/>
      <w:r w:rsidRPr="00A7700F">
        <w:rPr>
          <w:color w:val="000000" w:themeColor="text1"/>
          <w:sz w:val="22"/>
        </w:rPr>
        <w:t>Bullock</w:t>
      </w:r>
      <w:proofErr w:type="spellEnd"/>
      <w:r w:rsidRPr="00A7700F">
        <w:rPr>
          <w:color w:val="000000" w:themeColor="text1"/>
          <w:sz w:val="22"/>
        </w:rPr>
        <w:t xml:space="preserve">) calificada como VU-R ; </w:t>
      </w:r>
      <w:r w:rsidRPr="00A7700F">
        <w:rPr>
          <w:b/>
          <w:color w:val="000000" w:themeColor="text1"/>
          <w:sz w:val="22"/>
        </w:rPr>
        <w:t>Casi Amenazada</w:t>
      </w:r>
      <w:r w:rsidRPr="00A7700F">
        <w:rPr>
          <w:color w:val="000000" w:themeColor="text1"/>
          <w:sz w:val="22"/>
        </w:rPr>
        <w:t xml:space="preserve">: </w:t>
      </w:r>
      <w:proofErr w:type="spellStart"/>
      <w:r w:rsidRPr="00A7700F">
        <w:rPr>
          <w:i/>
          <w:color w:val="000000" w:themeColor="text1"/>
          <w:sz w:val="22"/>
        </w:rPr>
        <w:t>Pleuroderma</w:t>
      </w:r>
      <w:proofErr w:type="spellEnd"/>
      <w:r w:rsidRPr="00A7700F">
        <w:rPr>
          <w:i/>
          <w:color w:val="000000" w:themeColor="text1"/>
          <w:sz w:val="22"/>
        </w:rPr>
        <w:t xml:space="preserve"> </w:t>
      </w:r>
      <w:proofErr w:type="spellStart"/>
      <w:r w:rsidRPr="00A7700F">
        <w:rPr>
          <w:i/>
          <w:color w:val="000000" w:themeColor="text1"/>
          <w:sz w:val="22"/>
        </w:rPr>
        <w:t>thaul</w:t>
      </w:r>
      <w:proofErr w:type="spellEnd"/>
      <w:r w:rsidRPr="00A7700F">
        <w:rPr>
          <w:color w:val="000000" w:themeColor="text1"/>
          <w:sz w:val="22"/>
        </w:rPr>
        <w:t xml:space="preserve"> (Sapito de cuatro ojos), </w:t>
      </w:r>
      <w:proofErr w:type="spellStart"/>
      <w:r w:rsidRPr="00A7700F">
        <w:rPr>
          <w:i/>
          <w:color w:val="000000" w:themeColor="text1"/>
          <w:sz w:val="22"/>
        </w:rPr>
        <w:t>Batrachyla</w:t>
      </w:r>
      <w:proofErr w:type="spellEnd"/>
      <w:r w:rsidRPr="00A7700F">
        <w:rPr>
          <w:i/>
          <w:color w:val="000000" w:themeColor="text1"/>
          <w:sz w:val="22"/>
        </w:rPr>
        <w:t xml:space="preserve"> </w:t>
      </w:r>
      <w:proofErr w:type="spellStart"/>
      <w:r w:rsidRPr="00A7700F">
        <w:rPr>
          <w:i/>
          <w:color w:val="000000" w:themeColor="text1"/>
          <w:sz w:val="22"/>
        </w:rPr>
        <w:t>taeniata</w:t>
      </w:r>
      <w:proofErr w:type="spellEnd"/>
      <w:r w:rsidRPr="00A7700F">
        <w:rPr>
          <w:color w:val="000000" w:themeColor="text1"/>
          <w:sz w:val="22"/>
        </w:rPr>
        <w:t xml:space="preserve"> (Sapo);  </w:t>
      </w:r>
      <w:r w:rsidRPr="00A7700F">
        <w:rPr>
          <w:b/>
          <w:color w:val="000000" w:themeColor="text1"/>
          <w:sz w:val="22"/>
        </w:rPr>
        <w:t>Preocupación Menor</w:t>
      </w:r>
      <w:r w:rsidRPr="00A7700F">
        <w:rPr>
          <w:color w:val="000000" w:themeColor="text1"/>
          <w:sz w:val="22"/>
        </w:rPr>
        <w:t xml:space="preserve">: </w:t>
      </w:r>
      <w:proofErr w:type="spellStart"/>
      <w:r w:rsidRPr="00A7700F">
        <w:rPr>
          <w:i/>
          <w:color w:val="000000" w:themeColor="text1"/>
          <w:sz w:val="22"/>
        </w:rPr>
        <w:t>Phylodryas</w:t>
      </w:r>
      <w:proofErr w:type="spellEnd"/>
      <w:r w:rsidRPr="00A7700F">
        <w:rPr>
          <w:i/>
          <w:color w:val="000000" w:themeColor="text1"/>
          <w:sz w:val="22"/>
        </w:rPr>
        <w:t xml:space="preserve"> </w:t>
      </w:r>
      <w:proofErr w:type="spellStart"/>
      <w:r w:rsidRPr="00A7700F">
        <w:rPr>
          <w:i/>
          <w:color w:val="000000" w:themeColor="text1"/>
          <w:sz w:val="22"/>
        </w:rPr>
        <w:t>chamissonis</w:t>
      </w:r>
      <w:proofErr w:type="spellEnd"/>
      <w:r w:rsidRPr="00A7700F">
        <w:rPr>
          <w:color w:val="000000" w:themeColor="text1"/>
          <w:sz w:val="22"/>
        </w:rPr>
        <w:t xml:space="preserve"> (Culebra de cola larga), </w:t>
      </w:r>
      <w:proofErr w:type="spellStart"/>
      <w:r w:rsidRPr="00A7700F">
        <w:rPr>
          <w:i/>
          <w:color w:val="000000" w:themeColor="text1"/>
          <w:sz w:val="22"/>
        </w:rPr>
        <w:t>Tachymenis</w:t>
      </w:r>
      <w:proofErr w:type="spellEnd"/>
      <w:r w:rsidRPr="00A7700F">
        <w:rPr>
          <w:i/>
          <w:color w:val="000000" w:themeColor="text1"/>
          <w:sz w:val="22"/>
        </w:rPr>
        <w:t xml:space="preserve"> </w:t>
      </w:r>
      <w:proofErr w:type="spellStart"/>
      <w:r w:rsidRPr="00A7700F">
        <w:rPr>
          <w:i/>
          <w:color w:val="000000" w:themeColor="text1"/>
          <w:sz w:val="22"/>
        </w:rPr>
        <w:t>chilensis</w:t>
      </w:r>
      <w:proofErr w:type="spellEnd"/>
      <w:r w:rsidRPr="00A7700F">
        <w:rPr>
          <w:color w:val="000000" w:themeColor="text1"/>
          <w:sz w:val="22"/>
        </w:rPr>
        <w:t xml:space="preserve"> (Culebra de cola corta), </w:t>
      </w:r>
      <w:proofErr w:type="spellStart"/>
      <w:r w:rsidRPr="00A7700F">
        <w:rPr>
          <w:i/>
          <w:color w:val="000000" w:themeColor="text1"/>
          <w:sz w:val="22"/>
        </w:rPr>
        <w:t>Liolaemus</w:t>
      </w:r>
      <w:proofErr w:type="spellEnd"/>
      <w:r w:rsidRPr="00A7700F">
        <w:rPr>
          <w:i/>
          <w:color w:val="000000" w:themeColor="text1"/>
          <w:sz w:val="22"/>
        </w:rPr>
        <w:t xml:space="preserve"> </w:t>
      </w:r>
      <w:proofErr w:type="spellStart"/>
      <w:r w:rsidRPr="00A7700F">
        <w:rPr>
          <w:i/>
          <w:color w:val="000000" w:themeColor="text1"/>
          <w:sz w:val="22"/>
        </w:rPr>
        <w:lastRenderedPageBreak/>
        <w:t>lemniscatus</w:t>
      </w:r>
      <w:proofErr w:type="spellEnd"/>
      <w:r w:rsidRPr="00A7700F">
        <w:rPr>
          <w:color w:val="000000" w:themeColor="text1"/>
          <w:sz w:val="22"/>
        </w:rPr>
        <w:t xml:space="preserve"> (Lagartija lemniscata), </w:t>
      </w:r>
      <w:proofErr w:type="spellStart"/>
      <w:r w:rsidRPr="00A7700F">
        <w:rPr>
          <w:i/>
          <w:color w:val="000000" w:themeColor="text1"/>
          <w:sz w:val="22"/>
        </w:rPr>
        <w:t>Liolaemus</w:t>
      </w:r>
      <w:proofErr w:type="spellEnd"/>
      <w:r w:rsidRPr="00A7700F">
        <w:rPr>
          <w:i/>
          <w:color w:val="000000" w:themeColor="text1"/>
          <w:sz w:val="22"/>
        </w:rPr>
        <w:t xml:space="preserve"> </w:t>
      </w:r>
      <w:proofErr w:type="spellStart"/>
      <w:r w:rsidRPr="00A7700F">
        <w:rPr>
          <w:i/>
          <w:color w:val="000000" w:themeColor="text1"/>
          <w:sz w:val="22"/>
        </w:rPr>
        <w:t>tenuis</w:t>
      </w:r>
      <w:proofErr w:type="spellEnd"/>
      <w:r w:rsidRPr="00A7700F">
        <w:rPr>
          <w:color w:val="000000" w:themeColor="text1"/>
          <w:sz w:val="22"/>
        </w:rPr>
        <w:t xml:space="preserve"> (Lagartija tenue), </w:t>
      </w:r>
      <w:proofErr w:type="spellStart"/>
      <w:r w:rsidRPr="00A7700F">
        <w:rPr>
          <w:i/>
          <w:color w:val="000000" w:themeColor="text1"/>
          <w:sz w:val="22"/>
        </w:rPr>
        <w:t>Octodon</w:t>
      </w:r>
      <w:proofErr w:type="spellEnd"/>
      <w:r w:rsidRPr="00A7700F">
        <w:rPr>
          <w:color w:val="000000" w:themeColor="text1"/>
          <w:sz w:val="22"/>
        </w:rPr>
        <w:t xml:space="preserve"> </w:t>
      </w:r>
      <w:proofErr w:type="spellStart"/>
      <w:r w:rsidRPr="00A7700F">
        <w:rPr>
          <w:i/>
          <w:color w:val="000000" w:themeColor="text1"/>
          <w:sz w:val="22"/>
        </w:rPr>
        <w:t>bridgesi</w:t>
      </w:r>
      <w:proofErr w:type="spellEnd"/>
      <w:r w:rsidRPr="00A7700F">
        <w:rPr>
          <w:color w:val="000000" w:themeColor="text1"/>
          <w:sz w:val="22"/>
        </w:rPr>
        <w:t xml:space="preserve"> (</w:t>
      </w:r>
      <w:proofErr w:type="spellStart"/>
      <w:r w:rsidRPr="00A7700F">
        <w:rPr>
          <w:color w:val="000000" w:themeColor="text1"/>
          <w:sz w:val="22"/>
        </w:rPr>
        <w:t>Degu</w:t>
      </w:r>
      <w:proofErr w:type="spellEnd"/>
      <w:r w:rsidRPr="00A7700F">
        <w:rPr>
          <w:color w:val="000000" w:themeColor="text1"/>
          <w:sz w:val="22"/>
        </w:rPr>
        <w:t xml:space="preserve"> de los matorrales), </w:t>
      </w:r>
      <w:r w:rsidRPr="00A7700F">
        <w:rPr>
          <w:i/>
          <w:color w:val="000000" w:themeColor="text1"/>
          <w:sz w:val="22"/>
        </w:rPr>
        <w:t xml:space="preserve"> </w:t>
      </w:r>
      <w:proofErr w:type="spellStart"/>
      <w:r w:rsidRPr="00A7700F">
        <w:rPr>
          <w:i/>
          <w:color w:val="000000" w:themeColor="text1"/>
          <w:sz w:val="22"/>
        </w:rPr>
        <w:t>Thylamys</w:t>
      </w:r>
      <w:proofErr w:type="spellEnd"/>
      <w:r w:rsidRPr="00A7700F">
        <w:rPr>
          <w:i/>
          <w:color w:val="000000" w:themeColor="text1"/>
          <w:sz w:val="22"/>
        </w:rPr>
        <w:t xml:space="preserve"> </w:t>
      </w:r>
      <w:proofErr w:type="spellStart"/>
      <w:r w:rsidRPr="00A7700F">
        <w:rPr>
          <w:i/>
          <w:color w:val="000000" w:themeColor="text1"/>
          <w:sz w:val="22"/>
        </w:rPr>
        <w:t>elegans</w:t>
      </w:r>
      <w:proofErr w:type="spellEnd"/>
      <w:r w:rsidRPr="00A7700F">
        <w:rPr>
          <w:color w:val="000000" w:themeColor="text1"/>
          <w:sz w:val="22"/>
        </w:rPr>
        <w:t xml:space="preserve"> (Yaca).</w:t>
      </w:r>
    </w:p>
    <w:p w:rsidR="0052558C" w:rsidRDefault="0052558C" w:rsidP="0052558C">
      <w:pPr>
        <w:widowControl w:val="0"/>
        <w:autoSpaceDE w:val="0"/>
        <w:autoSpaceDN w:val="0"/>
        <w:adjustRightInd w:val="0"/>
        <w:rPr>
          <w:color w:val="000000" w:themeColor="text1"/>
          <w:sz w:val="22"/>
        </w:rPr>
      </w:pPr>
    </w:p>
    <w:p w:rsidR="00FA387D" w:rsidRPr="00A7700F" w:rsidRDefault="00FA387D" w:rsidP="0052558C">
      <w:pPr>
        <w:widowControl w:val="0"/>
        <w:autoSpaceDE w:val="0"/>
        <w:autoSpaceDN w:val="0"/>
        <w:adjustRightInd w:val="0"/>
        <w:rPr>
          <w:color w:val="000000" w:themeColor="text1"/>
          <w:sz w:val="22"/>
        </w:rPr>
      </w:pPr>
    </w:p>
    <w:p w:rsidR="0052558C" w:rsidRPr="00A7700F" w:rsidRDefault="0052558C" w:rsidP="0052558C">
      <w:pPr>
        <w:widowControl w:val="0"/>
        <w:autoSpaceDE w:val="0"/>
        <w:autoSpaceDN w:val="0"/>
        <w:adjustRightInd w:val="0"/>
        <w:rPr>
          <w:rFonts w:eastAsia="MS Mincho"/>
          <w:i/>
          <w:iCs/>
          <w:color w:val="000000" w:themeColor="text1"/>
          <w:sz w:val="22"/>
        </w:rPr>
      </w:pPr>
      <w:r w:rsidRPr="00A7700F">
        <w:rPr>
          <w:color w:val="000000" w:themeColor="text1"/>
          <w:sz w:val="22"/>
        </w:rPr>
        <w:t xml:space="preserve">Estudios realizados por la Universidad de Chile en los predios Crisoles, Leonera, </w:t>
      </w:r>
      <w:proofErr w:type="spellStart"/>
      <w:r w:rsidRPr="00A7700F">
        <w:rPr>
          <w:color w:val="000000" w:themeColor="text1"/>
          <w:sz w:val="22"/>
        </w:rPr>
        <w:t>Guineral</w:t>
      </w:r>
      <w:proofErr w:type="spellEnd"/>
      <w:r w:rsidRPr="00A7700F">
        <w:rPr>
          <w:color w:val="000000" w:themeColor="text1"/>
          <w:sz w:val="22"/>
        </w:rPr>
        <w:t xml:space="preserve"> y Manantiales, entregan evidencia de presencia de </w:t>
      </w:r>
      <w:r w:rsidRPr="00A7700F">
        <w:rPr>
          <w:rFonts w:eastAsia="MS Mincho"/>
          <w:iCs/>
          <w:color w:val="000000" w:themeColor="text1"/>
          <w:sz w:val="22"/>
        </w:rPr>
        <w:t xml:space="preserve">especies </w:t>
      </w:r>
      <w:r w:rsidRPr="00A7700F">
        <w:rPr>
          <w:rFonts w:eastAsia="MS Mincho"/>
          <w:b/>
          <w:iCs/>
          <w:color w:val="000000" w:themeColor="text1"/>
          <w:sz w:val="22"/>
        </w:rPr>
        <w:t>Vulnerables:</w:t>
      </w:r>
      <w:r w:rsidRPr="00A7700F">
        <w:rPr>
          <w:rFonts w:eastAsia="MS Mincho"/>
          <w:iCs/>
          <w:color w:val="000000" w:themeColor="text1"/>
          <w:sz w:val="22"/>
        </w:rPr>
        <w:t xml:space="preserve"> </w:t>
      </w:r>
      <w:proofErr w:type="spellStart"/>
      <w:r w:rsidRPr="00A7700F">
        <w:rPr>
          <w:rFonts w:eastAsia="MS Mincho"/>
          <w:i/>
          <w:iCs/>
          <w:color w:val="000000" w:themeColor="text1"/>
          <w:sz w:val="22"/>
        </w:rPr>
        <w:t>Liolaemus</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schroederi</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Lagartija de </w:t>
      </w:r>
      <w:proofErr w:type="spellStart"/>
      <w:r w:rsidRPr="00A7700F">
        <w:rPr>
          <w:rFonts w:eastAsia="MS Mincho"/>
          <w:color w:val="000000" w:themeColor="text1"/>
          <w:sz w:val="22"/>
        </w:rPr>
        <w:t>Schröeder</w:t>
      </w:r>
      <w:proofErr w:type="spellEnd"/>
      <w:r w:rsidRPr="00A7700F">
        <w:rPr>
          <w:rFonts w:eastAsia="MS Mincho"/>
          <w:color w:val="000000" w:themeColor="text1"/>
          <w:sz w:val="22"/>
        </w:rPr>
        <w:t xml:space="preserve">). </w:t>
      </w:r>
      <w:r w:rsidRPr="00A7700F">
        <w:rPr>
          <w:rFonts w:eastAsia="MS Mincho"/>
          <w:b/>
          <w:iCs/>
          <w:color w:val="000000" w:themeColor="text1"/>
          <w:sz w:val="22"/>
        </w:rPr>
        <w:t>Preocupación Menor</w:t>
      </w:r>
      <w:r w:rsidRPr="00A7700F">
        <w:rPr>
          <w:color w:val="000000" w:themeColor="text1"/>
          <w:sz w:val="22"/>
        </w:rPr>
        <w:t xml:space="preserve">: </w:t>
      </w:r>
      <w:proofErr w:type="spellStart"/>
      <w:r w:rsidRPr="00A7700F">
        <w:rPr>
          <w:rFonts w:eastAsia="MS Mincho"/>
          <w:i/>
          <w:iCs/>
          <w:color w:val="000000" w:themeColor="text1"/>
          <w:sz w:val="22"/>
        </w:rPr>
        <w:t>Philodryas</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chamissonis</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Culebra de cola larga), </w:t>
      </w:r>
      <w:proofErr w:type="spellStart"/>
      <w:r w:rsidRPr="00A7700F">
        <w:rPr>
          <w:rFonts w:eastAsia="MS Mincho"/>
          <w:i/>
          <w:iCs/>
          <w:color w:val="000000" w:themeColor="text1"/>
          <w:sz w:val="22"/>
        </w:rPr>
        <w:t>Liolaemus</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tenuis</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Lagartija tenue); </w:t>
      </w:r>
      <w:proofErr w:type="spellStart"/>
      <w:r w:rsidRPr="00A7700F">
        <w:rPr>
          <w:rFonts w:eastAsia="MS Mincho"/>
          <w:i/>
          <w:iCs/>
          <w:color w:val="000000" w:themeColor="text1"/>
          <w:sz w:val="22"/>
        </w:rPr>
        <w:t>Patagioenas</w:t>
      </w:r>
      <w:proofErr w:type="spellEnd"/>
      <w:r w:rsidRPr="00A7700F">
        <w:rPr>
          <w:rFonts w:eastAsia="MS Mincho"/>
          <w:i/>
          <w:iCs/>
          <w:color w:val="000000" w:themeColor="text1"/>
          <w:sz w:val="22"/>
        </w:rPr>
        <w:t xml:space="preserve"> araucana </w:t>
      </w:r>
      <w:r w:rsidRPr="00A7700F">
        <w:rPr>
          <w:rFonts w:eastAsia="MS Mincho"/>
          <w:iCs/>
          <w:color w:val="000000" w:themeColor="text1"/>
          <w:sz w:val="22"/>
        </w:rPr>
        <w:t>(Torcaza)</w:t>
      </w:r>
      <w:r w:rsidRPr="00A7700F">
        <w:rPr>
          <w:rFonts w:eastAsia="MS Mincho"/>
          <w:b/>
          <w:color w:val="000000" w:themeColor="text1"/>
          <w:sz w:val="22"/>
        </w:rPr>
        <w:t>;</w:t>
      </w:r>
      <w:r w:rsidRPr="00A7700F">
        <w:rPr>
          <w:rFonts w:eastAsia="MS Mincho"/>
          <w:color w:val="000000" w:themeColor="text1"/>
          <w:sz w:val="22"/>
        </w:rPr>
        <w:t xml:space="preserve"> </w:t>
      </w:r>
      <w:proofErr w:type="spellStart"/>
      <w:r w:rsidRPr="00A7700F">
        <w:rPr>
          <w:rFonts w:eastAsia="MS Mincho"/>
          <w:i/>
          <w:iCs/>
          <w:color w:val="000000" w:themeColor="text1"/>
          <w:sz w:val="22"/>
        </w:rPr>
        <w:t>Liolaemus</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chiliensis</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Lagarto chileno), </w:t>
      </w:r>
      <w:proofErr w:type="spellStart"/>
      <w:r w:rsidRPr="00A7700F">
        <w:rPr>
          <w:rFonts w:eastAsia="MS Mincho"/>
          <w:i/>
          <w:iCs/>
          <w:color w:val="000000" w:themeColor="text1"/>
          <w:sz w:val="22"/>
        </w:rPr>
        <w:t>Abrothrix</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longipilis</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Ratón de pelo largo), </w:t>
      </w:r>
      <w:proofErr w:type="spellStart"/>
      <w:r w:rsidRPr="00A7700F">
        <w:rPr>
          <w:rFonts w:eastAsia="MS Mincho"/>
          <w:i/>
          <w:iCs/>
          <w:color w:val="000000" w:themeColor="text1"/>
          <w:sz w:val="22"/>
        </w:rPr>
        <w:t>Pseudalopex</w:t>
      </w:r>
      <w:proofErr w:type="spellEnd"/>
      <w:r w:rsidRPr="00A7700F">
        <w:rPr>
          <w:rFonts w:eastAsia="MS Mincho"/>
          <w:i/>
          <w:iCs/>
          <w:color w:val="000000" w:themeColor="text1"/>
          <w:sz w:val="22"/>
        </w:rPr>
        <w:t xml:space="preserve"> </w:t>
      </w:r>
      <w:proofErr w:type="spellStart"/>
      <w:r w:rsidRPr="00A7700F">
        <w:rPr>
          <w:rFonts w:eastAsia="MS Mincho"/>
          <w:i/>
          <w:iCs/>
          <w:color w:val="000000" w:themeColor="text1"/>
          <w:sz w:val="22"/>
        </w:rPr>
        <w:t>culpaeus</w:t>
      </w:r>
      <w:proofErr w:type="spellEnd"/>
      <w:r w:rsidRPr="00A7700F">
        <w:rPr>
          <w:rFonts w:eastAsia="MS Mincho"/>
          <w:i/>
          <w:iCs/>
          <w:color w:val="000000" w:themeColor="text1"/>
          <w:sz w:val="22"/>
        </w:rPr>
        <w:t xml:space="preserve"> (</w:t>
      </w:r>
      <w:r w:rsidRPr="00A7700F">
        <w:rPr>
          <w:rFonts w:eastAsia="MS Mincho"/>
          <w:color w:val="000000" w:themeColor="text1"/>
          <w:sz w:val="22"/>
        </w:rPr>
        <w:t xml:space="preserve">Zorro colorado).  </w:t>
      </w:r>
    </w:p>
    <w:p w:rsidR="0052558C" w:rsidRPr="00A7700F" w:rsidRDefault="0052558C" w:rsidP="0052558C">
      <w:pPr>
        <w:widowControl w:val="0"/>
        <w:autoSpaceDE w:val="0"/>
        <w:autoSpaceDN w:val="0"/>
        <w:adjustRightInd w:val="0"/>
        <w:rPr>
          <w:rFonts w:eastAsia="MS Mincho"/>
          <w:i/>
          <w:iCs/>
          <w:sz w:val="22"/>
        </w:rPr>
      </w:pPr>
    </w:p>
    <w:p w:rsidR="0052558C" w:rsidRPr="00A7700F" w:rsidRDefault="0052558C" w:rsidP="0052558C">
      <w:pPr>
        <w:rPr>
          <w:sz w:val="22"/>
        </w:rPr>
      </w:pPr>
      <w:r w:rsidRPr="00A7700F">
        <w:rPr>
          <w:sz w:val="22"/>
        </w:rPr>
        <w:t xml:space="preserve">Estudios realizados por Javier </w:t>
      </w:r>
      <w:proofErr w:type="spellStart"/>
      <w:r w:rsidRPr="00A7700F">
        <w:rPr>
          <w:sz w:val="22"/>
        </w:rPr>
        <w:t>Simonetti</w:t>
      </w:r>
      <w:proofErr w:type="spellEnd"/>
      <w:r w:rsidRPr="00A7700F">
        <w:rPr>
          <w:sz w:val="22"/>
        </w:rPr>
        <w:t xml:space="preserve">, determinaron la presencia de </w:t>
      </w:r>
      <w:proofErr w:type="spellStart"/>
      <w:r w:rsidRPr="00A7700F">
        <w:rPr>
          <w:i/>
          <w:sz w:val="22"/>
        </w:rPr>
        <w:t>Oncifelis</w:t>
      </w:r>
      <w:proofErr w:type="spellEnd"/>
      <w:r w:rsidRPr="00A7700F">
        <w:rPr>
          <w:i/>
          <w:sz w:val="22"/>
        </w:rPr>
        <w:t xml:space="preserve"> </w:t>
      </w:r>
      <w:proofErr w:type="spellStart"/>
      <w:r w:rsidRPr="00A7700F">
        <w:rPr>
          <w:i/>
          <w:sz w:val="22"/>
        </w:rPr>
        <w:t>guigna</w:t>
      </w:r>
      <w:proofErr w:type="spellEnd"/>
      <w:r w:rsidRPr="00A7700F">
        <w:rPr>
          <w:sz w:val="22"/>
        </w:rPr>
        <w:t xml:space="preserve"> (Guiña), en plantaciones de pino y áreas de vegetación nativa (bosque maulino). Durante el 2016 se trabajó en la confección de una “Guía de campo de fauna nativa en plantaciones forestales” con el objetivo de determinar las especies presentes en plantaciones forestales.</w:t>
      </w:r>
    </w:p>
    <w:p w:rsidR="0052558C" w:rsidRPr="00A7700F" w:rsidRDefault="0052558C" w:rsidP="0052558C">
      <w:pPr>
        <w:rPr>
          <w:sz w:val="22"/>
        </w:rPr>
      </w:pPr>
      <w:r w:rsidRPr="00A7700F">
        <w:rPr>
          <w:sz w:val="22"/>
        </w:rPr>
        <w:t>En estudio realizado por Marco Cortés en predio La Montaña, se identificó la presencia de especies de fauna</w:t>
      </w:r>
      <w:r w:rsidRPr="00A7700F">
        <w:rPr>
          <w:b/>
          <w:sz w:val="22"/>
        </w:rPr>
        <w:t xml:space="preserve"> </w:t>
      </w:r>
      <w:proofErr w:type="gramStart"/>
      <w:r w:rsidRPr="00A7700F">
        <w:rPr>
          <w:b/>
          <w:sz w:val="22"/>
        </w:rPr>
        <w:t>Vulnerables</w:t>
      </w:r>
      <w:r w:rsidRPr="00A7700F">
        <w:rPr>
          <w:sz w:val="22"/>
        </w:rPr>
        <w:t xml:space="preserve"> :</w:t>
      </w:r>
      <w:proofErr w:type="gramEnd"/>
      <w:r w:rsidRPr="00A7700F">
        <w:rPr>
          <w:sz w:val="22"/>
        </w:rPr>
        <w:t xml:space="preserve"> </w:t>
      </w:r>
      <w:proofErr w:type="spellStart"/>
      <w:r w:rsidRPr="00A7700F">
        <w:rPr>
          <w:i/>
          <w:sz w:val="22"/>
          <w:lang w:val="pt-BR"/>
        </w:rPr>
        <w:t>Pudu</w:t>
      </w:r>
      <w:proofErr w:type="spellEnd"/>
      <w:r w:rsidRPr="00A7700F">
        <w:rPr>
          <w:i/>
          <w:sz w:val="22"/>
          <w:lang w:val="pt-BR"/>
        </w:rPr>
        <w:t xml:space="preserve"> </w:t>
      </w:r>
      <w:proofErr w:type="spellStart"/>
      <w:r w:rsidRPr="00A7700F">
        <w:rPr>
          <w:i/>
          <w:sz w:val="22"/>
          <w:lang w:val="pt-BR"/>
        </w:rPr>
        <w:t>puda</w:t>
      </w:r>
      <w:proofErr w:type="spellEnd"/>
      <w:r w:rsidRPr="00A7700F">
        <w:rPr>
          <w:sz w:val="22"/>
          <w:lang w:val="pt-BR"/>
        </w:rPr>
        <w:t xml:space="preserve"> (</w:t>
      </w:r>
      <w:proofErr w:type="spellStart"/>
      <w:r w:rsidRPr="00A7700F">
        <w:rPr>
          <w:sz w:val="22"/>
          <w:lang w:val="pt-BR"/>
        </w:rPr>
        <w:t>Pudu</w:t>
      </w:r>
      <w:proofErr w:type="spellEnd"/>
      <w:r w:rsidRPr="00A7700F">
        <w:rPr>
          <w:sz w:val="22"/>
          <w:lang w:val="pt-BR"/>
        </w:rPr>
        <w:t xml:space="preserve">), </w:t>
      </w:r>
      <w:proofErr w:type="spellStart"/>
      <w:r w:rsidRPr="00A7700F">
        <w:rPr>
          <w:i/>
          <w:sz w:val="22"/>
        </w:rPr>
        <w:t>Oncifelis</w:t>
      </w:r>
      <w:proofErr w:type="spellEnd"/>
      <w:r w:rsidRPr="00A7700F">
        <w:rPr>
          <w:i/>
          <w:sz w:val="22"/>
        </w:rPr>
        <w:t xml:space="preserve"> </w:t>
      </w:r>
      <w:proofErr w:type="spellStart"/>
      <w:r w:rsidRPr="00A7700F">
        <w:rPr>
          <w:i/>
          <w:sz w:val="22"/>
        </w:rPr>
        <w:t>guigna</w:t>
      </w:r>
      <w:proofErr w:type="spellEnd"/>
      <w:r w:rsidRPr="00A7700F">
        <w:rPr>
          <w:sz w:val="22"/>
        </w:rPr>
        <w:t xml:space="preserve"> (Guiña).</w:t>
      </w:r>
    </w:p>
    <w:p w:rsidR="0052558C" w:rsidRPr="00A7700F" w:rsidRDefault="0052558C" w:rsidP="0052558C">
      <w:pPr>
        <w:pStyle w:val="Textoindependiente"/>
        <w:spacing w:after="0" w:line="360" w:lineRule="auto"/>
        <w:rPr>
          <w:rFonts w:ascii="Times New Roman" w:hAnsi="Times New Roman"/>
          <w:b/>
          <w:bCs/>
          <w:szCs w:val="22"/>
        </w:rPr>
      </w:pPr>
    </w:p>
    <w:p w:rsidR="0052558C" w:rsidRPr="00A7700F" w:rsidRDefault="0052558C" w:rsidP="0052558C">
      <w:pPr>
        <w:rPr>
          <w:rFonts w:eastAsia="Batang"/>
          <w:sz w:val="22"/>
        </w:rPr>
      </w:pPr>
      <w:r w:rsidRPr="00A7700F">
        <w:rPr>
          <w:rFonts w:eastAsia="Batang"/>
          <w:sz w:val="22"/>
        </w:rPr>
        <w:t>Esta información se encuentra disponible en los planos prediales de los Integrantes del Grupo, con imágenes que facilitan la identificación de las especies por parte del personal de terreno. Estos planos prediales se adjuntan a los contratos de las faenas y se encuentran disponibles en cada faena.</w:t>
      </w:r>
    </w:p>
    <w:p w:rsidR="0052558C" w:rsidRDefault="0052558C" w:rsidP="0052558C">
      <w:pPr>
        <w:rPr>
          <w:rFonts w:eastAsia="Batang"/>
          <w:sz w:val="22"/>
        </w:rPr>
      </w:pPr>
    </w:p>
    <w:p w:rsidR="0052558C" w:rsidRPr="00A7700F" w:rsidRDefault="0052558C" w:rsidP="0052558C">
      <w:pPr>
        <w:rPr>
          <w:rFonts w:eastAsia="Batang"/>
          <w:sz w:val="22"/>
        </w:rPr>
      </w:pPr>
      <w:r>
        <w:rPr>
          <w:rFonts w:eastAsia="Batang"/>
          <w:noProof/>
          <w:sz w:val="22"/>
          <w:lang w:eastAsia="es-CL"/>
        </w:rPr>
        <w:drawing>
          <wp:anchor distT="0" distB="0" distL="114300" distR="114300" simplePos="0" relativeHeight="251676672" behindDoc="0" locked="0" layoutInCell="1" allowOverlap="1">
            <wp:simplePos x="0" y="0"/>
            <wp:positionH relativeFrom="column">
              <wp:posOffset>70485</wp:posOffset>
            </wp:positionH>
            <wp:positionV relativeFrom="paragraph">
              <wp:posOffset>55880</wp:posOffset>
            </wp:positionV>
            <wp:extent cx="1720850" cy="1254125"/>
            <wp:effectExtent l="171450" t="133350" r="355600" b="307975"/>
            <wp:wrapSquare wrapText="bothSides"/>
            <wp:docPr id="10439" name="Imagen 10439" descr="C:\Users\equipo1\Downloads\DSC0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1\Downloads\DSC00409.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74" t="39483" r="56022" b="37516"/>
                    <a:stretch/>
                  </pic:blipFill>
                  <pic:spPr bwMode="auto">
                    <a:xfrm>
                      <a:off x="0" y="0"/>
                      <a:ext cx="1720850" cy="125412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2558C" w:rsidRPr="00A7700F" w:rsidRDefault="0052558C" w:rsidP="0052558C">
      <w:pPr>
        <w:rPr>
          <w:rFonts w:eastAsia="Batang"/>
          <w:sz w:val="22"/>
        </w:rPr>
      </w:pPr>
    </w:p>
    <w:p w:rsidR="0052558C" w:rsidRPr="00A7700F" w:rsidRDefault="0052558C" w:rsidP="0052558C">
      <w:pPr>
        <w:rPr>
          <w:rFonts w:eastAsia="Batang"/>
          <w:sz w:val="22"/>
        </w:rPr>
      </w:pPr>
      <w:r w:rsidRPr="00A7700F">
        <w:rPr>
          <w:rFonts w:eastAsia="Batang"/>
          <w:sz w:val="22"/>
        </w:rPr>
        <w:t>Categoría: vulnerable</w:t>
      </w:r>
    </w:p>
    <w:p w:rsidR="0052558C" w:rsidRPr="00A7700F" w:rsidRDefault="0052558C" w:rsidP="0052558C">
      <w:pPr>
        <w:rPr>
          <w:rFonts w:eastAsia="Batang"/>
          <w:sz w:val="22"/>
        </w:rPr>
      </w:pPr>
      <w:r w:rsidRPr="00A7700F">
        <w:rPr>
          <w:rFonts w:eastAsia="Batang"/>
          <w:sz w:val="22"/>
        </w:rPr>
        <w:t xml:space="preserve">Especie: </w:t>
      </w:r>
      <w:proofErr w:type="spellStart"/>
      <w:r w:rsidRPr="00A7700F">
        <w:rPr>
          <w:rFonts w:eastAsia="Batang"/>
          <w:i/>
          <w:sz w:val="22"/>
        </w:rPr>
        <w:t>Pudu</w:t>
      </w:r>
      <w:proofErr w:type="spellEnd"/>
      <w:r w:rsidRPr="00A7700F">
        <w:rPr>
          <w:rFonts w:eastAsia="Batang"/>
          <w:i/>
          <w:sz w:val="22"/>
        </w:rPr>
        <w:t xml:space="preserve"> </w:t>
      </w:r>
      <w:proofErr w:type="spellStart"/>
      <w:r w:rsidRPr="00A7700F">
        <w:rPr>
          <w:rFonts w:eastAsia="Batang"/>
          <w:i/>
          <w:sz w:val="22"/>
        </w:rPr>
        <w:t>pudu</w:t>
      </w:r>
      <w:proofErr w:type="spellEnd"/>
      <w:r w:rsidRPr="00A7700F">
        <w:rPr>
          <w:rFonts w:eastAsia="Batang"/>
          <w:sz w:val="22"/>
        </w:rPr>
        <w:t xml:space="preserve"> (pudú)</w:t>
      </w:r>
    </w:p>
    <w:p w:rsidR="0052558C" w:rsidRDefault="0052558C" w:rsidP="0052558C">
      <w:pPr>
        <w:rPr>
          <w:rFonts w:eastAsia="Batang"/>
          <w:sz w:val="22"/>
        </w:rPr>
      </w:pPr>
    </w:p>
    <w:p w:rsidR="0052558C" w:rsidRDefault="0052558C" w:rsidP="0052558C">
      <w:pPr>
        <w:rPr>
          <w:rFonts w:eastAsia="Batang"/>
          <w:sz w:val="22"/>
        </w:rPr>
      </w:pPr>
    </w:p>
    <w:p w:rsidR="0052558C" w:rsidRDefault="0052558C" w:rsidP="0052558C">
      <w:pPr>
        <w:rPr>
          <w:rFonts w:eastAsia="Batang"/>
          <w:sz w:val="22"/>
        </w:rPr>
      </w:pPr>
    </w:p>
    <w:p w:rsidR="0052558C" w:rsidRPr="00A7700F" w:rsidRDefault="0052558C" w:rsidP="0052558C">
      <w:pPr>
        <w:ind w:left="567"/>
        <w:rPr>
          <w:rFonts w:eastAsia="Batang"/>
          <w:sz w:val="22"/>
        </w:rPr>
      </w:pPr>
      <w:r w:rsidRPr="00A7700F">
        <w:rPr>
          <w:rFonts w:eastAsia="Batang"/>
          <w:sz w:val="22"/>
        </w:rPr>
        <w:t>Predio El Venado de p</w:t>
      </w:r>
      <w:r>
        <w:rPr>
          <w:rFonts w:eastAsia="Batang"/>
          <w:sz w:val="22"/>
        </w:rPr>
        <w:t xml:space="preserve">ropiedad de </w:t>
      </w:r>
      <w:proofErr w:type="spellStart"/>
      <w:r>
        <w:rPr>
          <w:rFonts w:eastAsia="Batang"/>
          <w:sz w:val="22"/>
        </w:rPr>
        <w:t>Masisa</w:t>
      </w:r>
      <w:proofErr w:type="spellEnd"/>
      <w:r>
        <w:rPr>
          <w:rFonts w:eastAsia="Batang"/>
          <w:sz w:val="22"/>
        </w:rPr>
        <w:t xml:space="preserve"> Forestal </w:t>
      </w:r>
      <w:proofErr w:type="spellStart"/>
      <w:r>
        <w:rPr>
          <w:rFonts w:eastAsia="Batang"/>
          <w:sz w:val="22"/>
        </w:rPr>
        <w:t>SpA</w:t>
      </w:r>
      <w:proofErr w:type="spellEnd"/>
      <w:r w:rsidRPr="00A7700F">
        <w:rPr>
          <w:rFonts w:eastAsia="Batang"/>
          <w:sz w:val="22"/>
        </w:rPr>
        <w:t xml:space="preserve"> VII Región del Maule</w:t>
      </w:r>
    </w:p>
    <w:p w:rsidR="0052558C" w:rsidRPr="00A7700F" w:rsidRDefault="0052558C" w:rsidP="0052558C">
      <w:pPr>
        <w:rPr>
          <w:rFonts w:eastAsia="Batang"/>
          <w:sz w:val="22"/>
        </w:rPr>
      </w:pPr>
    </w:p>
    <w:p w:rsidR="0052558C" w:rsidRPr="00A7700F" w:rsidRDefault="0052558C" w:rsidP="0052558C">
      <w:pPr>
        <w:rPr>
          <w:rFonts w:eastAsia="Batang"/>
          <w:sz w:val="22"/>
        </w:rPr>
      </w:pPr>
      <w:r w:rsidRPr="00A7700F">
        <w:rPr>
          <w:rFonts w:eastAsia="Batang"/>
          <w:sz w:val="22"/>
        </w:rPr>
        <w:t xml:space="preserve">Junto a lo anterior existen folletos informativos con imágenes en color y una breve descripción de las especies con potencial presencia en los predios. Estos folletos son entregados a los trabajadores de terreno para facilitar la identificación de las especies y cuentan con el nombre y teléfono de un responsable en la organización, para canalizar consultas y observaciones. </w:t>
      </w:r>
    </w:p>
    <w:p w:rsidR="0052558C" w:rsidRPr="00A7700F" w:rsidRDefault="0052558C" w:rsidP="0052558C">
      <w:pPr>
        <w:rPr>
          <w:rFonts w:eastAsia="Batang"/>
          <w:sz w:val="22"/>
        </w:rPr>
      </w:pPr>
    </w:p>
    <w:p w:rsidR="0052558C" w:rsidRPr="00A7700F" w:rsidRDefault="0052558C" w:rsidP="0052558C">
      <w:pPr>
        <w:rPr>
          <w:rFonts w:eastAsia="Batang"/>
          <w:sz w:val="22"/>
        </w:rPr>
      </w:pPr>
      <w:r w:rsidRPr="00A7700F">
        <w:rPr>
          <w:rFonts w:eastAsia="Batang"/>
          <w:sz w:val="22"/>
        </w:rPr>
        <w:t xml:space="preserve">En los predios de los Integrantes del Grupo, se cuenta con letreros que prohíben la cacería e identifican las potenciales especies presentes en la propiedad.  </w:t>
      </w:r>
    </w:p>
    <w:p w:rsidR="0052558C" w:rsidRPr="00A7700F" w:rsidRDefault="0052558C" w:rsidP="0052558C">
      <w:pPr>
        <w:rPr>
          <w:rFonts w:eastAsia="Batang"/>
          <w:sz w:val="22"/>
        </w:rPr>
      </w:pPr>
    </w:p>
    <w:p w:rsidR="0052558C" w:rsidRPr="00A7700F" w:rsidRDefault="0052558C" w:rsidP="0052558C">
      <w:pPr>
        <w:rPr>
          <w:rFonts w:eastAsia="Batang"/>
          <w:sz w:val="22"/>
        </w:rPr>
      </w:pPr>
      <w:r w:rsidRPr="00A7700F">
        <w:rPr>
          <w:rFonts w:eastAsia="Batang"/>
          <w:sz w:val="22"/>
        </w:rPr>
        <w:t>Además se dispone de un cuerpo de asistentes de operaciones en terreno que cumplen labores de guardería forestal realizando labores de vigilancia y protección de las plantaciones, vegetación natural y especies de flora y fauna al interior de los predios.</w:t>
      </w:r>
    </w:p>
    <w:p w:rsidR="0052558C" w:rsidRPr="00A7700F" w:rsidRDefault="0052558C" w:rsidP="0052558C">
      <w:pPr>
        <w:rPr>
          <w:rFonts w:eastAsia="Batang"/>
          <w:sz w:val="22"/>
        </w:rPr>
      </w:pPr>
    </w:p>
    <w:p w:rsidR="0052558C" w:rsidRPr="00A7700F" w:rsidRDefault="0052558C" w:rsidP="0052558C">
      <w:pPr>
        <w:pStyle w:val="Textoindependiente"/>
        <w:spacing w:after="0" w:line="360" w:lineRule="auto"/>
        <w:ind w:firstLine="0"/>
        <w:rPr>
          <w:rFonts w:ascii="Times New Roman" w:hAnsi="Times New Roman"/>
          <w:szCs w:val="22"/>
        </w:rPr>
      </w:pPr>
      <w:r w:rsidRPr="00A7700F">
        <w:rPr>
          <w:rFonts w:ascii="Times New Roman" w:hAnsi="Times New Roman"/>
          <w:szCs w:val="22"/>
        </w:rPr>
        <w:t>Las condiciones físicas del sitio deben ser capaces de sostener, las poblaciones de especies reproductoras viables que conforman la biota del ecosistema restaurado.</w:t>
      </w:r>
    </w:p>
    <w:p w:rsidR="00112AE4" w:rsidRPr="00062C1B" w:rsidRDefault="00112AE4" w:rsidP="00396A6E">
      <w:pPr>
        <w:pStyle w:val="Ttulo1"/>
        <w:rPr>
          <w:rFonts w:eastAsia="Batang"/>
        </w:rPr>
      </w:pPr>
      <w:bookmarkStart w:id="984" w:name="_Toc8043539"/>
      <w:r w:rsidRPr="00062C1B">
        <w:rPr>
          <w:rFonts w:eastAsia="Batang"/>
        </w:rPr>
        <w:t>B</w:t>
      </w:r>
      <w:r>
        <w:rPr>
          <w:rFonts w:eastAsia="Batang"/>
        </w:rPr>
        <w:t>OSQUE DE ALTO VALOR DE CONSERVACIÓN</w:t>
      </w:r>
      <w:bookmarkEnd w:id="984"/>
      <w:r w:rsidRPr="00062C1B">
        <w:rPr>
          <w:rFonts w:eastAsia="Batang"/>
        </w:rPr>
        <w:t xml:space="preserve"> </w:t>
      </w:r>
    </w:p>
    <w:p w:rsidR="00112AE4" w:rsidRPr="00062C1B" w:rsidRDefault="00112AE4" w:rsidP="000058B6"/>
    <w:p w:rsidR="00112AE4" w:rsidRPr="00062C1B" w:rsidRDefault="00112AE4" w:rsidP="000058B6">
      <w:r w:rsidRPr="00062C1B">
        <w:t>Co</w:t>
      </w:r>
      <w:r>
        <w:t>mo parte de las exigencias del E</w:t>
      </w:r>
      <w:r w:rsidRPr="00062C1B">
        <w:t xml:space="preserve">stándar </w:t>
      </w:r>
      <w:r>
        <w:t>para la Certificación FSC (</w:t>
      </w:r>
      <w:proofErr w:type="spellStart"/>
      <w:r w:rsidRPr="00062C1B">
        <w:t>Forest</w:t>
      </w:r>
      <w:proofErr w:type="spellEnd"/>
      <w:r w:rsidRPr="00062C1B">
        <w:t xml:space="preserve"> </w:t>
      </w:r>
      <w:proofErr w:type="spellStart"/>
      <w:r w:rsidRPr="00062C1B">
        <w:t>Stewardship</w:t>
      </w:r>
      <w:proofErr w:type="spellEnd"/>
      <w:r w:rsidRPr="00062C1B">
        <w:t xml:space="preserve"> Council</w:t>
      </w:r>
      <w:r>
        <w:t xml:space="preserve">) Plantaciones Forestales Operaciones a Gran Escala STDPL-201205/311209-ES Chile, agosto 2011, </w:t>
      </w:r>
      <w:r w:rsidRPr="00062C1B">
        <w:t xml:space="preserve">el Grupo de Certificación ha realizado una revisión para evaluar la existencia o ausencia de atributos de alto valor de conservación (AVC), con el fin de determinar la presencia de Bosques de Alto Valor de Conservación (BAVC) en el patrimonio de los integrantes del Grupo de Certificación </w:t>
      </w:r>
      <w:proofErr w:type="spellStart"/>
      <w:r w:rsidRPr="00062C1B">
        <w:t>Masisa</w:t>
      </w:r>
      <w:proofErr w:type="spellEnd"/>
      <w:r w:rsidRPr="00062C1B">
        <w:t>.</w:t>
      </w:r>
    </w:p>
    <w:p w:rsidR="00112AE4" w:rsidRDefault="00112AE4" w:rsidP="000058B6"/>
    <w:p w:rsidR="00112AE4" w:rsidRDefault="00112AE4" w:rsidP="000058B6">
      <w:r>
        <w:t xml:space="preserve">El procedimiento definido por el Grupo de Certificación </w:t>
      </w:r>
      <w:proofErr w:type="spellStart"/>
      <w:r>
        <w:t>Masisa</w:t>
      </w:r>
      <w:proofErr w:type="spellEnd"/>
      <w:r>
        <w:t xml:space="preserve"> para la identificación de los BAVC consta de tres etapas, siendo la primera de ellas la </w:t>
      </w:r>
      <w:r w:rsidRPr="005F016D">
        <w:rPr>
          <w:b/>
        </w:rPr>
        <w:t>etapa de identificación</w:t>
      </w:r>
      <w:r>
        <w:rPr>
          <w:b/>
        </w:rPr>
        <w:t>,</w:t>
      </w:r>
      <w:r>
        <w:t xml:space="preserve"> seguida de la </w:t>
      </w:r>
      <w:r w:rsidRPr="005F016D">
        <w:rPr>
          <w:b/>
        </w:rPr>
        <w:t>etapa de manejo</w:t>
      </w:r>
      <w:r>
        <w:t xml:space="preserve"> y finalmente la </w:t>
      </w:r>
      <w:r w:rsidRPr="005F016D">
        <w:rPr>
          <w:b/>
        </w:rPr>
        <w:t>etapa de monitoreo</w:t>
      </w:r>
      <w:r>
        <w:t xml:space="preserve">. </w:t>
      </w:r>
    </w:p>
    <w:p w:rsidR="00112AE4" w:rsidRDefault="00112AE4" w:rsidP="000058B6"/>
    <w:p w:rsidR="00112AE4" w:rsidRDefault="00112AE4" w:rsidP="000058B6">
      <w:r w:rsidRPr="00A1212F">
        <w:t>En la etapa de identificación se busca definir cuáles son los potenciales BAVC en la región, qué valores se encuentran en la zona y dónde están ubicados estos valores.</w:t>
      </w:r>
    </w:p>
    <w:p w:rsidR="000058B6" w:rsidRPr="00A1212F" w:rsidRDefault="000058B6" w:rsidP="000058B6"/>
    <w:p w:rsidR="00112AE4" w:rsidRPr="00A1212F" w:rsidRDefault="00112AE4" w:rsidP="000058B6">
      <w:r w:rsidRPr="00A1212F">
        <w:t>La etapa de manejo busca definir cuáles son las amenazas actuales a estos valores, superficie de hábitat necesaria para mantener estos valores, cómo deben ser manejados estos bosques.</w:t>
      </w:r>
    </w:p>
    <w:p w:rsidR="00112AE4" w:rsidRPr="00A1212F" w:rsidRDefault="00112AE4" w:rsidP="000058B6"/>
    <w:p w:rsidR="00112AE4" w:rsidRPr="00A1212F" w:rsidRDefault="00112AE4" w:rsidP="000058B6">
      <w:r w:rsidRPr="00A1212F">
        <w:lastRenderedPageBreak/>
        <w:t>La etapa de monitoreo busca definir qué necesita ser monitoreado, cómo se realizaría el monitoreo, cómo serían utilizados los resultados del monitoreo.</w:t>
      </w:r>
    </w:p>
    <w:p w:rsidR="00112AE4" w:rsidRPr="00A1212F" w:rsidRDefault="00112AE4" w:rsidP="000058B6"/>
    <w:p w:rsidR="00112AE4" w:rsidRPr="00BE2263" w:rsidRDefault="00112AE4" w:rsidP="000058B6">
      <w:pPr>
        <w:rPr>
          <w:color w:val="000000" w:themeColor="text1"/>
        </w:rPr>
      </w:pPr>
      <w:r>
        <w:rPr>
          <w:lang w:val="es-ES"/>
        </w:rPr>
        <w:t xml:space="preserve">El grupo de Certificación </w:t>
      </w:r>
      <w:proofErr w:type="spellStart"/>
      <w:r>
        <w:rPr>
          <w:lang w:val="es-ES"/>
        </w:rPr>
        <w:t>Masisa</w:t>
      </w:r>
      <w:proofErr w:type="spellEnd"/>
      <w:r>
        <w:rPr>
          <w:lang w:val="es-ES"/>
        </w:rPr>
        <w:t xml:space="preserve"> elabora anualmente el informe denominado</w:t>
      </w:r>
      <w:r w:rsidR="000058B6">
        <w:rPr>
          <w:lang w:val="es-ES"/>
        </w:rPr>
        <w:t xml:space="preserve"> </w:t>
      </w:r>
      <w:r>
        <w:rPr>
          <w:lang w:val="es-ES"/>
        </w:rPr>
        <w:t>“</w:t>
      </w:r>
      <w:r w:rsidRPr="00BE2263">
        <w:rPr>
          <w:lang w:val="es-ES"/>
        </w:rPr>
        <w:t xml:space="preserve">Identificación de atributos de Alto Valor de Conservación en Grupo de Certificación </w:t>
      </w:r>
      <w:proofErr w:type="spellStart"/>
      <w:r w:rsidRPr="00BE2263">
        <w:rPr>
          <w:lang w:val="es-ES"/>
        </w:rPr>
        <w:t>Masisa</w:t>
      </w:r>
      <w:proofErr w:type="spellEnd"/>
      <w:r>
        <w:rPr>
          <w:lang w:val="es-ES"/>
        </w:rPr>
        <w:t xml:space="preserve">”, con el objetivo de evaluar los atributos presentes en el patrimonio de las empresas. </w:t>
      </w:r>
    </w:p>
    <w:p w:rsidR="00112AE4" w:rsidRDefault="00112AE4" w:rsidP="000058B6">
      <w:r w:rsidRPr="00C37518">
        <w:t xml:space="preserve">Como resultado del trabajo realizado </w:t>
      </w:r>
      <w:r w:rsidR="00197723">
        <w:t xml:space="preserve">el 2018, </w:t>
      </w:r>
      <w:r w:rsidRPr="00C37518">
        <w:t xml:space="preserve">se determinó que en el patrimonio del </w:t>
      </w:r>
      <w:r>
        <w:t>G</w:t>
      </w:r>
      <w:r w:rsidRPr="00C37518">
        <w:t xml:space="preserve">rupo de Certificación </w:t>
      </w:r>
      <w:proofErr w:type="spellStart"/>
      <w:r w:rsidRPr="00C37518">
        <w:t>Masisa</w:t>
      </w:r>
      <w:proofErr w:type="spellEnd"/>
      <w:r w:rsidRPr="00C37518">
        <w:t xml:space="preserve"> hay presencia de atributos críticos de conservación relacionad</w:t>
      </w:r>
      <w:r>
        <w:t>os al AVC1, AVC 2, AVC 3, AVC 4</w:t>
      </w:r>
      <w:r w:rsidRPr="00C37518">
        <w:t>, AVC 5 y AVC 6, los cuales han sido declarados BAVC, y para los cuales se han implementado Planes de Conservación y un Programa de Monitoreo.</w:t>
      </w:r>
      <w:r w:rsidR="00622912">
        <w:t xml:space="preserve"> En anexo se encuentra la cartografía asociada a Bosques de Alto Valor de Conservación. </w:t>
      </w:r>
      <w:r w:rsidR="00BB6031">
        <w:t xml:space="preserve"> El número de BAVC identificados 2015-2018 se detalla a continuación:</w:t>
      </w:r>
    </w:p>
    <w:p w:rsidR="00BB6031" w:rsidRPr="00C37518" w:rsidRDefault="00BB6031" w:rsidP="000058B6"/>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9"/>
        <w:gridCol w:w="850"/>
        <w:gridCol w:w="1418"/>
        <w:gridCol w:w="850"/>
        <w:gridCol w:w="1418"/>
        <w:gridCol w:w="850"/>
        <w:gridCol w:w="1276"/>
        <w:gridCol w:w="992"/>
      </w:tblGrid>
      <w:tr w:rsidR="00112AE4" w:rsidRPr="009F3325" w:rsidTr="009F3325">
        <w:trPr>
          <w:trHeight w:val="220"/>
        </w:trPr>
        <w:tc>
          <w:tcPr>
            <w:tcW w:w="2269" w:type="dxa"/>
            <w:gridSpan w:val="2"/>
            <w:shd w:val="clear" w:color="auto" w:fill="D9D9D9" w:themeFill="background1" w:themeFillShade="D9"/>
          </w:tcPr>
          <w:p w:rsidR="00112AE4" w:rsidRPr="009F3325" w:rsidRDefault="00112AE4" w:rsidP="009F3325">
            <w:pPr>
              <w:autoSpaceDE w:val="0"/>
              <w:autoSpaceDN w:val="0"/>
              <w:adjustRightInd w:val="0"/>
              <w:spacing w:line="240" w:lineRule="auto"/>
              <w:rPr>
                <w:color w:val="000000"/>
              </w:rPr>
            </w:pPr>
            <w:r w:rsidRPr="009F3325">
              <w:rPr>
                <w:color w:val="000000"/>
              </w:rPr>
              <w:t>Resumen de BAVC 2015</w:t>
            </w:r>
          </w:p>
        </w:tc>
        <w:tc>
          <w:tcPr>
            <w:tcW w:w="2268" w:type="dxa"/>
            <w:gridSpan w:val="2"/>
            <w:shd w:val="clear" w:color="auto" w:fill="D9D9D9" w:themeFill="background1" w:themeFillShade="D9"/>
          </w:tcPr>
          <w:p w:rsidR="00112AE4" w:rsidRPr="009F3325" w:rsidRDefault="00112AE4" w:rsidP="009F3325">
            <w:pPr>
              <w:spacing w:line="240" w:lineRule="auto"/>
              <w:rPr>
                <w:color w:val="000000"/>
              </w:rPr>
            </w:pPr>
            <w:r w:rsidRPr="009F3325">
              <w:rPr>
                <w:color w:val="000000"/>
              </w:rPr>
              <w:t xml:space="preserve">Resumen BAVC </w:t>
            </w:r>
          </w:p>
          <w:p w:rsidR="00112AE4" w:rsidRPr="009F3325" w:rsidRDefault="00112AE4" w:rsidP="009F3325">
            <w:pPr>
              <w:spacing w:line="240" w:lineRule="auto"/>
              <w:rPr>
                <w:color w:val="000000"/>
              </w:rPr>
            </w:pPr>
            <w:r w:rsidRPr="009F3325">
              <w:rPr>
                <w:color w:val="000000"/>
              </w:rPr>
              <w:t>2016</w:t>
            </w:r>
          </w:p>
        </w:tc>
        <w:tc>
          <w:tcPr>
            <w:tcW w:w="2268" w:type="dxa"/>
            <w:gridSpan w:val="2"/>
            <w:shd w:val="clear" w:color="auto" w:fill="D9D9D9" w:themeFill="background1" w:themeFillShade="D9"/>
          </w:tcPr>
          <w:p w:rsidR="00112AE4" w:rsidRPr="009F3325" w:rsidRDefault="00112AE4" w:rsidP="009F3325">
            <w:pPr>
              <w:spacing w:line="240" w:lineRule="auto"/>
              <w:rPr>
                <w:color w:val="000000" w:themeColor="text1"/>
              </w:rPr>
            </w:pPr>
            <w:r w:rsidRPr="009F3325">
              <w:rPr>
                <w:color w:val="000000" w:themeColor="text1"/>
              </w:rPr>
              <w:t xml:space="preserve">Resumen BAVC </w:t>
            </w:r>
          </w:p>
          <w:p w:rsidR="00112AE4" w:rsidRPr="009F3325" w:rsidRDefault="00112AE4" w:rsidP="009F3325">
            <w:pPr>
              <w:spacing w:line="240" w:lineRule="auto"/>
              <w:rPr>
                <w:color w:val="000000"/>
              </w:rPr>
            </w:pPr>
            <w:r w:rsidRPr="009F3325">
              <w:rPr>
                <w:color w:val="000000" w:themeColor="text1"/>
              </w:rPr>
              <w:t>2017</w:t>
            </w:r>
          </w:p>
        </w:tc>
        <w:tc>
          <w:tcPr>
            <w:tcW w:w="2268" w:type="dxa"/>
            <w:gridSpan w:val="2"/>
            <w:shd w:val="clear" w:color="auto" w:fill="D9D9D9" w:themeFill="background1" w:themeFillShade="D9"/>
          </w:tcPr>
          <w:p w:rsidR="00112AE4" w:rsidRPr="009F3325" w:rsidRDefault="00112AE4" w:rsidP="009F3325">
            <w:pPr>
              <w:spacing w:line="240" w:lineRule="auto"/>
              <w:rPr>
                <w:color w:val="000000" w:themeColor="text1"/>
              </w:rPr>
            </w:pPr>
            <w:r w:rsidRPr="009F3325">
              <w:rPr>
                <w:color w:val="000000" w:themeColor="text1"/>
              </w:rPr>
              <w:t xml:space="preserve">Resumen BAVC </w:t>
            </w:r>
          </w:p>
          <w:p w:rsidR="00112AE4" w:rsidRPr="009F3325" w:rsidRDefault="00112AE4" w:rsidP="009F3325">
            <w:pPr>
              <w:spacing w:line="240" w:lineRule="auto"/>
              <w:rPr>
                <w:color w:val="000000" w:themeColor="text1"/>
              </w:rPr>
            </w:pPr>
            <w:r w:rsidRPr="009F3325">
              <w:rPr>
                <w:color w:val="000000" w:themeColor="text1"/>
              </w:rPr>
              <w:t>2018</w:t>
            </w:r>
          </w:p>
        </w:tc>
      </w:tr>
      <w:tr w:rsidR="00112AE4" w:rsidRPr="00B82F4A" w:rsidTr="00B86249">
        <w:trPr>
          <w:trHeight w:val="1117"/>
        </w:trPr>
        <w:tc>
          <w:tcPr>
            <w:tcW w:w="1419"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Atributo de Alto Valor de Conservación</w:t>
            </w:r>
          </w:p>
        </w:tc>
        <w:tc>
          <w:tcPr>
            <w:tcW w:w="850"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BAVC/AAVC</w:t>
            </w:r>
          </w:p>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Áreas</w:t>
            </w:r>
          </w:p>
        </w:tc>
        <w:tc>
          <w:tcPr>
            <w:tcW w:w="1418" w:type="dxa"/>
          </w:tcPr>
          <w:p w:rsidR="00112AE4" w:rsidRPr="00783F24" w:rsidRDefault="00112AE4" w:rsidP="009F3325">
            <w:pPr>
              <w:spacing w:line="240" w:lineRule="auto"/>
              <w:jc w:val="center"/>
              <w:rPr>
                <w:strike/>
                <w:color w:val="000000"/>
                <w:sz w:val="20"/>
                <w:szCs w:val="20"/>
              </w:rPr>
            </w:pPr>
            <w:r w:rsidRPr="00783F24">
              <w:rPr>
                <w:color w:val="000000"/>
                <w:sz w:val="20"/>
                <w:szCs w:val="20"/>
              </w:rPr>
              <w:t>Atributo de Alto Valor de Conservación</w:t>
            </w:r>
          </w:p>
        </w:tc>
        <w:tc>
          <w:tcPr>
            <w:tcW w:w="850"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BAVC/AAVC</w:t>
            </w:r>
          </w:p>
          <w:p w:rsidR="00112AE4" w:rsidRPr="00783F24" w:rsidRDefault="00112AE4" w:rsidP="009F3325">
            <w:pPr>
              <w:spacing w:line="240" w:lineRule="auto"/>
              <w:jc w:val="center"/>
              <w:rPr>
                <w:strike/>
                <w:color w:val="000000"/>
                <w:sz w:val="20"/>
                <w:szCs w:val="20"/>
              </w:rPr>
            </w:pPr>
            <w:r w:rsidRPr="00783F24">
              <w:rPr>
                <w:color w:val="000000"/>
                <w:sz w:val="20"/>
                <w:szCs w:val="20"/>
              </w:rPr>
              <w:t>(Nº)</w:t>
            </w:r>
          </w:p>
        </w:tc>
        <w:tc>
          <w:tcPr>
            <w:tcW w:w="1418" w:type="dxa"/>
          </w:tcPr>
          <w:p w:rsidR="00112AE4" w:rsidRPr="00783F24" w:rsidRDefault="00112AE4" w:rsidP="009F3325">
            <w:pPr>
              <w:spacing w:line="240" w:lineRule="auto"/>
              <w:jc w:val="center"/>
              <w:rPr>
                <w:strike/>
                <w:color w:val="000000"/>
                <w:sz w:val="20"/>
                <w:szCs w:val="20"/>
              </w:rPr>
            </w:pPr>
            <w:r w:rsidRPr="00783F24">
              <w:rPr>
                <w:color w:val="000000"/>
                <w:sz w:val="20"/>
                <w:szCs w:val="20"/>
              </w:rPr>
              <w:t>Atributo de Alto Valor de Conservación</w:t>
            </w:r>
          </w:p>
        </w:tc>
        <w:tc>
          <w:tcPr>
            <w:tcW w:w="850"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BAVC/AAVC</w:t>
            </w:r>
          </w:p>
          <w:p w:rsidR="00112AE4" w:rsidRPr="00783F24" w:rsidRDefault="00112AE4" w:rsidP="009F3325">
            <w:pPr>
              <w:spacing w:line="240" w:lineRule="auto"/>
              <w:jc w:val="center"/>
              <w:rPr>
                <w:strike/>
                <w:color w:val="000000"/>
                <w:sz w:val="20"/>
                <w:szCs w:val="20"/>
              </w:rPr>
            </w:pPr>
            <w:r w:rsidRPr="00783F24">
              <w:rPr>
                <w:color w:val="000000"/>
                <w:sz w:val="20"/>
                <w:szCs w:val="20"/>
              </w:rPr>
              <w:t>(Nº)</w:t>
            </w:r>
          </w:p>
        </w:tc>
        <w:tc>
          <w:tcPr>
            <w:tcW w:w="1276"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Atributo de Alto Valor de Conservación</w:t>
            </w:r>
          </w:p>
        </w:tc>
        <w:tc>
          <w:tcPr>
            <w:tcW w:w="992" w:type="dxa"/>
          </w:tcPr>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BAVC/AAVC</w:t>
            </w:r>
          </w:p>
          <w:p w:rsidR="00112AE4" w:rsidRPr="00783F24" w:rsidRDefault="00112AE4" w:rsidP="009F3325">
            <w:pPr>
              <w:autoSpaceDE w:val="0"/>
              <w:autoSpaceDN w:val="0"/>
              <w:adjustRightInd w:val="0"/>
              <w:spacing w:line="240" w:lineRule="auto"/>
              <w:jc w:val="center"/>
              <w:rPr>
                <w:color w:val="000000"/>
                <w:sz w:val="20"/>
                <w:szCs w:val="20"/>
              </w:rPr>
            </w:pPr>
            <w:r w:rsidRPr="00783F24">
              <w:rPr>
                <w:color w:val="000000"/>
                <w:sz w:val="20"/>
                <w:szCs w:val="20"/>
              </w:rPr>
              <w:t>(Nº)</w:t>
            </w:r>
          </w:p>
        </w:tc>
      </w:tr>
      <w:tr w:rsidR="00112AE4" w:rsidRPr="00B82F4A" w:rsidTr="00B86249">
        <w:trPr>
          <w:trHeight w:val="340"/>
        </w:trPr>
        <w:tc>
          <w:tcPr>
            <w:tcW w:w="1419"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AVC1 – AVC2 y AVC 3</w:t>
            </w:r>
          </w:p>
        </w:tc>
        <w:tc>
          <w:tcPr>
            <w:tcW w:w="850" w:type="dxa"/>
          </w:tcPr>
          <w:p w:rsidR="00112AE4" w:rsidRPr="00B82F4A" w:rsidRDefault="00112AE4" w:rsidP="009F3325">
            <w:pPr>
              <w:autoSpaceDE w:val="0"/>
              <w:autoSpaceDN w:val="0"/>
              <w:adjustRightInd w:val="0"/>
              <w:spacing w:line="240" w:lineRule="auto"/>
              <w:ind w:right="284"/>
              <w:jc w:val="center"/>
              <w:rPr>
                <w:color w:val="000000"/>
              </w:rPr>
            </w:pPr>
            <w:r w:rsidRPr="00B82F4A">
              <w:rPr>
                <w:b/>
                <w:color w:val="000000"/>
              </w:rPr>
              <w:t>6</w:t>
            </w:r>
          </w:p>
        </w:tc>
        <w:tc>
          <w:tcPr>
            <w:tcW w:w="1418" w:type="dxa"/>
          </w:tcPr>
          <w:p w:rsidR="00112AE4" w:rsidRPr="00B82F4A" w:rsidRDefault="00112AE4" w:rsidP="009F3325">
            <w:pPr>
              <w:spacing w:line="240" w:lineRule="auto"/>
              <w:rPr>
                <w:strike/>
                <w:color w:val="000000"/>
                <w:sz w:val="20"/>
                <w:szCs w:val="20"/>
              </w:rPr>
            </w:pPr>
            <w:r w:rsidRPr="00B82F4A">
              <w:rPr>
                <w:color w:val="000000"/>
                <w:sz w:val="20"/>
                <w:szCs w:val="20"/>
              </w:rPr>
              <w:t>AVC1 – AVC2 y AVC 3</w:t>
            </w:r>
          </w:p>
        </w:tc>
        <w:tc>
          <w:tcPr>
            <w:tcW w:w="850" w:type="dxa"/>
          </w:tcPr>
          <w:p w:rsidR="00112AE4" w:rsidRPr="00B82F4A" w:rsidRDefault="00112AE4" w:rsidP="009F3325">
            <w:pPr>
              <w:spacing w:line="240" w:lineRule="auto"/>
              <w:jc w:val="center"/>
              <w:rPr>
                <w:b/>
                <w:strike/>
                <w:color w:val="000000"/>
              </w:rPr>
            </w:pPr>
            <w:r w:rsidRPr="00B82F4A">
              <w:rPr>
                <w:b/>
                <w:color w:val="000000"/>
              </w:rPr>
              <w:t>6</w:t>
            </w:r>
          </w:p>
        </w:tc>
        <w:tc>
          <w:tcPr>
            <w:tcW w:w="1418" w:type="dxa"/>
          </w:tcPr>
          <w:p w:rsidR="00112AE4" w:rsidRPr="00B82F4A" w:rsidRDefault="00112AE4" w:rsidP="009F3325">
            <w:pPr>
              <w:spacing w:line="240" w:lineRule="auto"/>
              <w:rPr>
                <w:strike/>
                <w:color w:val="000000"/>
                <w:sz w:val="20"/>
                <w:szCs w:val="20"/>
              </w:rPr>
            </w:pPr>
            <w:r w:rsidRPr="00B82F4A">
              <w:rPr>
                <w:color w:val="000000"/>
                <w:sz w:val="20"/>
                <w:szCs w:val="20"/>
              </w:rPr>
              <w:t>AVC1 – AVC2 y AVC 3</w:t>
            </w:r>
          </w:p>
        </w:tc>
        <w:tc>
          <w:tcPr>
            <w:tcW w:w="850" w:type="dxa"/>
          </w:tcPr>
          <w:p w:rsidR="00112AE4" w:rsidRPr="00B82F4A" w:rsidRDefault="00112AE4" w:rsidP="009F3325">
            <w:pPr>
              <w:spacing w:line="240" w:lineRule="auto"/>
              <w:jc w:val="center"/>
              <w:rPr>
                <w:b/>
                <w:strike/>
                <w:color w:val="000000" w:themeColor="text1"/>
              </w:rPr>
            </w:pPr>
            <w:r w:rsidRPr="00B82F4A">
              <w:rPr>
                <w:b/>
                <w:color w:val="000000" w:themeColor="text1"/>
              </w:rPr>
              <w:t>7</w:t>
            </w:r>
          </w:p>
        </w:tc>
        <w:tc>
          <w:tcPr>
            <w:tcW w:w="1276" w:type="dxa"/>
          </w:tcPr>
          <w:p w:rsidR="00112AE4" w:rsidRPr="00B82F4A" w:rsidRDefault="00112AE4" w:rsidP="009F3325">
            <w:pPr>
              <w:spacing w:line="240" w:lineRule="auto"/>
              <w:rPr>
                <w:b/>
                <w:color w:val="000000" w:themeColor="text1"/>
                <w:sz w:val="20"/>
                <w:szCs w:val="20"/>
              </w:rPr>
            </w:pPr>
            <w:r w:rsidRPr="00B82F4A">
              <w:rPr>
                <w:color w:val="000000"/>
                <w:sz w:val="20"/>
                <w:szCs w:val="20"/>
              </w:rPr>
              <w:t>AVC1 – AVC2 y AVC 3</w:t>
            </w:r>
          </w:p>
        </w:tc>
        <w:tc>
          <w:tcPr>
            <w:tcW w:w="992" w:type="dxa"/>
          </w:tcPr>
          <w:p w:rsidR="00112AE4" w:rsidRPr="00B82F4A" w:rsidRDefault="00112AE4" w:rsidP="009F3325">
            <w:pPr>
              <w:spacing w:line="240" w:lineRule="auto"/>
              <w:jc w:val="center"/>
              <w:rPr>
                <w:b/>
                <w:color w:val="000000" w:themeColor="text1"/>
              </w:rPr>
            </w:pPr>
            <w:r w:rsidRPr="00B82F4A">
              <w:rPr>
                <w:b/>
                <w:color w:val="000000" w:themeColor="text1"/>
              </w:rPr>
              <w:t>6</w:t>
            </w:r>
          </w:p>
        </w:tc>
      </w:tr>
      <w:tr w:rsidR="00112AE4" w:rsidRPr="00B82F4A" w:rsidTr="00B86249">
        <w:trPr>
          <w:trHeight w:val="437"/>
        </w:trPr>
        <w:tc>
          <w:tcPr>
            <w:tcW w:w="1419"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4.1</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4.2</w:t>
            </w:r>
          </w:p>
        </w:tc>
        <w:tc>
          <w:tcPr>
            <w:tcW w:w="850" w:type="dxa"/>
          </w:tcPr>
          <w:p w:rsidR="00112AE4" w:rsidRPr="00B82F4A" w:rsidRDefault="00112AE4" w:rsidP="009F3325">
            <w:pPr>
              <w:autoSpaceDE w:val="0"/>
              <w:autoSpaceDN w:val="0"/>
              <w:adjustRightInd w:val="0"/>
              <w:spacing w:line="240" w:lineRule="auto"/>
              <w:ind w:right="284"/>
              <w:jc w:val="center"/>
              <w:rPr>
                <w:b/>
                <w:color w:val="000000"/>
              </w:rPr>
            </w:pPr>
            <w:r w:rsidRPr="00B82F4A">
              <w:rPr>
                <w:b/>
                <w:color w:val="000000"/>
              </w:rPr>
              <w:t>112</w:t>
            </w:r>
          </w:p>
          <w:p w:rsidR="00112AE4" w:rsidRPr="00B82F4A" w:rsidRDefault="00112AE4" w:rsidP="009F3325">
            <w:pPr>
              <w:autoSpaceDE w:val="0"/>
              <w:autoSpaceDN w:val="0"/>
              <w:adjustRightInd w:val="0"/>
              <w:spacing w:line="240" w:lineRule="auto"/>
              <w:ind w:right="284"/>
              <w:jc w:val="center"/>
              <w:rPr>
                <w:b/>
                <w:color w:val="000000"/>
              </w:rPr>
            </w:pPr>
            <w:r w:rsidRPr="00B82F4A">
              <w:rPr>
                <w:b/>
                <w:color w:val="000000"/>
              </w:rPr>
              <w:t>1</w:t>
            </w:r>
          </w:p>
        </w:tc>
        <w:tc>
          <w:tcPr>
            <w:tcW w:w="1418"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4.1</w:t>
            </w:r>
          </w:p>
          <w:p w:rsidR="00112AE4" w:rsidRPr="00B82F4A" w:rsidRDefault="00112AE4" w:rsidP="009F3325">
            <w:pPr>
              <w:spacing w:line="240" w:lineRule="auto"/>
              <w:rPr>
                <w:strike/>
                <w:color w:val="000000"/>
                <w:sz w:val="20"/>
                <w:szCs w:val="20"/>
              </w:rPr>
            </w:pPr>
            <w:r w:rsidRPr="00B82F4A">
              <w:rPr>
                <w:color w:val="000000"/>
                <w:sz w:val="20"/>
                <w:szCs w:val="20"/>
              </w:rPr>
              <w:t>AVC 4.2</w:t>
            </w:r>
          </w:p>
        </w:tc>
        <w:tc>
          <w:tcPr>
            <w:tcW w:w="850" w:type="dxa"/>
          </w:tcPr>
          <w:p w:rsidR="00112AE4" w:rsidRPr="00B82F4A" w:rsidRDefault="00112AE4" w:rsidP="009F3325">
            <w:pPr>
              <w:autoSpaceDE w:val="0"/>
              <w:autoSpaceDN w:val="0"/>
              <w:adjustRightInd w:val="0"/>
              <w:spacing w:line="240" w:lineRule="auto"/>
              <w:ind w:right="284"/>
              <w:jc w:val="center"/>
              <w:rPr>
                <w:color w:val="000000"/>
              </w:rPr>
            </w:pPr>
            <w:r w:rsidRPr="00B82F4A">
              <w:rPr>
                <w:b/>
                <w:color w:val="000000"/>
              </w:rPr>
              <w:t>147</w:t>
            </w:r>
          </w:p>
          <w:p w:rsidR="00112AE4" w:rsidRPr="00B82F4A" w:rsidRDefault="00112AE4" w:rsidP="009F3325">
            <w:pPr>
              <w:spacing w:line="240" w:lineRule="auto"/>
              <w:jc w:val="center"/>
              <w:rPr>
                <w:b/>
                <w:strike/>
                <w:color w:val="000000"/>
              </w:rPr>
            </w:pPr>
            <w:r w:rsidRPr="00B82F4A">
              <w:rPr>
                <w:b/>
                <w:color w:val="000000"/>
              </w:rPr>
              <w:t>1</w:t>
            </w:r>
          </w:p>
        </w:tc>
        <w:tc>
          <w:tcPr>
            <w:tcW w:w="1418"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4.1</w:t>
            </w:r>
          </w:p>
          <w:p w:rsidR="00112AE4" w:rsidRPr="00B82F4A" w:rsidRDefault="00112AE4" w:rsidP="009F3325">
            <w:pPr>
              <w:spacing w:line="240" w:lineRule="auto"/>
              <w:rPr>
                <w:strike/>
                <w:color w:val="000000"/>
                <w:sz w:val="20"/>
                <w:szCs w:val="20"/>
              </w:rPr>
            </w:pPr>
            <w:r w:rsidRPr="00B82F4A">
              <w:rPr>
                <w:color w:val="000000"/>
                <w:sz w:val="20"/>
                <w:szCs w:val="20"/>
              </w:rPr>
              <w:t>AVC 4.2</w:t>
            </w:r>
          </w:p>
        </w:tc>
        <w:tc>
          <w:tcPr>
            <w:tcW w:w="850" w:type="dxa"/>
          </w:tcPr>
          <w:p w:rsidR="00112AE4" w:rsidRPr="00B82F4A" w:rsidRDefault="00112AE4" w:rsidP="009F3325">
            <w:pPr>
              <w:autoSpaceDE w:val="0"/>
              <w:autoSpaceDN w:val="0"/>
              <w:adjustRightInd w:val="0"/>
              <w:spacing w:line="240" w:lineRule="auto"/>
              <w:ind w:right="284"/>
              <w:jc w:val="center"/>
              <w:rPr>
                <w:color w:val="000000" w:themeColor="text1"/>
              </w:rPr>
            </w:pPr>
            <w:r w:rsidRPr="00B82F4A">
              <w:rPr>
                <w:b/>
                <w:color w:val="000000" w:themeColor="text1"/>
              </w:rPr>
              <w:t>148</w:t>
            </w:r>
          </w:p>
          <w:p w:rsidR="00112AE4" w:rsidRPr="00B82F4A" w:rsidRDefault="00112AE4" w:rsidP="009F3325">
            <w:pPr>
              <w:spacing w:line="240" w:lineRule="auto"/>
              <w:jc w:val="center"/>
              <w:rPr>
                <w:b/>
                <w:strike/>
                <w:color w:val="000000" w:themeColor="text1"/>
              </w:rPr>
            </w:pPr>
            <w:r w:rsidRPr="00B82F4A">
              <w:rPr>
                <w:b/>
                <w:color w:val="000000" w:themeColor="text1"/>
              </w:rPr>
              <w:t>1</w:t>
            </w:r>
          </w:p>
        </w:tc>
        <w:tc>
          <w:tcPr>
            <w:tcW w:w="1276"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4.1</w:t>
            </w:r>
          </w:p>
          <w:p w:rsidR="00112AE4" w:rsidRPr="00B82F4A" w:rsidRDefault="00112AE4" w:rsidP="009F3325">
            <w:pPr>
              <w:autoSpaceDE w:val="0"/>
              <w:autoSpaceDN w:val="0"/>
              <w:adjustRightInd w:val="0"/>
              <w:spacing w:line="240" w:lineRule="auto"/>
              <w:ind w:right="284"/>
              <w:rPr>
                <w:b/>
                <w:color w:val="000000" w:themeColor="text1"/>
                <w:sz w:val="20"/>
                <w:szCs w:val="20"/>
              </w:rPr>
            </w:pPr>
            <w:r w:rsidRPr="00B82F4A">
              <w:rPr>
                <w:color w:val="000000"/>
                <w:sz w:val="20"/>
                <w:szCs w:val="20"/>
              </w:rPr>
              <w:t>AVC 4.2</w:t>
            </w:r>
          </w:p>
        </w:tc>
        <w:tc>
          <w:tcPr>
            <w:tcW w:w="992" w:type="dxa"/>
          </w:tcPr>
          <w:p w:rsidR="00112AE4" w:rsidRPr="00B82F4A" w:rsidRDefault="00112AE4" w:rsidP="009F3325">
            <w:pPr>
              <w:autoSpaceDE w:val="0"/>
              <w:autoSpaceDN w:val="0"/>
              <w:adjustRightInd w:val="0"/>
              <w:spacing w:line="240" w:lineRule="auto"/>
              <w:ind w:right="284"/>
              <w:jc w:val="center"/>
              <w:rPr>
                <w:b/>
                <w:color w:val="000000" w:themeColor="text1"/>
              </w:rPr>
            </w:pPr>
            <w:r w:rsidRPr="00B82F4A">
              <w:rPr>
                <w:b/>
                <w:color w:val="000000" w:themeColor="text1"/>
              </w:rPr>
              <w:t>148</w:t>
            </w:r>
          </w:p>
          <w:p w:rsidR="00112AE4" w:rsidRPr="00B82F4A" w:rsidRDefault="00112AE4" w:rsidP="009F3325">
            <w:pPr>
              <w:autoSpaceDE w:val="0"/>
              <w:autoSpaceDN w:val="0"/>
              <w:adjustRightInd w:val="0"/>
              <w:spacing w:line="240" w:lineRule="auto"/>
              <w:ind w:right="284"/>
              <w:jc w:val="center"/>
              <w:rPr>
                <w:b/>
                <w:color w:val="000000" w:themeColor="text1"/>
              </w:rPr>
            </w:pPr>
            <w:r w:rsidRPr="00B82F4A">
              <w:rPr>
                <w:b/>
                <w:color w:val="000000" w:themeColor="text1"/>
              </w:rPr>
              <w:t>1</w:t>
            </w:r>
          </w:p>
        </w:tc>
      </w:tr>
      <w:tr w:rsidR="00112AE4" w:rsidRPr="00B82F4A" w:rsidTr="00B86249">
        <w:trPr>
          <w:trHeight w:val="340"/>
        </w:trPr>
        <w:tc>
          <w:tcPr>
            <w:tcW w:w="1419"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5</w:t>
            </w:r>
          </w:p>
        </w:tc>
        <w:tc>
          <w:tcPr>
            <w:tcW w:w="850" w:type="dxa"/>
          </w:tcPr>
          <w:p w:rsidR="00112AE4" w:rsidRPr="00B82F4A" w:rsidRDefault="00112AE4" w:rsidP="009F3325">
            <w:pPr>
              <w:autoSpaceDE w:val="0"/>
              <w:autoSpaceDN w:val="0"/>
              <w:adjustRightInd w:val="0"/>
              <w:spacing w:line="240" w:lineRule="auto"/>
              <w:ind w:right="284"/>
              <w:rPr>
                <w:b/>
                <w:color w:val="000000"/>
              </w:rPr>
            </w:pPr>
            <w:r w:rsidRPr="00B82F4A">
              <w:rPr>
                <w:b/>
                <w:color w:val="000000"/>
              </w:rPr>
              <w:t>112</w:t>
            </w:r>
          </w:p>
        </w:tc>
        <w:tc>
          <w:tcPr>
            <w:tcW w:w="1418" w:type="dxa"/>
          </w:tcPr>
          <w:p w:rsidR="00112AE4" w:rsidRPr="00B82F4A" w:rsidRDefault="00112AE4" w:rsidP="009F3325">
            <w:pPr>
              <w:spacing w:line="240" w:lineRule="auto"/>
              <w:rPr>
                <w:strike/>
                <w:color w:val="000000"/>
                <w:sz w:val="20"/>
                <w:szCs w:val="20"/>
              </w:rPr>
            </w:pPr>
            <w:r w:rsidRPr="00B82F4A">
              <w:rPr>
                <w:color w:val="000000"/>
                <w:sz w:val="20"/>
                <w:szCs w:val="20"/>
              </w:rPr>
              <w:t xml:space="preserve">AVC 5 </w:t>
            </w:r>
          </w:p>
        </w:tc>
        <w:tc>
          <w:tcPr>
            <w:tcW w:w="850" w:type="dxa"/>
          </w:tcPr>
          <w:p w:rsidR="00112AE4" w:rsidRPr="00B82F4A" w:rsidRDefault="00112AE4" w:rsidP="009F3325">
            <w:pPr>
              <w:spacing w:line="240" w:lineRule="auto"/>
              <w:jc w:val="center"/>
              <w:rPr>
                <w:b/>
                <w:strike/>
                <w:color w:val="000000"/>
              </w:rPr>
            </w:pPr>
            <w:r w:rsidRPr="00B82F4A">
              <w:rPr>
                <w:b/>
                <w:color w:val="000000"/>
              </w:rPr>
              <w:t>147</w:t>
            </w:r>
          </w:p>
        </w:tc>
        <w:tc>
          <w:tcPr>
            <w:tcW w:w="1418" w:type="dxa"/>
          </w:tcPr>
          <w:p w:rsidR="00112AE4" w:rsidRPr="00B82F4A" w:rsidRDefault="00112AE4" w:rsidP="009F3325">
            <w:pPr>
              <w:spacing w:line="240" w:lineRule="auto"/>
              <w:rPr>
                <w:strike/>
                <w:color w:val="000000"/>
                <w:sz w:val="20"/>
                <w:szCs w:val="20"/>
              </w:rPr>
            </w:pPr>
            <w:r w:rsidRPr="00B82F4A">
              <w:rPr>
                <w:color w:val="000000"/>
                <w:sz w:val="20"/>
                <w:szCs w:val="20"/>
              </w:rPr>
              <w:t xml:space="preserve">AVC 5 </w:t>
            </w:r>
          </w:p>
        </w:tc>
        <w:tc>
          <w:tcPr>
            <w:tcW w:w="850" w:type="dxa"/>
          </w:tcPr>
          <w:p w:rsidR="00112AE4" w:rsidRPr="00B82F4A" w:rsidRDefault="00112AE4" w:rsidP="009F3325">
            <w:pPr>
              <w:spacing w:line="240" w:lineRule="auto"/>
              <w:jc w:val="center"/>
              <w:rPr>
                <w:b/>
                <w:strike/>
                <w:color w:val="000000"/>
              </w:rPr>
            </w:pPr>
            <w:r w:rsidRPr="00B82F4A">
              <w:rPr>
                <w:b/>
                <w:color w:val="000000" w:themeColor="text1"/>
              </w:rPr>
              <w:t>148</w:t>
            </w:r>
          </w:p>
        </w:tc>
        <w:tc>
          <w:tcPr>
            <w:tcW w:w="1276" w:type="dxa"/>
          </w:tcPr>
          <w:p w:rsidR="00112AE4" w:rsidRPr="00B82F4A" w:rsidRDefault="00112AE4" w:rsidP="009F3325">
            <w:pPr>
              <w:spacing w:line="240" w:lineRule="auto"/>
              <w:rPr>
                <w:b/>
                <w:color w:val="000000" w:themeColor="text1"/>
                <w:sz w:val="20"/>
                <w:szCs w:val="20"/>
              </w:rPr>
            </w:pPr>
            <w:r w:rsidRPr="00B82F4A">
              <w:rPr>
                <w:color w:val="000000"/>
                <w:sz w:val="20"/>
                <w:szCs w:val="20"/>
              </w:rPr>
              <w:t xml:space="preserve">AVC 5 </w:t>
            </w:r>
          </w:p>
        </w:tc>
        <w:tc>
          <w:tcPr>
            <w:tcW w:w="992" w:type="dxa"/>
          </w:tcPr>
          <w:p w:rsidR="00112AE4" w:rsidRPr="00B82F4A" w:rsidRDefault="00112AE4" w:rsidP="009F3325">
            <w:pPr>
              <w:spacing w:line="240" w:lineRule="auto"/>
              <w:jc w:val="center"/>
              <w:rPr>
                <w:b/>
                <w:color w:val="000000" w:themeColor="text1"/>
              </w:rPr>
            </w:pPr>
            <w:r w:rsidRPr="00B82F4A">
              <w:rPr>
                <w:b/>
                <w:color w:val="000000" w:themeColor="text1"/>
              </w:rPr>
              <w:t>148</w:t>
            </w:r>
          </w:p>
        </w:tc>
        <w:bookmarkStart w:id="985" w:name="_GoBack"/>
        <w:bookmarkEnd w:id="985"/>
      </w:tr>
      <w:tr w:rsidR="00112AE4" w:rsidRPr="00B82F4A" w:rsidTr="00B86249">
        <w:trPr>
          <w:trHeight w:val="291"/>
        </w:trPr>
        <w:tc>
          <w:tcPr>
            <w:tcW w:w="1419" w:type="dxa"/>
            <w:tcBorders>
              <w:bottom w:val="single" w:sz="4" w:space="0" w:color="auto"/>
            </w:tcBorders>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6</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Sitios mapuche</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Sitios comunidades locales</w:t>
            </w:r>
          </w:p>
        </w:tc>
        <w:tc>
          <w:tcPr>
            <w:tcW w:w="850" w:type="dxa"/>
            <w:tcBorders>
              <w:bottom w:val="single" w:sz="4" w:space="0" w:color="auto"/>
            </w:tcBorders>
          </w:tcPr>
          <w:p w:rsidR="00112AE4" w:rsidRPr="00B82F4A" w:rsidRDefault="00112AE4" w:rsidP="009F3325">
            <w:pPr>
              <w:autoSpaceDE w:val="0"/>
              <w:autoSpaceDN w:val="0"/>
              <w:adjustRightInd w:val="0"/>
              <w:spacing w:line="240" w:lineRule="auto"/>
              <w:ind w:right="284"/>
              <w:rPr>
                <w:color w:val="000000"/>
              </w:rPr>
            </w:pPr>
          </w:p>
          <w:p w:rsidR="00112AE4" w:rsidRPr="00B82F4A" w:rsidRDefault="00112AE4" w:rsidP="009F3325">
            <w:pPr>
              <w:autoSpaceDE w:val="0"/>
              <w:autoSpaceDN w:val="0"/>
              <w:adjustRightInd w:val="0"/>
              <w:spacing w:line="240" w:lineRule="auto"/>
              <w:ind w:right="284"/>
              <w:jc w:val="center"/>
              <w:rPr>
                <w:color w:val="000000"/>
              </w:rPr>
            </w:pPr>
            <w:r w:rsidRPr="00B82F4A">
              <w:rPr>
                <w:b/>
                <w:color w:val="000000"/>
              </w:rPr>
              <w:t>29</w:t>
            </w:r>
          </w:p>
          <w:p w:rsidR="00112AE4" w:rsidRPr="00B82F4A" w:rsidRDefault="00112AE4" w:rsidP="009F3325">
            <w:pPr>
              <w:autoSpaceDE w:val="0"/>
              <w:autoSpaceDN w:val="0"/>
              <w:adjustRightInd w:val="0"/>
              <w:spacing w:line="240" w:lineRule="auto"/>
              <w:ind w:right="284"/>
              <w:rPr>
                <w:b/>
                <w:color w:val="000000"/>
              </w:rPr>
            </w:pPr>
          </w:p>
          <w:p w:rsidR="00112AE4" w:rsidRPr="00B82F4A" w:rsidRDefault="00112AE4" w:rsidP="009F3325">
            <w:pPr>
              <w:autoSpaceDE w:val="0"/>
              <w:autoSpaceDN w:val="0"/>
              <w:adjustRightInd w:val="0"/>
              <w:spacing w:line="240" w:lineRule="auto"/>
              <w:ind w:right="284"/>
              <w:jc w:val="center"/>
              <w:rPr>
                <w:color w:val="000000"/>
              </w:rPr>
            </w:pPr>
            <w:r w:rsidRPr="00B82F4A">
              <w:rPr>
                <w:b/>
                <w:color w:val="000000"/>
              </w:rPr>
              <w:t>10</w:t>
            </w:r>
          </w:p>
        </w:tc>
        <w:tc>
          <w:tcPr>
            <w:tcW w:w="1418"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6</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Sitios mapuche</w:t>
            </w:r>
          </w:p>
          <w:p w:rsidR="00112AE4" w:rsidRPr="00B82F4A" w:rsidRDefault="00112AE4" w:rsidP="009F3325">
            <w:pPr>
              <w:spacing w:line="240" w:lineRule="auto"/>
              <w:rPr>
                <w:strike/>
                <w:color w:val="000000"/>
                <w:sz w:val="20"/>
                <w:szCs w:val="20"/>
              </w:rPr>
            </w:pPr>
            <w:r w:rsidRPr="00B82F4A">
              <w:rPr>
                <w:color w:val="000000"/>
                <w:sz w:val="20"/>
                <w:szCs w:val="20"/>
              </w:rPr>
              <w:t>Sitios comunidades locales</w:t>
            </w:r>
          </w:p>
        </w:tc>
        <w:tc>
          <w:tcPr>
            <w:tcW w:w="850" w:type="dxa"/>
          </w:tcPr>
          <w:p w:rsidR="00112AE4" w:rsidRPr="00B82F4A" w:rsidRDefault="00112AE4" w:rsidP="009F3325">
            <w:pPr>
              <w:autoSpaceDE w:val="0"/>
              <w:autoSpaceDN w:val="0"/>
              <w:adjustRightInd w:val="0"/>
              <w:spacing w:line="240" w:lineRule="auto"/>
              <w:ind w:right="284"/>
              <w:rPr>
                <w:color w:val="000000"/>
              </w:rPr>
            </w:pPr>
          </w:p>
          <w:p w:rsidR="00112AE4" w:rsidRPr="00B82F4A" w:rsidRDefault="00112AE4" w:rsidP="009F3325">
            <w:pPr>
              <w:autoSpaceDE w:val="0"/>
              <w:autoSpaceDN w:val="0"/>
              <w:adjustRightInd w:val="0"/>
              <w:spacing w:line="240" w:lineRule="auto"/>
              <w:ind w:right="284"/>
              <w:jc w:val="center"/>
              <w:rPr>
                <w:color w:val="000000"/>
              </w:rPr>
            </w:pPr>
            <w:r w:rsidRPr="00B82F4A">
              <w:rPr>
                <w:b/>
                <w:color w:val="000000"/>
              </w:rPr>
              <w:t>30</w:t>
            </w:r>
          </w:p>
          <w:p w:rsidR="00112AE4" w:rsidRPr="00B82F4A" w:rsidRDefault="00112AE4" w:rsidP="009F3325">
            <w:pPr>
              <w:spacing w:line="240" w:lineRule="auto"/>
              <w:rPr>
                <w:b/>
                <w:color w:val="000000"/>
              </w:rPr>
            </w:pPr>
          </w:p>
          <w:p w:rsidR="00112AE4" w:rsidRPr="00B82F4A" w:rsidRDefault="00112AE4" w:rsidP="009F3325">
            <w:pPr>
              <w:spacing w:line="240" w:lineRule="auto"/>
              <w:jc w:val="center"/>
              <w:rPr>
                <w:b/>
                <w:strike/>
                <w:color w:val="000000"/>
              </w:rPr>
            </w:pPr>
            <w:r w:rsidRPr="00B82F4A">
              <w:rPr>
                <w:b/>
                <w:color w:val="000000"/>
              </w:rPr>
              <w:t>10</w:t>
            </w:r>
          </w:p>
        </w:tc>
        <w:tc>
          <w:tcPr>
            <w:tcW w:w="1418"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6</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Sitios mapuche</w:t>
            </w:r>
          </w:p>
          <w:p w:rsidR="00112AE4" w:rsidRPr="00B82F4A" w:rsidRDefault="00112AE4" w:rsidP="009F3325">
            <w:pPr>
              <w:spacing w:line="240" w:lineRule="auto"/>
              <w:rPr>
                <w:color w:val="000000"/>
                <w:sz w:val="20"/>
                <w:szCs w:val="20"/>
              </w:rPr>
            </w:pPr>
            <w:r w:rsidRPr="00B82F4A">
              <w:rPr>
                <w:color w:val="000000"/>
                <w:sz w:val="20"/>
                <w:szCs w:val="20"/>
              </w:rPr>
              <w:t>Sitios comunidades locales</w:t>
            </w:r>
          </w:p>
          <w:p w:rsidR="00112AE4" w:rsidRPr="00B82F4A" w:rsidRDefault="00112AE4" w:rsidP="009F3325">
            <w:pPr>
              <w:spacing w:line="240" w:lineRule="auto"/>
              <w:rPr>
                <w:strike/>
                <w:color w:val="000000"/>
                <w:sz w:val="20"/>
                <w:szCs w:val="20"/>
              </w:rPr>
            </w:pPr>
          </w:p>
        </w:tc>
        <w:tc>
          <w:tcPr>
            <w:tcW w:w="850" w:type="dxa"/>
          </w:tcPr>
          <w:p w:rsidR="00112AE4" w:rsidRPr="00B82F4A" w:rsidRDefault="00112AE4" w:rsidP="009F3325">
            <w:pPr>
              <w:autoSpaceDE w:val="0"/>
              <w:autoSpaceDN w:val="0"/>
              <w:adjustRightInd w:val="0"/>
              <w:spacing w:line="240" w:lineRule="auto"/>
              <w:ind w:right="284"/>
              <w:rPr>
                <w:color w:val="000000"/>
              </w:rPr>
            </w:pPr>
          </w:p>
          <w:p w:rsidR="00112AE4" w:rsidRDefault="00112AE4" w:rsidP="009F3325">
            <w:pPr>
              <w:autoSpaceDE w:val="0"/>
              <w:autoSpaceDN w:val="0"/>
              <w:adjustRightInd w:val="0"/>
              <w:spacing w:line="240" w:lineRule="auto"/>
              <w:ind w:right="284"/>
              <w:jc w:val="center"/>
              <w:rPr>
                <w:b/>
                <w:color w:val="000000" w:themeColor="text1"/>
              </w:rPr>
            </w:pPr>
            <w:r>
              <w:rPr>
                <w:b/>
                <w:color w:val="000000" w:themeColor="text1"/>
              </w:rPr>
              <w:t>30</w:t>
            </w:r>
          </w:p>
          <w:p w:rsidR="00112AE4" w:rsidRPr="00B82F4A" w:rsidRDefault="00112AE4" w:rsidP="009F3325">
            <w:pPr>
              <w:autoSpaceDE w:val="0"/>
              <w:autoSpaceDN w:val="0"/>
              <w:adjustRightInd w:val="0"/>
              <w:spacing w:line="240" w:lineRule="auto"/>
              <w:ind w:right="284"/>
              <w:jc w:val="center"/>
              <w:rPr>
                <w:b/>
                <w:color w:val="000000" w:themeColor="text1"/>
              </w:rPr>
            </w:pPr>
          </w:p>
          <w:p w:rsidR="00112AE4" w:rsidRPr="00B82F4A" w:rsidRDefault="00112AE4" w:rsidP="009F3325">
            <w:pPr>
              <w:spacing w:line="240" w:lineRule="auto"/>
              <w:jc w:val="center"/>
              <w:rPr>
                <w:b/>
                <w:color w:val="FF0000"/>
              </w:rPr>
            </w:pPr>
            <w:r w:rsidRPr="00B82F4A">
              <w:rPr>
                <w:b/>
                <w:color w:val="000000" w:themeColor="text1"/>
              </w:rPr>
              <w:t>14</w:t>
            </w:r>
          </w:p>
          <w:p w:rsidR="00112AE4" w:rsidRPr="00B82F4A" w:rsidRDefault="00112AE4" w:rsidP="009F3325">
            <w:pPr>
              <w:spacing w:line="240" w:lineRule="auto"/>
              <w:rPr>
                <w:color w:val="FF0000"/>
              </w:rPr>
            </w:pPr>
          </w:p>
          <w:p w:rsidR="00112AE4" w:rsidRPr="00B82F4A" w:rsidRDefault="00112AE4" w:rsidP="009F3325">
            <w:pPr>
              <w:spacing w:line="240" w:lineRule="auto"/>
              <w:rPr>
                <w:strike/>
                <w:color w:val="000000"/>
              </w:rPr>
            </w:pPr>
          </w:p>
        </w:tc>
        <w:tc>
          <w:tcPr>
            <w:tcW w:w="1276" w:type="dxa"/>
          </w:tcPr>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AVC 6</w:t>
            </w:r>
          </w:p>
          <w:p w:rsidR="00112AE4" w:rsidRPr="00B82F4A" w:rsidRDefault="00112AE4" w:rsidP="009F3325">
            <w:pPr>
              <w:autoSpaceDE w:val="0"/>
              <w:autoSpaceDN w:val="0"/>
              <w:adjustRightInd w:val="0"/>
              <w:spacing w:line="240" w:lineRule="auto"/>
              <w:rPr>
                <w:color w:val="000000"/>
                <w:sz w:val="20"/>
                <w:szCs w:val="20"/>
              </w:rPr>
            </w:pPr>
            <w:r w:rsidRPr="00B82F4A">
              <w:rPr>
                <w:color w:val="000000"/>
                <w:sz w:val="20"/>
                <w:szCs w:val="20"/>
              </w:rPr>
              <w:t>Sitios mapuche</w:t>
            </w:r>
          </w:p>
          <w:p w:rsidR="00112AE4" w:rsidRPr="00B82F4A" w:rsidRDefault="00112AE4" w:rsidP="009F3325">
            <w:pPr>
              <w:spacing w:line="240" w:lineRule="auto"/>
              <w:rPr>
                <w:color w:val="000000"/>
                <w:sz w:val="20"/>
                <w:szCs w:val="20"/>
              </w:rPr>
            </w:pPr>
            <w:r w:rsidRPr="00B82F4A">
              <w:rPr>
                <w:color w:val="000000"/>
                <w:sz w:val="20"/>
                <w:szCs w:val="20"/>
              </w:rPr>
              <w:t>Sitios comunidades locales</w:t>
            </w:r>
          </w:p>
          <w:p w:rsidR="00112AE4" w:rsidRPr="00B82F4A" w:rsidRDefault="00112AE4" w:rsidP="009F3325">
            <w:pPr>
              <w:autoSpaceDE w:val="0"/>
              <w:autoSpaceDN w:val="0"/>
              <w:adjustRightInd w:val="0"/>
              <w:spacing w:line="240" w:lineRule="auto"/>
              <w:ind w:right="284"/>
              <w:jc w:val="center"/>
              <w:rPr>
                <w:color w:val="000000"/>
                <w:sz w:val="20"/>
                <w:szCs w:val="20"/>
              </w:rPr>
            </w:pPr>
          </w:p>
        </w:tc>
        <w:tc>
          <w:tcPr>
            <w:tcW w:w="992" w:type="dxa"/>
          </w:tcPr>
          <w:p w:rsidR="00112AE4" w:rsidRPr="00B82F4A" w:rsidRDefault="00112AE4" w:rsidP="009F3325">
            <w:pPr>
              <w:autoSpaceDE w:val="0"/>
              <w:autoSpaceDN w:val="0"/>
              <w:adjustRightInd w:val="0"/>
              <w:spacing w:line="240" w:lineRule="auto"/>
              <w:ind w:right="284"/>
              <w:jc w:val="center"/>
              <w:rPr>
                <w:color w:val="000000"/>
              </w:rPr>
            </w:pPr>
          </w:p>
          <w:p w:rsidR="00112AE4" w:rsidRPr="00B82F4A" w:rsidRDefault="00112AE4" w:rsidP="009F3325">
            <w:pPr>
              <w:autoSpaceDE w:val="0"/>
              <w:autoSpaceDN w:val="0"/>
              <w:adjustRightInd w:val="0"/>
              <w:spacing w:line="240" w:lineRule="auto"/>
              <w:ind w:right="284"/>
              <w:jc w:val="center"/>
              <w:rPr>
                <w:b/>
                <w:color w:val="000000"/>
              </w:rPr>
            </w:pPr>
            <w:r w:rsidRPr="00B82F4A">
              <w:rPr>
                <w:b/>
                <w:color w:val="000000"/>
              </w:rPr>
              <w:t>35</w:t>
            </w:r>
          </w:p>
          <w:p w:rsidR="00112AE4" w:rsidRPr="00B82F4A" w:rsidRDefault="00112AE4" w:rsidP="009F3325">
            <w:pPr>
              <w:autoSpaceDE w:val="0"/>
              <w:autoSpaceDN w:val="0"/>
              <w:adjustRightInd w:val="0"/>
              <w:spacing w:line="240" w:lineRule="auto"/>
              <w:ind w:right="284"/>
              <w:jc w:val="center"/>
              <w:rPr>
                <w:b/>
                <w:color w:val="000000"/>
              </w:rPr>
            </w:pPr>
          </w:p>
          <w:p w:rsidR="00112AE4" w:rsidRPr="00B82F4A" w:rsidRDefault="00112AE4" w:rsidP="009F3325">
            <w:pPr>
              <w:autoSpaceDE w:val="0"/>
              <w:autoSpaceDN w:val="0"/>
              <w:adjustRightInd w:val="0"/>
              <w:spacing w:line="240" w:lineRule="auto"/>
              <w:ind w:right="284"/>
              <w:jc w:val="center"/>
              <w:rPr>
                <w:b/>
                <w:color w:val="000000"/>
              </w:rPr>
            </w:pPr>
            <w:r w:rsidRPr="00B82F4A">
              <w:rPr>
                <w:b/>
                <w:color w:val="000000"/>
              </w:rPr>
              <w:t>14</w:t>
            </w:r>
          </w:p>
        </w:tc>
      </w:tr>
    </w:tbl>
    <w:p w:rsidR="00112AE4" w:rsidRDefault="00112AE4" w:rsidP="00112AE4">
      <w:pPr>
        <w:rPr>
          <w:sz w:val="18"/>
          <w:szCs w:val="18"/>
        </w:rPr>
      </w:pPr>
      <w:r w:rsidRPr="00783F24">
        <w:rPr>
          <w:sz w:val="18"/>
          <w:szCs w:val="18"/>
        </w:rPr>
        <w:t>AVC1 (Áreas Boscosas que contengan concentraciones significativas a escala mundial, regional o nacional de valores de biodiversidad), AVC2 (Bosques extensos a nivel de paisaje, significativos a escala mundial, regional o nacional), AVC3 (Áreas Boscosas que se encuentran o que contienen ecosistemas poco frecuentes, amenazados o en peligro de extinción), AVC4.1 (Bosques críticos para cuencas receptoras), AVC 4.2 (Bosques críticos para el control de la erosión), AVC5 (Áreas boscosas que son fundamentales para las necesidades básicas de comunidades locales), AVC6 (Áreas boscosas críticas para la identificación cultural tradicional de comunidades locales</w:t>
      </w:r>
      <w:r>
        <w:rPr>
          <w:sz w:val="18"/>
          <w:szCs w:val="18"/>
        </w:rPr>
        <w:t>).</w:t>
      </w:r>
    </w:p>
    <w:p w:rsidR="00FA387D" w:rsidRDefault="00FA387D" w:rsidP="00112AE4">
      <w:pPr>
        <w:rPr>
          <w:sz w:val="18"/>
          <w:szCs w:val="18"/>
        </w:rPr>
      </w:pPr>
    </w:p>
    <w:p w:rsidR="00FA387D" w:rsidRDefault="00FA387D" w:rsidP="00112AE4">
      <w:pPr>
        <w:rPr>
          <w:sz w:val="18"/>
          <w:szCs w:val="18"/>
        </w:rPr>
      </w:pPr>
    </w:p>
    <w:p w:rsidR="00FA387D" w:rsidRDefault="00FA387D" w:rsidP="00112AE4">
      <w:pPr>
        <w:rPr>
          <w:sz w:val="18"/>
          <w:szCs w:val="18"/>
        </w:rPr>
      </w:pPr>
    </w:p>
    <w:p w:rsidR="00FA387D" w:rsidRDefault="00FA387D" w:rsidP="00112AE4">
      <w:pPr>
        <w:rPr>
          <w:sz w:val="18"/>
          <w:szCs w:val="18"/>
        </w:rPr>
      </w:pPr>
    </w:p>
    <w:p w:rsidR="00FA387D" w:rsidRDefault="00FA387D" w:rsidP="00112AE4">
      <w:pPr>
        <w:rPr>
          <w:sz w:val="18"/>
          <w:szCs w:val="18"/>
        </w:rPr>
      </w:pPr>
    </w:p>
    <w:p w:rsidR="00FA387D" w:rsidRDefault="00FA387D" w:rsidP="00112AE4">
      <w:pPr>
        <w:rPr>
          <w:sz w:val="18"/>
          <w:szCs w:val="18"/>
        </w:rPr>
      </w:pPr>
    </w:p>
    <w:p w:rsidR="00112AE4" w:rsidRPr="00062C1B" w:rsidRDefault="00112AE4" w:rsidP="009F3325">
      <w:pPr>
        <w:pStyle w:val="Ttulo1"/>
      </w:pPr>
      <w:bookmarkStart w:id="986" w:name="_Toc8043540"/>
      <w:r>
        <w:t>B</w:t>
      </w:r>
      <w:r w:rsidR="009F3325">
        <w:t>OSQUE NATIVO Y ZONAS DE PROTECCIÓN</w:t>
      </w:r>
      <w:bookmarkEnd w:id="986"/>
    </w:p>
    <w:p w:rsidR="00112AE4" w:rsidRDefault="00112AE4" w:rsidP="00034C4F"/>
    <w:p w:rsidR="00112AE4" w:rsidRDefault="00112AE4" w:rsidP="00034C4F">
      <w:r w:rsidRPr="007E5C7C">
        <w:t xml:space="preserve">La </w:t>
      </w:r>
      <w:r>
        <w:t xml:space="preserve">superficie de bosque nativo y zonas de protección del Grupo de Certificación </w:t>
      </w:r>
      <w:proofErr w:type="spellStart"/>
      <w:r>
        <w:t>Masisa</w:t>
      </w:r>
      <w:proofErr w:type="spellEnd"/>
      <w:r>
        <w:t xml:space="preserve"> de acuerdo al cierre cartográfico 2018, es el siguiente:</w:t>
      </w:r>
    </w:p>
    <w:p w:rsidR="00034C4F" w:rsidRDefault="00034C4F" w:rsidP="00112AE4">
      <w:pPr>
        <w:pStyle w:val="Textoindependiente"/>
        <w:spacing w:after="0" w:line="276" w:lineRule="auto"/>
        <w:ind w:firstLine="0"/>
        <w:rPr>
          <w:rFonts w:ascii="Times New Roman" w:hAnsi="Times New Roman"/>
        </w:rPr>
      </w:pPr>
    </w:p>
    <w:tbl>
      <w:tblPr>
        <w:tblStyle w:val="Tablaconcuadrcula"/>
        <w:tblW w:w="0" w:type="auto"/>
        <w:tblLook w:val="04A0"/>
      </w:tblPr>
      <w:tblGrid>
        <w:gridCol w:w="3510"/>
        <w:gridCol w:w="2475"/>
        <w:gridCol w:w="2993"/>
      </w:tblGrid>
      <w:tr w:rsidR="00034C4F" w:rsidTr="00034C4F">
        <w:tc>
          <w:tcPr>
            <w:tcW w:w="3510" w:type="dxa"/>
            <w:shd w:val="clear" w:color="auto" w:fill="D9D9D9" w:themeFill="background1" w:themeFillShade="D9"/>
          </w:tcPr>
          <w:p w:rsidR="00034C4F" w:rsidRDefault="00034C4F" w:rsidP="00AA3B4C">
            <w:r>
              <w:t>Empresa</w:t>
            </w:r>
          </w:p>
        </w:tc>
        <w:tc>
          <w:tcPr>
            <w:tcW w:w="2475" w:type="dxa"/>
            <w:shd w:val="clear" w:color="auto" w:fill="D9D9D9" w:themeFill="background1" w:themeFillShade="D9"/>
          </w:tcPr>
          <w:p w:rsidR="00034C4F" w:rsidRDefault="00034C4F" w:rsidP="00AA3B4C">
            <w:r>
              <w:t>Bosque nativo</w:t>
            </w:r>
            <w:r>
              <w:tab/>
              <w:t>(ha)</w:t>
            </w:r>
          </w:p>
        </w:tc>
        <w:tc>
          <w:tcPr>
            <w:tcW w:w="2993" w:type="dxa"/>
            <w:shd w:val="clear" w:color="auto" w:fill="D9D9D9" w:themeFill="background1" w:themeFillShade="D9"/>
          </w:tcPr>
          <w:p w:rsidR="00034C4F" w:rsidRDefault="00034C4F" w:rsidP="00AA3B4C">
            <w:r>
              <w:t>Zonas de protección (ha)</w:t>
            </w:r>
          </w:p>
        </w:tc>
      </w:tr>
      <w:tr w:rsidR="00034C4F" w:rsidTr="00034C4F">
        <w:tc>
          <w:tcPr>
            <w:tcW w:w="3510" w:type="dxa"/>
          </w:tcPr>
          <w:p w:rsidR="00034C4F" w:rsidRDefault="00034C4F" w:rsidP="00AA3B4C">
            <w:proofErr w:type="spellStart"/>
            <w:r w:rsidRPr="00407E20">
              <w:rPr>
                <w:rFonts w:eastAsia="Batang"/>
                <w:szCs w:val="22"/>
                <w:lang w:val="en-US"/>
              </w:rPr>
              <w:t>Masisa</w:t>
            </w:r>
            <w:proofErr w:type="spellEnd"/>
            <w:r w:rsidRPr="00407E20">
              <w:rPr>
                <w:rFonts w:eastAsia="Batang"/>
                <w:szCs w:val="22"/>
                <w:lang w:val="en-US"/>
              </w:rPr>
              <w:t xml:space="preserve"> </w:t>
            </w:r>
            <w:proofErr w:type="spellStart"/>
            <w:r w:rsidRPr="00407E20">
              <w:rPr>
                <w:rFonts w:eastAsia="Batang"/>
                <w:szCs w:val="22"/>
                <w:lang w:val="en-US"/>
              </w:rPr>
              <w:t>Forestal</w:t>
            </w:r>
            <w:proofErr w:type="spellEnd"/>
            <w:r w:rsidRPr="00407E20">
              <w:rPr>
                <w:rFonts w:eastAsia="Batang"/>
                <w:szCs w:val="22"/>
                <w:lang w:val="en-US"/>
              </w:rPr>
              <w:t xml:space="preserve"> </w:t>
            </w:r>
            <w:proofErr w:type="spellStart"/>
            <w:r w:rsidRPr="00407E20">
              <w:rPr>
                <w:rFonts w:eastAsia="Batang"/>
                <w:szCs w:val="22"/>
                <w:lang w:val="en-US"/>
              </w:rPr>
              <w:t>SpA</w:t>
            </w:r>
            <w:proofErr w:type="spellEnd"/>
          </w:p>
        </w:tc>
        <w:tc>
          <w:tcPr>
            <w:tcW w:w="2475" w:type="dxa"/>
            <w:vAlign w:val="bottom"/>
          </w:tcPr>
          <w:p w:rsidR="00034C4F" w:rsidRDefault="00034C4F" w:rsidP="00034C4F">
            <w:pPr>
              <w:jc w:val="right"/>
            </w:pPr>
            <w:r w:rsidRPr="00407E20">
              <w:rPr>
                <w:rFonts w:eastAsia="Batang"/>
                <w:szCs w:val="22"/>
                <w:lang w:val="en-US"/>
              </w:rPr>
              <w:t>6.083,8</w:t>
            </w:r>
          </w:p>
        </w:tc>
        <w:tc>
          <w:tcPr>
            <w:tcW w:w="2993" w:type="dxa"/>
            <w:vAlign w:val="bottom"/>
          </w:tcPr>
          <w:p w:rsidR="00034C4F" w:rsidRDefault="00034C4F" w:rsidP="00034C4F">
            <w:pPr>
              <w:jc w:val="right"/>
            </w:pPr>
            <w:r w:rsidRPr="00407E20">
              <w:rPr>
                <w:rFonts w:eastAsia="Batang"/>
                <w:szCs w:val="22"/>
                <w:lang w:val="en-US"/>
              </w:rPr>
              <w:t>12.803,9</w:t>
            </w:r>
          </w:p>
        </w:tc>
      </w:tr>
      <w:tr w:rsidR="00034C4F" w:rsidTr="00034C4F">
        <w:tc>
          <w:tcPr>
            <w:tcW w:w="3510" w:type="dxa"/>
          </w:tcPr>
          <w:p w:rsidR="00034C4F" w:rsidRDefault="00034C4F" w:rsidP="00AA3B4C">
            <w:r w:rsidRPr="009F3325">
              <w:rPr>
                <w:rFonts w:eastAsia="Batang"/>
                <w:szCs w:val="22"/>
                <w:lang w:val="en-US"/>
              </w:rPr>
              <w:t xml:space="preserve">Hancock Chilean Plantations </w:t>
            </w:r>
            <w:proofErr w:type="spellStart"/>
            <w:r w:rsidRPr="009F3325">
              <w:rPr>
                <w:rFonts w:eastAsia="Batang"/>
                <w:szCs w:val="22"/>
                <w:lang w:val="en-US"/>
              </w:rPr>
              <w:t>SpA</w:t>
            </w:r>
            <w:proofErr w:type="spellEnd"/>
          </w:p>
        </w:tc>
        <w:tc>
          <w:tcPr>
            <w:tcW w:w="2475" w:type="dxa"/>
            <w:vAlign w:val="bottom"/>
          </w:tcPr>
          <w:p w:rsidR="00034C4F" w:rsidRDefault="00034C4F" w:rsidP="00034C4F">
            <w:pPr>
              <w:jc w:val="right"/>
            </w:pPr>
            <w:r w:rsidRPr="009F3325">
              <w:rPr>
                <w:rFonts w:eastAsia="Batang"/>
                <w:szCs w:val="22"/>
                <w:lang w:val="en-US"/>
              </w:rPr>
              <w:t>7.617,4</w:t>
            </w:r>
          </w:p>
        </w:tc>
        <w:tc>
          <w:tcPr>
            <w:tcW w:w="2993" w:type="dxa"/>
            <w:vAlign w:val="bottom"/>
          </w:tcPr>
          <w:p w:rsidR="00034C4F" w:rsidRDefault="00034C4F" w:rsidP="00034C4F">
            <w:pPr>
              <w:jc w:val="right"/>
            </w:pPr>
            <w:r w:rsidRPr="009F3325">
              <w:rPr>
                <w:rFonts w:eastAsia="Batang"/>
                <w:szCs w:val="22"/>
                <w:lang w:val="en-US"/>
              </w:rPr>
              <w:t>15.257,9</w:t>
            </w:r>
          </w:p>
        </w:tc>
      </w:tr>
      <w:tr w:rsidR="00034C4F" w:rsidTr="00034C4F">
        <w:tc>
          <w:tcPr>
            <w:tcW w:w="3510" w:type="dxa"/>
          </w:tcPr>
          <w:p w:rsidR="00034C4F" w:rsidRDefault="00034C4F" w:rsidP="00AA3B4C">
            <w:r w:rsidRPr="00407E20">
              <w:rPr>
                <w:rFonts w:eastAsia="Batang"/>
                <w:szCs w:val="22"/>
                <w:lang w:val="es-CL"/>
              </w:rPr>
              <w:t xml:space="preserve">Lago </w:t>
            </w:r>
            <w:proofErr w:type="spellStart"/>
            <w:r w:rsidRPr="00407E20">
              <w:rPr>
                <w:rFonts w:eastAsia="Batang"/>
                <w:szCs w:val="22"/>
                <w:lang w:val="es-CL"/>
              </w:rPr>
              <w:t>Lanalhue</w:t>
            </w:r>
            <w:proofErr w:type="spellEnd"/>
            <w:r w:rsidRPr="00407E20">
              <w:rPr>
                <w:rFonts w:eastAsia="Batang"/>
                <w:szCs w:val="22"/>
                <w:lang w:val="es-CL"/>
              </w:rPr>
              <w:t xml:space="preserve"> </w:t>
            </w:r>
            <w:proofErr w:type="spellStart"/>
            <w:r w:rsidRPr="00407E20">
              <w:rPr>
                <w:rFonts w:eastAsia="Batang"/>
                <w:szCs w:val="22"/>
                <w:lang w:val="es-CL"/>
              </w:rPr>
              <w:t>SpA</w:t>
            </w:r>
            <w:proofErr w:type="spellEnd"/>
          </w:p>
        </w:tc>
        <w:tc>
          <w:tcPr>
            <w:tcW w:w="2475" w:type="dxa"/>
            <w:vAlign w:val="bottom"/>
          </w:tcPr>
          <w:p w:rsidR="00034C4F" w:rsidRDefault="00034C4F" w:rsidP="00034C4F">
            <w:pPr>
              <w:jc w:val="right"/>
            </w:pPr>
            <w:r w:rsidRPr="00407E20">
              <w:rPr>
                <w:rFonts w:eastAsia="Batang"/>
                <w:szCs w:val="22"/>
                <w:lang w:val="es-CL"/>
              </w:rPr>
              <w:t>695,7</w:t>
            </w:r>
          </w:p>
        </w:tc>
        <w:tc>
          <w:tcPr>
            <w:tcW w:w="2993" w:type="dxa"/>
            <w:vAlign w:val="bottom"/>
          </w:tcPr>
          <w:p w:rsidR="00034C4F" w:rsidRDefault="00034C4F" w:rsidP="00034C4F">
            <w:pPr>
              <w:jc w:val="right"/>
            </w:pPr>
            <w:r w:rsidRPr="00407E20">
              <w:rPr>
                <w:rFonts w:eastAsia="Batang"/>
                <w:szCs w:val="22"/>
                <w:lang w:val="es-CL"/>
              </w:rPr>
              <w:t>2.436,8</w:t>
            </w:r>
          </w:p>
        </w:tc>
      </w:tr>
      <w:tr w:rsidR="00034C4F" w:rsidTr="00034C4F">
        <w:tc>
          <w:tcPr>
            <w:tcW w:w="3510" w:type="dxa"/>
            <w:vAlign w:val="bottom"/>
          </w:tcPr>
          <w:p w:rsidR="00034C4F" w:rsidRDefault="00034C4F" w:rsidP="00034C4F">
            <w:pPr>
              <w:jc w:val="left"/>
            </w:pPr>
            <w:r w:rsidRPr="00403957">
              <w:rPr>
                <w:szCs w:val="22"/>
              </w:rPr>
              <w:t>Total</w:t>
            </w:r>
          </w:p>
        </w:tc>
        <w:tc>
          <w:tcPr>
            <w:tcW w:w="2475" w:type="dxa"/>
            <w:vAlign w:val="bottom"/>
          </w:tcPr>
          <w:p w:rsidR="00034C4F" w:rsidRDefault="00034C4F" w:rsidP="00034C4F">
            <w:pPr>
              <w:jc w:val="right"/>
            </w:pPr>
            <w:r w:rsidRPr="00403957">
              <w:rPr>
                <w:rFonts w:eastAsia="Batang"/>
                <w:szCs w:val="22"/>
              </w:rPr>
              <w:t>14.396,9</w:t>
            </w:r>
          </w:p>
        </w:tc>
        <w:tc>
          <w:tcPr>
            <w:tcW w:w="2993" w:type="dxa"/>
            <w:vAlign w:val="bottom"/>
          </w:tcPr>
          <w:p w:rsidR="00034C4F" w:rsidRDefault="00034C4F" w:rsidP="00034C4F">
            <w:pPr>
              <w:jc w:val="right"/>
            </w:pPr>
            <w:r w:rsidRPr="00403957">
              <w:rPr>
                <w:rFonts w:eastAsia="Batang"/>
                <w:szCs w:val="22"/>
              </w:rPr>
              <w:t>30.498,6</w:t>
            </w:r>
          </w:p>
        </w:tc>
      </w:tr>
    </w:tbl>
    <w:p w:rsidR="00034C4F" w:rsidRDefault="00034C4F" w:rsidP="00AA3B4C"/>
    <w:p w:rsidR="00112AE4" w:rsidRDefault="00112AE4" w:rsidP="00AA3B4C">
      <w:r w:rsidRPr="00447595">
        <w:t xml:space="preserve">Los integrantes del Grupo de Certificación </w:t>
      </w:r>
      <w:proofErr w:type="spellStart"/>
      <w:r w:rsidRPr="00447595">
        <w:t>Masisa</w:t>
      </w:r>
      <w:proofErr w:type="spellEnd"/>
      <w:r w:rsidRPr="00447595">
        <w:t xml:space="preserve"> </w:t>
      </w:r>
      <w:r>
        <w:t xml:space="preserve">permanentemente se encuentran trabajando en la recuperación y conservación de bosque nativo y zonas de protección. Esta actividad se encuentra descrita en los procedimientos “Manejo de bosque nativo” y “Tratamiento de zonas de protección </w:t>
      </w:r>
      <w:r w:rsidR="00AA3B4C">
        <w:t>y humedales”.</w:t>
      </w:r>
    </w:p>
    <w:p w:rsidR="00112AE4" w:rsidRDefault="00112AE4" w:rsidP="00AA3B4C"/>
    <w:p w:rsidR="00112AE4" w:rsidRDefault="00112AE4" w:rsidP="00AA3B4C">
      <w:r>
        <w:t>Paralelamente los integrantes del Grupo de Certificación han desarrollado proyectos con el objetivo de restaurar el bosque nativo presente en su patrimonio.  El detalle del trabajo realizado por cada integrante es el siguiente:</w:t>
      </w:r>
    </w:p>
    <w:p w:rsidR="00112AE4" w:rsidRPr="000958E6" w:rsidRDefault="00112AE4" w:rsidP="00AA3B4C"/>
    <w:p w:rsidR="00112AE4" w:rsidRPr="00062C1B" w:rsidRDefault="00112AE4" w:rsidP="00AA3B4C">
      <w:pPr>
        <w:rPr>
          <w:b/>
        </w:rPr>
      </w:pPr>
      <w:proofErr w:type="spellStart"/>
      <w:r>
        <w:rPr>
          <w:b/>
        </w:rPr>
        <w:t>Masisa</w:t>
      </w:r>
      <w:proofErr w:type="spellEnd"/>
      <w:r>
        <w:rPr>
          <w:b/>
        </w:rPr>
        <w:t xml:space="preserve"> Forestal </w:t>
      </w:r>
      <w:proofErr w:type="spellStart"/>
      <w:r>
        <w:rPr>
          <w:b/>
        </w:rPr>
        <w:t>Sp</w:t>
      </w:r>
      <w:r w:rsidRPr="00062C1B">
        <w:rPr>
          <w:b/>
        </w:rPr>
        <w:t>A</w:t>
      </w:r>
      <w:proofErr w:type="spellEnd"/>
      <w:r w:rsidRPr="00062C1B">
        <w:rPr>
          <w:b/>
        </w:rPr>
        <w:t>.</w:t>
      </w:r>
    </w:p>
    <w:p w:rsidR="00112AE4" w:rsidRPr="00062C1B" w:rsidRDefault="00112AE4" w:rsidP="00AA3B4C">
      <w:pPr>
        <w:rPr>
          <w:b/>
        </w:rPr>
      </w:pPr>
    </w:p>
    <w:p w:rsidR="00112AE4" w:rsidRPr="00062C1B" w:rsidRDefault="00112AE4" w:rsidP="00AA3B4C">
      <w:r w:rsidRPr="00062C1B">
        <w:t xml:space="preserve">Para abordar el tema de restauración del bosque nativo se desarrolló un proyecto denominado </w:t>
      </w:r>
      <w:r w:rsidRPr="00D44419">
        <w:rPr>
          <w:b/>
        </w:rPr>
        <w:t xml:space="preserve">“Plan de restauración de bosque nativo en las regiones del Maule, </w:t>
      </w:r>
      <w:proofErr w:type="spellStart"/>
      <w:r w:rsidRPr="00D44419">
        <w:rPr>
          <w:b/>
        </w:rPr>
        <w:t>Bío</w:t>
      </w:r>
      <w:proofErr w:type="spellEnd"/>
      <w:r w:rsidRPr="00D44419">
        <w:rPr>
          <w:b/>
        </w:rPr>
        <w:t xml:space="preserve"> </w:t>
      </w:r>
      <w:proofErr w:type="spellStart"/>
      <w:r w:rsidRPr="00D44419">
        <w:rPr>
          <w:b/>
        </w:rPr>
        <w:t>Bío</w:t>
      </w:r>
      <w:proofErr w:type="spellEnd"/>
      <w:r w:rsidRPr="00D44419">
        <w:rPr>
          <w:b/>
        </w:rPr>
        <w:t xml:space="preserve"> y Araucanía”</w:t>
      </w:r>
      <w:r w:rsidRPr="00062C1B">
        <w:t>, estudio que se realizó en conjunto con el Laboratorio de Ecología de Paisaje de la Universidad de Concepción.</w:t>
      </w:r>
    </w:p>
    <w:p w:rsidR="00112AE4" w:rsidRPr="00062C1B" w:rsidRDefault="00112AE4" w:rsidP="00AA3B4C"/>
    <w:p w:rsidR="00112AE4" w:rsidRPr="00062C1B" w:rsidRDefault="00112AE4" w:rsidP="00AA3B4C">
      <w:r w:rsidRPr="00062C1B">
        <w:lastRenderedPageBreak/>
        <w:t xml:space="preserve">El diseño del plan de restauración se basó en el diseño </w:t>
      </w:r>
      <w:r>
        <w:t xml:space="preserve">de </w:t>
      </w:r>
      <w:r w:rsidRPr="00062C1B">
        <w:t xml:space="preserve">sitio específico, es decir, para cada sitio prioritario y factible de restaurar, se diseñó un plan específico de restauración. </w:t>
      </w:r>
    </w:p>
    <w:p w:rsidR="00112AE4" w:rsidRPr="00062C1B" w:rsidRDefault="00112AE4" w:rsidP="00AA3B4C"/>
    <w:p w:rsidR="00112AE4" w:rsidRPr="00062C1B" w:rsidRDefault="00112AE4" w:rsidP="00AA3B4C">
      <w:r w:rsidRPr="00062C1B">
        <w:t xml:space="preserve">La primera etapa consistió en identificar y evaluar el tipo de ecosistema a restaurar, con esta información se definieron los ecosistemas de referencia. El modelo de referencia representa la condición o meta futura en que la restauración se ha diseñado y que servirá posteriormente como base para la evaluación del proyecto. </w:t>
      </w:r>
    </w:p>
    <w:p w:rsidR="00112AE4" w:rsidRPr="00062C1B" w:rsidRDefault="00112AE4" w:rsidP="00AA3B4C"/>
    <w:p w:rsidR="00112AE4" w:rsidRPr="00062C1B" w:rsidRDefault="00112AE4" w:rsidP="00AA3B4C">
      <w:r w:rsidRPr="00062C1B">
        <w:t xml:space="preserve">En forma paralela se identificaron los agentes que impedían el establecimiento o el éxito de la restauración ecológica como por ejemplo cercanías a centros urbanos que puedan alterar la regeneración de la vegetación, posibilidad de incendios, presencia de animales, anoxia causada por las inundaciones o </w:t>
      </w:r>
      <w:proofErr w:type="spellStart"/>
      <w:r w:rsidRPr="00062C1B">
        <w:t>hidroperíodo</w:t>
      </w:r>
      <w:proofErr w:type="spellEnd"/>
      <w:r w:rsidRPr="00062C1B">
        <w:t xml:space="preserve"> prolongada, sequías periódicas, temperaturas de congelación y sustratos inestables causadas por el agua, el viento o la gravedad como en playas, dunas y llanuras de inundación etc. </w:t>
      </w:r>
    </w:p>
    <w:p w:rsidR="00112AE4" w:rsidRPr="00062C1B" w:rsidRDefault="00112AE4" w:rsidP="00112AE4">
      <w:pPr>
        <w:pStyle w:val="Textoindependiente"/>
        <w:spacing w:after="0" w:line="276" w:lineRule="auto"/>
        <w:ind w:firstLine="0"/>
        <w:rPr>
          <w:rFonts w:ascii="Times New Roman" w:hAnsi="Times New Roman"/>
          <w:b/>
        </w:rPr>
      </w:pPr>
    </w:p>
    <w:p w:rsidR="00112AE4" w:rsidRPr="00062C1B" w:rsidRDefault="00112AE4" w:rsidP="00112AE4">
      <w:pPr>
        <w:pStyle w:val="Textoindependiente"/>
        <w:spacing w:after="0" w:line="276" w:lineRule="auto"/>
        <w:ind w:firstLine="0"/>
        <w:rPr>
          <w:rFonts w:ascii="Times New Roman" w:hAnsi="Times New Roman"/>
        </w:rPr>
      </w:pPr>
      <w:r w:rsidRPr="00062C1B">
        <w:rPr>
          <w:rFonts w:ascii="Times New Roman" w:hAnsi="Times New Roman"/>
        </w:rPr>
        <w:t xml:space="preserve">Se consideraron los recursos bióticos disponibles, estos pueden incluir semillas, otros </w:t>
      </w:r>
      <w:proofErr w:type="spellStart"/>
      <w:r w:rsidRPr="00062C1B">
        <w:rPr>
          <w:rFonts w:ascii="Times New Roman" w:hAnsi="Times New Roman"/>
        </w:rPr>
        <w:t>propágulos</w:t>
      </w:r>
      <w:proofErr w:type="spellEnd"/>
      <w:r w:rsidRPr="00062C1B">
        <w:rPr>
          <w:rFonts w:ascii="Times New Roman" w:hAnsi="Times New Roman"/>
        </w:rPr>
        <w:t xml:space="preserve"> vegetales y acciones de siembra de viveros de cosecha propia. Algunas poblaciones estarán disponibles comercialmente. Otros, como las semillas de plantas nativas, </w:t>
      </w:r>
      <w:proofErr w:type="spellStart"/>
      <w:r w:rsidRPr="00062C1B">
        <w:rPr>
          <w:rFonts w:ascii="Times New Roman" w:hAnsi="Times New Roman"/>
        </w:rPr>
        <w:t>deberan</w:t>
      </w:r>
      <w:proofErr w:type="spellEnd"/>
      <w:r w:rsidRPr="00062C1B">
        <w:rPr>
          <w:rFonts w:ascii="Times New Roman" w:hAnsi="Times New Roman"/>
        </w:rPr>
        <w:t xml:space="preserve"> ser recogidas de áreas naturales. </w:t>
      </w:r>
    </w:p>
    <w:p w:rsidR="00112AE4" w:rsidRPr="00062C1B" w:rsidRDefault="00112AE4" w:rsidP="00112AE4">
      <w:pPr>
        <w:pStyle w:val="Textoindependiente"/>
        <w:spacing w:after="0" w:line="276" w:lineRule="auto"/>
        <w:ind w:firstLine="0"/>
        <w:rPr>
          <w:rFonts w:ascii="Times New Roman" w:hAnsi="Times New Roman"/>
        </w:rPr>
      </w:pPr>
    </w:p>
    <w:p w:rsidR="00112AE4" w:rsidRPr="00062C1B" w:rsidRDefault="00112AE4" w:rsidP="00112AE4">
      <w:pPr>
        <w:pStyle w:val="Textoindependiente"/>
        <w:spacing w:after="0" w:line="276" w:lineRule="auto"/>
        <w:ind w:firstLine="0"/>
        <w:rPr>
          <w:rFonts w:ascii="Times New Roman" w:hAnsi="Times New Roman"/>
        </w:rPr>
      </w:pPr>
      <w:r w:rsidRPr="00062C1B">
        <w:rPr>
          <w:rFonts w:ascii="Times New Roman" w:hAnsi="Times New Roman"/>
        </w:rPr>
        <w:t xml:space="preserve">Una vez realizada la fase diagnostica de los sitios a restaurar, se evaluó el potencial de restauración, que se refiere a la probabilidad de éxito que tendrá el proyecto considerando los atributos de composición, estructura y función de la biodiversidad. </w:t>
      </w:r>
    </w:p>
    <w:p w:rsidR="00112AE4" w:rsidRPr="00062C1B" w:rsidRDefault="00112AE4" w:rsidP="00112AE4">
      <w:pPr>
        <w:pStyle w:val="Textoindependiente"/>
        <w:spacing w:after="0" w:line="276" w:lineRule="auto"/>
        <w:ind w:firstLine="0"/>
        <w:rPr>
          <w:rFonts w:ascii="Times New Roman" w:hAnsi="Times New Roman"/>
        </w:rPr>
      </w:pPr>
    </w:p>
    <w:p w:rsidR="00112AE4" w:rsidRPr="00062C1B" w:rsidRDefault="00112AE4" w:rsidP="00112AE4">
      <w:pPr>
        <w:pStyle w:val="Textoindependiente"/>
        <w:spacing w:after="0" w:line="276" w:lineRule="auto"/>
        <w:ind w:firstLine="0"/>
        <w:rPr>
          <w:rFonts w:ascii="Times New Roman" w:hAnsi="Times New Roman"/>
        </w:rPr>
      </w:pPr>
      <w:r w:rsidRPr="00062C1B">
        <w:rPr>
          <w:rFonts w:ascii="Times New Roman" w:hAnsi="Times New Roman"/>
        </w:rPr>
        <w:t>La fase siguiente correspondió a la planificación, la que consideró la definición de las actividades a realizar y la evaluación de disponibilidad de semillas y plantas.</w:t>
      </w:r>
    </w:p>
    <w:p w:rsidR="00112AE4" w:rsidRPr="00062C1B" w:rsidRDefault="00112AE4" w:rsidP="00112AE4">
      <w:pPr>
        <w:pStyle w:val="Textoindependiente"/>
        <w:spacing w:after="0" w:line="276" w:lineRule="auto"/>
        <w:ind w:firstLine="0"/>
        <w:rPr>
          <w:rFonts w:ascii="Times New Roman" w:hAnsi="Times New Roman"/>
        </w:rPr>
      </w:pPr>
    </w:p>
    <w:p w:rsidR="00112AE4" w:rsidRPr="00062C1B" w:rsidRDefault="00112AE4" w:rsidP="00112AE4">
      <w:pPr>
        <w:pStyle w:val="Textoindependiente"/>
        <w:spacing w:after="0" w:line="276" w:lineRule="auto"/>
        <w:ind w:firstLine="0"/>
        <w:rPr>
          <w:rFonts w:ascii="Times New Roman" w:hAnsi="Times New Roman"/>
        </w:rPr>
      </w:pPr>
      <w:r w:rsidRPr="00062C1B">
        <w:rPr>
          <w:rFonts w:ascii="Times New Roman" w:hAnsi="Times New Roman"/>
        </w:rPr>
        <w:t>La implementación del programa consideró actividades como el establecimiento de plantas de especies nativas en los sitios designados; aplicación de técnicas de manejo silvicultural; control de agentes de disturbio; utilizar legados biológicos o vegetación remanente.</w:t>
      </w:r>
    </w:p>
    <w:p w:rsidR="00112AE4" w:rsidRDefault="00112AE4" w:rsidP="00112AE4">
      <w:pPr>
        <w:pStyle w:val="Textoindependiente"/>
        <w:spacing w:after="0" w:line="276" w:lineRule="auto"/>
        <w:ind w:firstLine="0"/>
        <w:rPr>
          <w:rFonts w:ascii="Arial" w:hAnsi="Arial" w:cs="Arial"/>
        </w:rPr>
      </w:pPr>
    </w:p>
    <w:p w:rsidR="00112AE4" w:rsidRPr="00062C1B" w:rsidRDefault="00112AE4" w:rsidP="00112AE4">
      <w:pPr>
        <w:pStyle w:val="Textoindependiente"/>
        <w:spacing w:after="0" w:line="276" w:lineRule="auto"/>
        <w:ind w:firstLine="0"/>
        <w:rPr>
          <w:rFonts w:ascii="Times New Roman" w:hAnsi="Times New Roman"/>
        </w:rPr>
      </w:pPr>
      <w:r w:rsidRPr="00062C1B">
        <w:rPr>
          <w:rFonts w:ascii="Times New Roman" w:hAnsi="Times New Roman"/>
        </w:rPr>
        <w:t xml:space="preserve">Dentro de un proceso de restauración ecológica, el monitoreo consiste en el seguimiento y evaluación continuos de los cambios que experimenta el ecosistema, bajo los diferentes tratamientos de restauración aplicados. </w:t>
      </w:r>
    </w:p>
    <w:p w:rsidR="00112AE4" w:rsidRPr="00062C1B" w:rsidRDefault="00112AE4" w:rsidP="00112AE4">
      <w:pPr>
        <w:pStyle w:val="Textoindependiente"/>
        <w:spacing w:after="0" w:line="276" w:lineRule="auto"/>
        <w:ind w:firstLine="0"/>
        <w:rPr>
          <w:rFonts w:ascii="Times New Roman" w:hAnsi="Times New Roman"/>
        </w:rPr>
      </w:pPr>
    </w:p>
    <w:p w:rsidR="00112AE4" w:rsidRPr="00622912" w:rsidRDefault="00112AE4" w:rsidP="00112AE4">
      <w:pPr>
        <w:pStyle w:val="Textoindependiente"/>
        <w:spacing w:after="0" w:line="276" w:lineRule="auto"/>
        <w:ind w:firstLine="0"/>
        <w:rPr>
          <w:rFonts w:ascii="Times New Roman" w:hAnsi="Times New Roman" w:cs="Times New Roman"/>
        </w:rPr>
      </w:pPr>
      <w:r w:rsidRPr="00062C1B">
        <w:rPr>
          <w:rFonts w:ascii="Times New Roman" w:hAnsi="Times New Roman"/>
        </w:rPr>
        <w:lastRenderedPageBreak/>
        <w:t xml:space="preserve">Este monitoreo constante tiene como objetivo final asegurar el éxito de la restauración ecológica, porque brinda la información necesaria para evaluar y ajustar las prácticas de restauración, de modo que puedan ser modificadas en cualquier momento; de esta manera, si los resultados obtenidos en los tratamientos aplicados son negativos o indeseables, dichos </w:t>
      </w:r>
      <w:r w:rsidRPr="00622912">
        <w:rPr>
          <w:rFonts w:ascii="Times New Roman" w:hAnsi="Times New Roman" w:cs="Times New Roman"/>
        </w:rPr>
        <w:t>tratamientos se modifican o detienen; por el contrario, si se obtienen resultados positivos, estos tratamientos se continúan, multiplican, y si es posible, se mejoran.</w:t>
      </w:r>
    </w:p>
    <w:p w:rsidR="00112AE4" w:rsidRPr="00062C1B" w:rsidRDefault="00112AE4" w:rsidP="00112AE4">
      <w:pPr>
        <w:shd w:val="clear" w:color="auto" w:fill="FFFFFF"/>
        <w:rPr>
          <w:color w:val="222222"/>
          <w:lang w:val="es-ES"/>
        </w:rPr>
      </w:pPr>
    </w:p>
    <w:p w:rsidR="00112AE4" w:rsidRPr="00062C1B" w:rsidRDefault="00112AE4" w:rsidP="00112AE4">
      <w:pPr>
        <w:pStyle w:val="Textoindependiente"/>
        <w:spacing w:after="0" w:line="276" w:lineRule="auto"/>
        <w:ind w:firstLine="0"/>
        <w:rPr>
          <w:rFonts w:ascii="Times New Roman" w:eastAsia="Batang" w:hAnsi="Times New Roman"/>
          <w:b/>
          <w:szCs w:val="22"/>
          <w:lang w:val="es-CL"/>
        </w:rPr>
      </w:pPr>
      <w:proofErr w:type="spellStart"/>
      <w:r w:rsidRPr="00062C1B">
        <w:rPr>
          <w:rFonts w:ascii="Times New Roman" w:eastAsia="Batang" w:hAnsi="Times New Roman"/>
          <w:b/>
          <w:szCs w:val="22"/>
          <w:lang w:val="es-CL"/>
        </w:rPr>
        <w:t>Hancock</w:t>
      </w:r>
      <w:proofErr w:type="spellEnd"/>
      <w:r w:rsidRPr="00062C1B">
        <w:rPr>
          <w:rFonts w:ascii="Times New Roman" w:eastAsia="Batang" w:hAnsi="Times New Roman"/>
          <w:b/>
          <w:szCs w:val="22"/>
          <w:lang w:val="es-CL"/>
        </w:rPr>
        <w:t xml:space="preserve"> </w:t>
      </w:r>
      <w:proofErr w:type="spellStart"/>
      <w:r w:rsidRPr="00062C1B">
        <w:rPr>
          <w:rFonts w:ascii="Times New Roman" w:eastAsia="Batang" w:hAnsi="Times New Roman"/>
          <w:b/>
          <w:szCs w:val="22"/>
          <w:lang w:val="es-CL"/>
        </w:rPr>
        <w:t>Chilean</w:t>
      </w:r>
      <w:proofErr w:type="spellEnd"/>
      <w:r w:rsidRPr="00062C1B">
        <w:rPr>
          <w:rFonts w:ascii="Times New Roman" w:eastAsia="Batang" w:hAnsi="Times New Roman"/>
          <w:b/>
          <w:szCs w:val="22"/>
          <w:lang w:val="es-CL"/>
        </w:rPr>
        <w:t xml:space="preserve"> </w:t>
      </w:r>
      <w:proofErr w:type="spellStart"/>
      <w:r w:rsidRPr="00062C1B">
        <w:rPr>
          <w:rFonts w:ascii="Times New Roman" w:eastAsia="Batang" w:hAnsi="Times New Roman"/>
          <w:b/>
          <w:szCs w:val="22"/>
          <w:lang w:val="es-CL"/>
        </w:rPr>
        <w:t>Plantations</w:t>
      </w:r>
      <w:proofErr w:type="spellEnd"/>
      <w:r w:rsidRPr="00062C1B">
        <w:rPr>
          <w:rFonts w:ascii="Times New Roman" w:eastAsia="Batang" w:hAnsi="Times New Roman"/>
          <w:b/>
          <w:szCs w:val="22"/>
          <w:lang w:val="es-CL"/>
        </w:rPr>
        <w:t xml:space="preserve"> </w:t>
      </w:r>
      <w:proofErr w:type="spellStart"/>
      <w:r w:rsidRPr="00062C1B">
        <w:rPr>
          <w:rFonts w:ascii="Times New Roman" w:eastAsia="Batang" w:hAnsi="Times New Roman"/>
          <w:b/>
          <w:szCs w:val="22"/>
          <w:lang w:val="es-CL"/>
        </w:rPr>
        <w:t>SpA</w:t>
      </w:r>
      <w:proofErr w:type="spellEnd"/>
    </w:p>
    <w:p w:rsidR="00112AE4" w:rsidRPr="00062C1B" w:rsidRDefault="00112AE4" w:rsidP="00AA3B4C"/>
    <w:p w:rsidR="00112AE4" w:rsidRPr="00062C1B" w:rsidRDefault="00112AE4" w:rsidP="00AA3B4C">
      <w:pPr>
        <w:rPr>
          <w:color w:val="222222"/>
        </w:rPr>
      </w:pPr>
      <w:r w:rsidRPr="00062C1B">
        <w:rPr>
          <w:color w:val="222222"/>
        </w:rPr>
        <w:t xml:space="preserve">Al momento de adquirir parte del </w:t>
      </w:r>
      <w:r>
        <w:t xml:space="preserve">patrimonio de </w:t>
      </w:r>
      <w:proofErr w:type="spellStart"/>
      <w:r>
        <w:t>Masisa</w:t>
      </w:r>
      <w:proofErr w:type="spellEnd"/>
      <w:r>
        <w:t xml:space="preserve"> Forestal </w:t>
      </w:r>
      <w:proofErr w:type="spellStart"/>
      <w:r>
        <w:t>Sp</w:t>
      </w:r>
      <w:r w:rsidRPr="00062C1B">
        <w:t>A</w:t>
      </w:r>
      <w:proofErr w:type="spellEnd"/>
      <w:r w:rsidRPr="00062C1B">
        <w:t xml:space="preserve">. </w:t>
      </w:r>
      <w:proofErr w:type="gramStart"/>
      <w:r w:rsidRPr="00062C1B">
        <w:t>durante</w:t>
      </w:r>
      <w:proofErr w:type="gramEnd"/>
      <w:r w:rsidRPr="00062C1B">
        <w:t xml:space="preserve"> el 2014, la organización decide continuar con el plan de reconversión de la superficie de bosque natural sustituida por plantaciones.</w:t>
      </w:r>
    </w:p>
    <w:p w:rsidR="00112AE4" w:rsidRPr="00062C1B" w:rsidRDefault="00112AE4" w:rsidP="00AA3B4C">
      <w:r w:rsidRPr="00062C1B">
        <w:rPr>
          <w:color w:val="888888"/>
          <w:shd w:val="clear" w:color="auto" w:fill="FFFFFF"/>
        </w:rPr>
        <w:t> </w:t>
      </w:r>
    </w:p>
    <w:p w:rsidR="00112AE4" w:rsidRPr="00062C1B" w:rsidRDefault="00112AE4" w:rsidP="00AA3B4C">
      <w:r w:rsidRPr="00062C1B">
        <w:t>Durante el 2015, se desarrollaron actividades para la reconversión de 145 hectáreas, obteniendo como resultado una reconversión de un 13% del total de la superficie a reconvertir. La menor superficie se debió a que los esfuerzos se concentraron en mantener y asistir las áreas que están en desarrollo. Las altas tasas de mortalidad y daño animal (</w:t>
      </w:r>
      <w:proofErr w:type="spellStart"/>
      <w:r w:rsidRPr="00062C1B">
        <w:t>herbívoria</w:t>
      </w:r>
      <w:proofErr w:type="spellEnd"/>
      <w:r w:rsidRPr="00062C1B">
        <w:t>) obligaron a replantar y reparar cercos de áreas que se habían convertido anteriormente.</w:t>
      </w:r>
    </w:p>
    <w:p w:rsidR="00112AE4" w:rsidRPr="00062C1B" w:rsidRDefault="00112AE4" w:rsidP="00AA3B4C"/>
    <w:p w:rsidR="00112AE4" w:rsidRPr="00062C1B" w:rsidRDefault="00112AE4" w:rsidP="00AA3B4C">
      <w:r w:rsidRPr="00062C1B">
        <w:t xml:space="preserve">Además se detectaron como limitaciones al proceso el no disponer  de material genético local para la </w:t>
      </w:r>
      <w:proofErr w:type="spellStart"/>
      <w:r w:rsidRPr="00062C1B">
        <w:t>viverización</w:t>
      </w:r>
      <w:proofErr w:type="spellEnd"/>
      <w:r w:rsidRPr="00062C1B">
        <w:t>, perdida de plantas y daño apical, por pastoreo de ganado.</w:t>
      </w:r>
    </w:p>
    <w:p w:rsidR="00112AE4" w:rsidRPr="00062C1B" w:rsidRDefault="00112AE4" w:rsidP="00AA3B4C"/>
    <w:p w:rsidR="00112AE4" w:rsidRPr="00062C1B" w:rsidRDefault="00112AE4" w:rsidP="00AA3B4C">
      <w:r w:rsidRPr="00062C1B">
        <w:t>Durante el año 2016 se plantea la necesidad de realizar modificaciones al plan general de restauración, aumentando la inclusión de superficies en los programas tácticos y operativos de corto mediano y largo plazo, considerando la evaluación jerárquica de los sitios a reconvertir.</w:t>
      </w:r>
    </w:p>
    <w:p w:rsidR="00112AE4" w:rsidRPr="00062C1B" w:rsidRDefault="00112AE4" w:rsidP="00AA3B4C"/>
    <w:p w:rsidR="00112AE4" w:rsidRPr="00062C1B" w:rsidRDefault="00112AE4" w:rsidP="00AA3B4C">
      <w:r w:rsidRPr="00062C1B">
        <w:t xml:space="preserve">El desarrollo del nuevo plan se realizó en 4 etapas: </w:t>
      </w:r>
      <w:r w:rsidRPr="00062C1B">
        <w:rPr>
          <w:color w:val="000000" w:themeColor="text1"/>
        </w:rPr>
        <w:t xml:space="preserve">planificación, implementación, monitoreo y evaluación. Esto permite evaluar el ciclo del proceso completo, ajustando o corrigiendo acciones, actividades y metas y de manera de adaptar el modelo para que sea más flexible y eficiente. El detalle del proyecto se encuentra disponible en el </w:t>
      </w:r>
      <w:r w:rsidRPr="00062C1B">
        <w:t xml:space="preserve">Informe plan de reconversión del bosque nativo </w:t>
      </w:r>
      <w:proofErr w:type="spellStart"/>
      <w:r w:rsidRPr="00062C1B">
        <w:t>Hancock</w:t>
      </w:r>
      <w:proofErr w:type="spellEnd"/>
      <w:r w:rsidRPr="00062C1B">
        <w:t xml:space="preserve"> </w:t>
      </w:r>
      <w:proofErr w:type="spellStart"/>
      <w:r w:rsidRPr="00062C1B">
        <w:t>Chilean</w:t>
      </w:r>
      <w:proofErr w:type="spellEnd"/>
      <w:r w:rsidRPr="00062C1B">
        <w:t xml:space="preserve"> </w:t>
      </w:r>
      <w:proofErr w:type="spellStart"/>
      <w:r w:rsidRPr="00062C1B">
        <w:t>Plantations</w:t>
      </w:r>
      <w:proofErr w:type="spellEnd"/>
      <w:r w:rsidRPr="00062C1B">
        <w:t xml:space="preserve"> </w:t>
      </w:r>
      <w:proofErr w:type="spellStart"/>
      <w:r w:rsidRPr="00062C1B">
        <w:t>SpA</w:t>
      </w:r>
      <w:proofErr w:type="spellEnd"/>
      <w:r w:rsidRPr="00062C1B">
        <w:t>.</w:t>
      </w:r>
    </w:p>
    <w:p w:rsidR="00112AE4" w:rsidRPr="00062C1B" w:rsidRDefault="00112AE4" w:rsidP="00AA3B4C">
      <w:pPr>
        <w:rPr>
          <w:color w:val="000000" w:themeColor="text1"/>
        </w:rPr>
      </w:pPr>
    </w:p>
    <w:p w:rsidR="00112AE4" w:rsidRPr="00062C1B" w:rsidRDefault="00112AE4" w:rsidP="00AA3B4C">
      <w:r w:rsidRPr="00062C1B">
        <w:t>La retroalimentación mediante el monitoreo y evaluación es fundamental para determinar el éxito del proceso de reconversión. Permite evaluar el desarrollo y cumplimiento de los objetivos, adaptar y mejorar el proceso. Adicionalmente se generan nuevos conocimientos</w:t>
      </w:r>
      <w:r w:rsidRPr="00062C1B">
        <w:rPr>
          <w:rFonts w:eastAsiaTheme="minorEastAsia"/>
          <w:kern w:val="24"/>
        </w:rPr>
        <w:t xml:space="preserve"> </w:t>
      </w:r>
      <w:r w:rsidRPr="00062C1B">
        <w:t>sobre las funciones del ecosistema y los umbrales de respuesta, proporcionando información detallada sobre el efecto de las actividades de conversión.</w:t>
      </w:r>
    </w:p>
    <w:p w:rsidR="00112AE4" w:rsidRPr="00062C1B" w:rsidRDefault="00112AE4" w:rsidP="00AA3B4C"/>
    <w:p w:rsidR="00112AE4" w:rsidRPr="00062C1B" w:rsidRDefault="00112AE4" w:rsidP="00112AE4">
      <w:pPr>
        <w:rPr>
          <w:b/>
        </w:rPr>
      </w:pPr>
      <w:r w:rsidRPr="00062C1B">
        <w:rPr>
          <w:b/>
        </w:rPr>
        <w:t xml:space="preserve">Lago </w:t>
      </w:r>
      <w:proofErr w:type="spellStart"/>
      <w:r w:rsidRPr="00062C1B">
        <w:rPr>
          <w:b/>
        </w:rPr>
        <w:t>Lanalhue</w:t>
      </w:r>
      <w:proofErr w:type="spellEnd"/>
      <w:r w:rsidRPr="00062C1B">
        <w:rPr>
          <w:b/>
        </w:rPr>
        <w:t xml:space="preserve"> </w:t>
      </w:r>
      <w:proofErr w:type="spellStart"/>
      <w:r w:rsidRPr="00062C1B">
        <w:rPr>
          <w:b/>
        </w:rPr>
        <w:t>SpA</w:t>
      </w:r>
      <w:proofErr w:type="spellEnd"/>
      <w:r w:rsidRPr="00062C1B">
        <w:rPr>
          <w:b/>
        </w:rPr>
        <w:t>.</w:t>
      </w:r>
    </w:p>
    <w:p w:rsidR="00112AE4" w:rsidRPr="00062C1B" w:rsidRDefault="00112AE4" w:rsidP="00112AE4"/>
    <w:p w:rsidR="00112AE4" w:rsidRPr="00062C1B" w:rsidRDefault="00112AE4" w:rsidP="00AA3B4C">
      <w:r w:rsidRPr="00062C1B">
        <w:t xml:space="preserve">El propietario anterior, Forestal Tierra Chilena S.A. (FTC), identificó un total de 164,5 ha de superficie de plantaciones que correspondía a conversión de bosques y matorral nativo realizado en el pasado entre noviembre de 1994 y diciembre de 2012, lo cual se </w:t>
      </w:r>
      <w:proofErr w:type="spellStart"/>
      <w:r w:rsidRPr="00062C1B">
        <w:t>encuentraba</w:t>
      </w:r>
      <w:proofErr w:type="spellEnd"/>
      <w:r w:rsidRPr="00062C1B">
        <w:t xml:space="preserve"> distribuido en 33 predios. La identificación de esta superficie se realizó el año 2013 mediante estudio contratado a la Facultad de Ciencias Forestales de la Universidad de Concepción. </w:t>
      </w:r>
    </w:p>
    <w:p w:rsidR="00112AE4" w:rsidRPr="00062C1B" w:rsidRDefault="00112AE4" w:rsidP="00AA3B4C"/>
    <w:p w:rsidR="00112AE4" w:rsidRPr="00062C1B" w:rsidRDefault="00112AE4" w:rsidP="00AA3B4C">
      <w:r w:rsidRPr="00062C1B">
        <w:t xml:space="preserve">A partir de esa información, se definió un plan general para la reconversión cuyas acciones operativas comenzaron en 2013 con un horizonte de 20 años. </w:t>
      </w:r>
    </w:p>
    <w:p w:rsidR="00112AE4" w:rsidRPr="00062C1B" w:rsidRDefault="00112AE4" w:rsidP="00AA3B4C"/>
    <w:p w:rsidR="00112AE4" w:rsidRPr="00062C1B" w:rsidRDefault="00112AE4" w:rsidP="00AA3B4C">
      <w:r w:rsidRPr="00062C1B">
        <w:t xml:space="preserve">Hasta el 2016, FTC había efectuado labores de restauración en 25,5 ha. </w:t>
      </w:r>
    </w:p>
    <w:p w:rsidR="00112AE4" w:rsidRPr="00062C1B" w:rsidRDefault="00112AE4" w:rsidP="00AA3B4C"/>
    <w:p w:rsidR="00112AE4" w:rsidRPr="00062C1B" w:rsidRDefault="00112AE4" w:rsidP="00AA3B4C">
      <w:r w:rsidRPr="00062C1B">
        <w:t xml:space="preserve">Lago </w:t>
      </w:r>
      <w:proofErr w:type="spellStart"/>
      <w:r w:rsidRPr="00062C1B">
        <w:t>Lanalhue</w:t>
      </w:r>
      <w:proofErr w:type="spellEnd"/>
      <w:r w:rsidRPr="00062C1B">
        <w:t xml:space="preserve"> </w:t>
      </w:r>
      <w:proofErr w:type="spellStart"/>
      <w:r w:rsidRPr="00062C1B">
        <w:t>SpA</w:t>
      </w:r>
      <w:proofErr w:type="spellEnd"/>
      <w:r w:rsidRPr="00062C1B">
        <w:t xml:space="preserve"> ha asumido continuar con el compromiso original definido por el anterior propietario.</w:t>
      </w:r>
    </w:p>
    <w:p w:rsidR="00112AE4" w:rsidRPr="00062C1B" w:rsidRDefault="00112AE4" w:rsidP="00034C4F">
      <w:pPr>
        <w:pStyle w:val="Ttulo1"/>
      </w:pPr>
      <w:bookmarkStart w:id="987" w:name="_Toc8043541"/>
      <w:r w:rsidRPr="00062C1B">
        <w:t>P</w:t>
      </w:r>
      <w:r w:rsidR="00034C4F">
        <w:t xml:space="preserve">LAN </w:t>
      </w:r>
      <w:r w:rsidR="00E328AE">
        <w:t>DE</w:t>
      </w:r>
      <w:r w:rsidR="00034C4F">
        <w:t xml:space="preserve"> MAN</w:t>
      </w:r>
      <w:r w:rsidR="00E328AE">
        <w:t>E</w:t>
      </w:r>
      <w:r w:rsidR="00034C4F">
        <w:t>JO INTEGRAL DE CUENCAS</w:t>
      </w:r>
      <w:bookmarkEnd w:id="987"/>
    </w:p>
    <w:p w:rsidR="00112AE4" w:rsidRPr="00062C1B" w:rsidRDefault="00112AE4" w:rsidP="00112AE4">
      <w:pPr>
        <w:rPr>
          <w:b/>
        </w:rPr>
      </w:pPr>
    </w:p>
    <w:p w:rsidR="00112AE4" w:rsidRPr="00062C1B" w:rsidRDefault="00112AE4" w:rsidP="00AA3B4C">
      <w:r w:rsidRPr="00062C1B">
        <w:t xml:space="preserve">El </w:t>
      </w:r>
      <w:r>
        <w:t>P</w:t>
      </w:r>
      <w:r w:rsidRPr="00062C1B">
        <w:t xml:space="preserve">rograma de </w:t>
      </w:r>
      <w:r>
        <w:t>Manejo Integral de C</w:t>
      </w:r>
      <w:r w:rsidRPr="00062C1B">
        <w:t>uencas comenzó a desarrollarse el año 2012, con el objetivo de minimizar los efectos ambientales en torno al agua que se pudiesen generar por actividades forestales. Las acciones propuestas tuvieron como objetivo mejorar la calidad de vida de las personas que se encuentran en zonas aledañas a los predios.</w:t>
      </w:r>
    </w:p>
    <w:p w:rsidR="00112AE4" w:rsidRPr="00062C1B" w:rsidRDefault="00112AE4" w:rsidP="00AA3B4C"/>
    <w:p w:rsidR="00112AE4" w:rsidRPr="00062C1B" w:rsidRDefault="00112AE4" w:rsidP="00AA3B4C">
      <w:r w:rsidRPr="00062C1B">
        <w:lastRenderedPageBreak/>
        <w:t xml:space="preserve">Es así como en conjunto con </w:t>
      </w:r>
      <w:r>
        <w:t xml:space="preserve">el </w:t>
      </w:r>
      <w:r w:rsidRPr="00062C1B">
        <w:t xml:space="preserve">Centro Tecnológico de Hidrología Ambiental (CTHA) de la Universidad de Talca se identificaron 6 predios para implementar el programa. Estos predios fueron El Durazno, El Guanaco y El Tollo en la zona norte, y </w:t>
      </w:r>
      <w:proofErr w:type="spellStart"/>
      <w:r w:rsidRPr="00062C1B">
        <w:t>Huamaqui</w:t>
      </w:r>
      <w:proofErr w:type="spellEnd"/>
      <w:r w:rsidRPr="00062C1B">
        <w:t xml:space="preserve">, Nueva Etruria y Parcela el Monte en la zona sur. </w:t>
      </w:r>
      <w:r>
        <w:t>En estos predios se midió y evaluó</w:t>
      </w:r>
      <w:r w:rsidRPr="00062C1B">
        <w:t xml:space="preserve"> el caudal, la precipitación y la producción de sedimentos, con el objetivo de estimar el comportamiento hidrológico de las cuencas </w:t>
      </w:r>
      <w:proofErr w:type="spellStart"/>
      <w:r w:rsidRPr="00062C1B">
        <w:t>aportantes</w:t>
      </w:r>
      <w:proofErr w:type="spellEnd"/>
      <w:r w:rsidRPr="00062C1B">
        <w:t xml:space="preserve"> relacionada</w:t>
      </w:r>
      <w:r>
        <w:t>s con los predios,</w:t>
      </w:r>
      <w:r w:rsidRPr="00062C1B">
        <w:t xml:space="preserve"> mientra</w:t>
      </w:r>
      <w:r>
        <w:t>s que</w:t>
      </w:r>
      <w:r w:rsidRPr="00062C1B">
        <w:t xml:space="preserve"> otros han sido descontinuados.</w:t>
      </w:r>
    </w:p>
    <w:p w:rsidR="00112AE4" w:rsidRPr="00D40A9A" w:rsidRDefault="00112AE4" w:rsidP="00AA3B4C">
      <w:pPr>
        <w:rPr>
          <w:rFonts w:eastAsia="Batang"/>
          <w:b/>
          <w:color w:val="FF0000"/>
          <w:lang w:eastAsia="es-ES"/>
        </w:rPr>
      </w:pPr>
    </w:p>
    <w:p w:rsidR="00112AE4" w:rsidRDefault="00112AE4" w:rsidP="00AA3B4C">
      <w:r w:rsidRPr="005C2A7F">
        <w:t xml:space="preserve">Durante el año 2017 y en base a lo planteado el año 2016, </w:t>
      </w:r>
      <w:r>
        <w:t>se ha</w:t>
      </w:r>
      <w:r w:rsidRPr="005C2A7F">
        <w:t xml:space="preserve"> continuado con los paquetes de actividades propuestos en el Plan de Manejo Integral de Cuencas enfocados en la línea de trabajo de la ingeniería hidrológica. Estas actividades son ejecutadas con miras a mejorar las actividades sociales y productivas que la empresa realiza</w:t>
      </w:r>
      <w:r>
        <w:t>das</w:t>
      </w:r>
      <w:r w:rsidRPr="005C2A7F">
        <w:t xml:space="preserve"> en los territorios previamente seleccionados. Estas actividades son </w:t>
      </w:r>
      <w:r>
        <w:t>ejecutadas</w:t>
      </w:r>
      <w:r w:rsidRPr="005C2A7F">
        <w:t xml:space="preserve"> bajo el marco del concepto de </w:t>
      </w:r>
      <w:r w:rsidRPr="004E56F9">
        <w:rPr>
          <w:b/>
        </w:rPr>
        <w:t>Restauración Hidrológico-Forestal</w:t>
      </w:r>
      <w:r w:rsidRPr="005C2A7F">
        <w:t xml:space="preserve"> (RHFO), el cual se define como los planes, trabajos y acciones necesarias para</w:t>
      </w:r>
      <w:r>
        <w:t>:</w:t>
      </w:r>
    </w:p>
    <w:p w:rsidR="00112AE4" w:rsidRDefault="00112AE4" w:rsidP="00AA3B4C"/>
    <w:p w:rsidR="00112AE4" w:rsidRPr="00A776DD" w:rsidRDefault="00112AE4" w:rsidP="004D6E5B">
      <w:pPr>
        <w:pStyle w:val="Prrafodelista"/>
        <w:numPr>
          <w:ilvl w:val="0"/>
          <w:numId w:val="28"/>
        </w:numPr>
      </w:pPr>
      <w:r w:rsidRPr="00A776DD">
        <w:t>Producción sustentable de agua en las cuencas</w:t>
      </w:r>
    </w:p>
    <w:p w:rsidR="00112AE4" w:rsidRPr="00A776DD" w:rsidRDefault="00112AE4" w:rsidP="004D6E5B">
      <w:pPr>
        <w:pStyle w:val="Prrafodelista"/>
        <w:numPr>
          <w:ilvl w:val="0"/>
          <w:numId w:val="28"/>
        </w:numPr>
      </w:pPr>
      <w:r w:rsidRPr="00A776DD">
        <w:t>Conservación, defensa y recuperación de estabilidad y fertilidad de suelos</w:t>
      </w:r>
    </w:p>
    <w:p w:rsidR="00112AE4" w:rsidRPr="00A776DD" w:rsidRDefault="00112AE4" w:rsidP="004D6E5B">
      <w:pPr>
        <w:pStyle w:val="Prrafodelista"/>
        <w:numPr>
          <w:ilvl w:val="0"/>
          <w:numId w:val="28"/>
        </w:numPr>
      </w:pPr>
      <w:r w:rsidRPr="00A776DD">
        <w:t>R</w:t>
      </w:r>
      <w:r>
        <w:t>egulación de la</w:t>
      </w:r>
      <w:r w:rsidRPr="00A776DD">
        <w:t xml:space="preserve"> escorrentías</w:t>
      </w:r>
    </w:p>
    <w:p w:rsidR="00112AE4" w:rsidRPr="00A776DD" w:rsidRDefault="00112AE4" w:rsidP="004D6E5B">
      <w:pPr>
        <w:pStyle w:val="Prrafodelista"/>
        <w:numPr>
          <w:ilvl w:val="0"/>
          <w:numId w:val="28"/>
        </w:numPr>
      </w:pPr>
      <w:r w:rsidRPr="00A776DD">
        <w:t>Consolidación de los cauces fluviales y laderas</w:t>
      </w:r>
    </w:p>
    <w:p w:rsidR="00112AE4" w:rsidRPr="00A776DD" w:rsidRDefault="00112AE4" w:rsidP="004D6E5B">
      <w:pPr>
        <w:pStyle w:val="Prrafodelista"/>
        <w:numPr>
          <w:ilvl w:val="0"/>
          <w:numId w:val="28"/>
        </w:numPr>
        <w:rPr>
          <w:color w:val="000000"/>
        </w:rPr>
      </w:pPr>
      <w:r w:rsidRPr="00A776DD">
        <w:rPr>
          <w:color w:val="000000"/>
        </w:rPr>
        <w:t>Contención de sedimentos</w:t>
      </w:r>
    </w:p>
    <w:p w:rsidR="00112AE4" w:rsidRPr="00A776DD" w:rsidRDefault="00112AE4" w:rsidP="004D6E5B">
      <w:pPr>
        <w:pStyle w:val="Prrafodelista"/>
        <w:numPr>
          <w:ilvl w:val="0"/>
          <w:numId w:val="28"/>
        </w:numPr>
        <w:rPr>
          <w:color w:val="000000"/>
        </w:rPr>
      </w:pPr>
      <w:r w:rsidRPr="00A776DD">
        <w:rPr>
          <w:color w:val="000000"/>
        </w:rPr>
        <w:t xml:space="preserve">Mantención de los servicios </w:t>
      </w:r>
      <w:proofErr w:type="spellStart"/>
      <w:r w:rsidRPr="00A776DD">
        <w:rPr>
          <w:color w:val="000000"/>
        </w:rPr>
        <w:t>ecosistémicos</w:t>
      </w:r>
      <w:proofErr w:type="spellEnd"/>
      <w:r w:rsidRPr="00A776DD">
        <w:rPr>
          <w:color w:val="000000"/>
        </w:rPr>
        <w:t xml:space="preserve"> del complejo suelo-vegetación. </w:t>
      </w:r>
    </w:p>
    <w:p w:rsidR="00112AE4" w:rsidRPr="004E56F9" w:rsidRDefault="00112AE4" w:rsidP="00112AE4">
      <w:pPr>
        <w:rPr>
          <w:color w:val="000000"/>
        </w:rPr>
      </w:pPr>
    </w:p>
    <w:p w:rsidR="00112AE4" w:rsidRDefault="00112AE4" w:rsidP="00AA3B4C">
      <w:r w:rsidRPr="004E56F9">
        <w:t xml:space="preserve">En este </w:t>
      </w:r>
      <w:r>
        <w:t xml:space="preserve">sentido, </w:t>
      </w:r>
      <w:r w:rsidRPr="004E56F9">
        <w:t xml:space="preserve">las investigaciones </w:t>
      </w:r>
      <w:r>
        <w:t>realizadas tienen como objetivo</w:t>
      </w:r>
      <w:r w:rsidRPr="004E56F9">
        <w:t xml:space="preserve"> restaurar ecosistemas y conocer el funcionamiento de los mismos</w:t>
      </w:r>
      <w:r>
        <w:t xml:space="preserve">, todo esto desde </w:t>
      </w:r>
      <w:r w:rsidRPr="004E56F9">
        <w:t>la perspectiva hidrológico forestal</w:t>
      </w:r>
      <w:r>
        <w:t>.</w:t>
      </w:r>
    </w:p>
    <w:p w:rsidR="00112AE4" w:rsidRDefault="00112AE4" w:rsidP="00AA3B4C"/>
    <w:p w:rsidR="00112AE4" w:rsidRDefault="00112AE4" w:rsidP="00AA3B4C">
      <w:pPr>
        <w:rPr>
          <w:bCs/>
        </w:rPr>
      </w:pPr>
      <w:r w:rsidRPr="00A574A7">
        <w:rPr>
          <w:rFonts w:eastAsia="Batang"/>
          <w:lang w:eastAsia="es-ES"/>
        </w:rPr>
        <w:t>El detalle de este proyecto se encuentra en</w:t>
      </w:r>
      <w:r>
        <w:rPr>
          <w:rFonts w:eastAsia="Batang"/>
          <w:b/>
          <w:lang w:eastAsia="es-ES"/>
        </w:rPr>
        <w:t xml:space="preserve"> </w:t>
      </w:r>
      <w:r>
        <w:rPr>
          <w:bCs/>
        </w:rPr>
        <w:t xml:space="preserve">“Plan de manejo integral de cuencas” trabajo realizado en conjunto </w:t>
      </w:r>
      <w:proofErr w:type="spellStart"/>
      <w:r>
        <w:rPr>
          <w:bCs/>
        </w:rPr>
        <w:t>Masisa</w:t>
      </w:r>
      <w:proofErr w:type="spellEnd"/>
      <w:r>
        <w:rPr>
          <w:bCs/>
        </w:rPr>
        <w:t xml:space="preserve"> Forestal Spa y la Universidad de Talca.</w:t>
      </w:r>
    </w:p>
    <w:p w:rsidR="00FA387D" w:rsidRDefault="00FA387D" w:rsidP="00AA3B4C">
      <w:pPr>
        <w:rPr>
          <w:bCs/>
        </w:rPr>
      </w:pPr>
    </w:p>
    <w:p w:rsidR="00FA387D" w:rsidRDefault="00FA387D" w:rsidP="00AA3B4C">
      <w:pPr>
        <w:rPr>
          <w:bCs/>
        </w:rPr>
      </w:pPr>
    </w:p>
    <w:p w:rsidR="00FA387D" w:rsidRDefault="00FA387D" w:rsidP="00AA3B4C">
      <w:pPr>
        <w:rPr>
          <w:bCs/>
        </w:rPr>
      </w:pPr>
    </w:p>
    <w:p w:rsidR="00112AE4" w:rsidRPr="00062C1B" w:rsidRDefault="00112AE4" w:rsidP="00AA3B4C">
      <w:pPr>
        <w:pStyle w:val="Ttulo1"/>
        <w:rPr>
          <w:rFonts w:eastAsia="Batang"/>
        </w:rPr>
      </w:pPr>
      <w:bookmarkStart w:id="988" w:name="_Toc8043542"/>
      <w:r w:rsidRPr="00062C1B">
        <w:rPr>
          <w:rFonts w:eastAsia="Batang"/>
        </w:rPr>
        <w:t>I</w:t>
      </w:r>
      <w:r w:rsidR="00D10780">
        <w:rPr>
          <w:rFonts w:eastAsia="Batang"/>
        </w:rPr>
        <w:t>NVOLUCRAMIENTO CON LA COMUNIDAD</w:t>
      </w:r>
      <w:bookmarkEnd w:id="988"/>
    </w:p>
    <w:p w:rsidR="00112AE4" w:rsidRPr="00062C1B" w:rsidRDefault="00112AE4" w:rsidP="00112AE4">
      <w:pPr>
        <w:pStyle w:val="Textoindependiente"/>
        <w:spacing w:after="0" w:line="276" w:lineRule="auto"/>
        <w:ind w:firstLine="0"/>
        <w:rPr>
          <w:rFonts w:ascii="Times New Roman" w:eastAsia="Batang" w:hAnsi="Times New Roman"/>
          <w:szCs w:val="22"/>
          <w:lang w:val="es-CL"/>
        </w:rPr>
      </w:pPr>
    </w:p>
    <w:p w:rsidR="00112AE4" w:rsidRPr="00062C1B" w:rsidRDefault="00112AE4" w:rsidP="00112AE4">
      <w:pPr>
        <w:autoSpaceDE w:val="0"/>
        <w:autoSpaceDN w:val="0"/>
        <w:adjustRightInd w:val="0"/>
        <w:rPr>
          <w:bCs/>
          <w:color w:val="FF0000"/>
        </w:rPr>
      </w:pPr>
      <w:r w:rsidRPr="00062C1B">
        <w:rPr>
          <w:bCs/>
        </w:rPr>
        <w:t xml:space="preserve">El Grupo de Certificación </w:t>
      </w:r>
      <w:proofErr w:type="spellStart"/>
      <w:r>
        <w:rPr>
          <w:bCs/>
        </w:rPr>
        <w:t>Masisa</w:t>
      </w:r>
      <w:proofErr w:type="spellEnd"/>
      <w:r>
        <w:rPr>
          <w:bCs/>
        </w:rPr>
        <w:t xml:space="preserve"> </w:t>
      </w:r>
      <w:r w:rsidRPr="00062C1B">
        <w:rPr>
          <w:bCs/>
        </w:rPr>
        <w:t xml:space="preserve">se ha propuesto contribuir al progreso social y desarrollo sostenible en la esfera de influencia de la empresa, mediante iniciativas socio-ambientales y de desarrollo local, con el objetivo de crear valor y vínculo permanente entre la empresa y la comunidad. </w:t>
      </w:r>
    </w:p>
    <w:p w:rsidR="00112AE4" w:rsidRPr="00062C1B" w:rsidRDefault="00112AE4" w:rsidP="00112AE4">
      <w:pPr>
        <w:autoSpaceDE w:val="0"/>
        <w:autoSpaceDN w:val="0"/>
        <w:adjustRightInd w:val="0"/>
        <w:rPr>
          <w:bCs/>
        </w:rPr>
      </w:pPr>
    </w:p>
    <w:p w:rsidR="00112AE4" w:rsidRPr="00062C1B" w:rsidRDefault="00112AE4" w:rsidP="00112AE4">
      <w:pPr>
        <w:autoSpaceDE w:val="0"/>
        <w:autoSpaceDN w:val="0"/>
        <w:adjustRightInd w:val="0"/>
        <w:rPr>
          <w:bCs/>
        </w:rPr>
      </w:pPr>
      <w:r w:rsidRPr="00062C1B">
        <w:rPr>
          <w:bCs/>
        </w:rPr>
        <w:t>Lo anteriormente señalado contemplan aspectos fundamentales como son el interactuar de manera responsable y ética con las comunidades y los diversos públicos de interés, mantener una comunicación horizontal permanente y transparente y una actitud de colaboración con las partes interesadas, interactuar con nuestros vecinos, comunidades, proveedores y sociedad fundamentados en el respeto mutuo y la cooperación. Considerar el respeto, cuidado y sostenibilidad del medioambiente como un factor esencial para el desarrollo de las operaciones.</w:t>
      </w:r>
    </w:p>
    <w:p w:rsidR="00112AE4" w:rsidRPr="00062C1B" w:rsidRDefault="00112AE4" w:rsidP="00D10780"/>
    <w:p w:rsidR="00112AE4" w:rsidRDefault="00112AE4" w:rsidP="00D10780">
      <w:pPr>
        <w:rPr>
          <w:rFonts w:cs="Times New Roman"/>
        </w:rPr>
      </w:pPr>
      <w:r>
        <w:rPr>
          <w:rFonts w:cs="Times New Roman"/>
        </w:rPr>
        <w:t>En este sentido, se desarrolló e</w:t>
      </w:r>
      <w:r w:rsidRPr="001358CD">
        <w:rPr>
          <w:rFonts w:cs="Times New Roman"/>
        </w:rPr>
        <w:t xml:space="preserve">l </w:t>
      </w:r>
      <w:r>
        <w:rPr>
          <w:rFonts w:cs="Times New Roman"/>
        </w:rPr>
        <w:t>“</w:t>
      </w:r>
      <w:r w:rsidRPr="00933BBE">
        <w:rPr>
          <w:rFonts w:cs="Times New Roman"/>
          <w:b/>
        </w:rPr>
        <w:t>Programa de Involucramiento con Organizaciones Comunitarias</w:t>
      </w:r>
      <w:r>
        <w:rPr>
          <w:rFonts w:cs="Times New Roman"/>
        </w:rPr>
        <w:t>”, cuyo objetivo es</w:t>
      </w:r>
      <w:r w:rsidRPr="001358CD">
        <w:rPr>
          <w:rFonts w:cs="Times New Roman"/>
        </w:rPr>
        <w:t xml:space="preserve"> implementar y mantener una comunicación oportuna, veraz y transparente con los actores, grupos y organizaciones de base social, de las comunidades en el área de influencia de las operaciones forestales, para de este modo consolidar relaciones permanentes de mutua colaboración bajo los preceptos de la buena fe, aportando al bienestar y desarrollo socioeconómico local, tomando como referente las experiencias de procesos previos de articulación con el entorno social y el relacionamiento comunitario.</w:t>
      </w:r>
    </w:p>
    <w:p w:rsidR="00112AE4" w:rsidRDefault="00112AE4" w:rsidP="00D10780">
      <w:pPr>
        <w:rPr>
          <w:rFonts w:cs="Times New Roman"/>
        </w:rPr>
      </w:pPr>
    </w:p>
    <w:p w:rsidR="00112AE4" w:rsidRPr="00241F7E" w:rsidRDefault="00112AE4" w:rsidP="00D10780">
      <w:pPr>
        <w:rPr>
          <w:rFonts w:cs="ComicSansMS,Bold"/>
          <w:bCs/>
        </w:rPr>
      </w:pPr>
      <w:r>
        <w:rPr>
          <w:rFonts w:cs="ComicSansMS,Bold"/>
          <w:bCs/>
        </w:rPr>
        <w:t>El “</w:t>
      </w:r>
      <w:r w:rsidRPr="002D709D">
        <w:rPr>
          <w:rFonts w:cs="ComicSansMS,Bold"/>
          <w:b/>
          <w:bCs/>
        </w:rPr>
        <w:t>Programa de relacionamiento comunitario</w:t>
      </w:r>
      <w:r>
        <w:rPr>
          <w:rFonts w:cs="ComicSansMS,Bold"/>
          <w:bCs/>
        </w:rPr>
        <w:t xml:space="preserve">” desarrollado por </w:t>
      </w:r>
      <w:proofErr w:type="spellStart"/>
      <w:r>
        <w:rPr>
          <w:rFonts w:cs="ComicSansMS,Bold"/>
          <w:bCs/>
        </w:rPr>
        <w:t>Masisa</w:t>
      </w:r>
      <w:proofErr w:type="spellEnd"/>
      <w:r>
        <w:rPr>
          <w:rFonts w:cs="ComicSansMS,Bold"/>
          <w:bCs/>
        </w:rPr>
        <w:t xml:space="preserve"> Forestal considera como objetivos el minimizar los impactos sociales-ambientales ocasionados por las operaciones, contribuir a la protección de cuencas abastecedores de agua para la comunidad, fortalecer el reconocimiento proactivo empresa-comunidad, facilitar el acceso al recurso agua en el caso de las </w:t>
      </w:r>
      <w:r w:rsidR="00D10780">
        <w:rPr>
          <w:rFonts w:cs="ComicSansMS,Bold"/>
          <w:bCs/>
        </w:rPr>
        <w:t>comunidades vulnerables, contrib</w:t>
      </w:r>
      <w:r>
        <w:rPr>
          <w:rFonts w:cs="ComicSansMS,Bold"/>
          <w:bCs/>
        </w:rPr>
        <w:t xml:space="preserve">uir </w:t>
      </w:r>
      <w:r w:rsidRPr="00241F7E">
        <w:rPr>
          <w:rFonts w:cs="ComicSansMS,Bold"/>
          <w:bCs/>
        </w:rPr>
        <w:t xml:space="preserve">a la formación de </w:t>
      </w:r>
      <w:r w:rsidRPr="00241F7E">
        <w:rPr>
          <w:rFonts w:cs="ComicSansMS,Bold"/>
          <w:bCs/>
        </w:rPr>
        <w:lastRenderedPageBreak/>
        <w:t xml:space="preserve">Capital Humano para fortalecer emprendimientos locales como la recolección de PFNM, </w:t>
      </w:r>
      <w:r w:rsidRPr="00241F7E">
        <w:rPr>
          <w:rFonts w:cs="ComicSansMS,Bold"/>
          <w:bCs/>
          <w:color w:val="FF0000"/>
        </w:rPr>
        <w:t xml:space="preserve"> </w:t>
      </w:r>
      <w:r w:rsidRPr="00241F7E">
        <w:rPr>
          <w:rFonts w:cs="ComicSansMS,Bold"/>
          <w:bCs/>
        </w:rPr>
        <w:t>turismo</w:t>
      </w:r>
      <w:r>
        <w:rPr>
          <w:rFonts w:cs="ComicSansMS,Bold"/>
          <w:bCs/>
        </w:rPr>
        <w:t xml:space="preserve"> </w:t>
      </w:r>
      <w:r w:rsidRPr="00241F7E">
        <w:rPr>
          <w:rFonts w:cs="ComicSansMS,Bold"/>
          <w:bCs/>
        </w:rPr>
        <w:t xml:space="preserve">comunitario y el rescate </w:t>
      </w:r>
      <w:r w:rsidRPr="00241F7E">
        <w:rPr>
          <w:rFonts w:cs="ComicSansMS,Bold"/>
          <w:bCs/>
          <w:color w:val="FF0000"/>
        </w:rPr>
        <w:t xml:space="preserve"> </w:t>
      </w:r>
      <w:r>
        <w:rPr>
          <w:rFonts w:cs="ComicSansMS,Bold"/>
          <w:bCs/>
        </w:rPr>
        <w:t>cultural y por último, d</w:t>
      </w:r>
      <w:r w:rsidRPr="00241F7E">
        <w:rPr>
          <w:rFonts w:cs="ComicSansMS,Bold"/>
          <w:bCs/>
        </w:rPr>
        <w:t xml:space="preserve">esarrollar capacidades de </w:t>
      </w:r>
      <w:proofErr w:type="spellStart"/>
      <w:r w:rsidRPr="00241F7E">
        <w:rPr>
          <w:rFonts w:cs="ComicSansMS,Bold"/>
          <w:bCs/>
        </w:rPr>
        <w:t>empleabilidad</w:t>
      </w:r>
      <w:proofErr w:type="spellEnd"/>
      <w:r w:rsidRPr="00241F7E">
        <w:rPr>
          <w:rFonts w:cs="ComicSansMS,Bold"/>
          <w:bCs/>
        </w:rPr>
        <w:t xml:space="preserve"> de comunidades</w:t>
      </w:r>
      <w:r w:rsidRPr="00241F7E">
        <w:rPr>
          <w:rFonts w:cs="ComicSansMS,Bold"/>
          <w:bCs/>
          <w:color w:val="FF0000"/>
        </w:rPr>
        <w:t xml:space="preserve"> </w:t>
      </w:r>
      <w:r w:rsidRPr="00241F7E">
        <w:rPr>
          <w:rFonts w:cs="ComicSansMS,Bold"/>
          <w:bCs/>
        </w:rPr>
        <w:t xml:space="preserve"> </w:t>
      </w:r>
      <w:proofErr w:type="spellStart"/>
      <w:r w:rsidRPr="00241F7E">
        <w:rPr>
          <w:rFonts w:cs="ComicSansMS,Bold"/>
          <w:bCs/>
        </w:rPr>
        <w:t>silvoagropecuarias</w:t>
      </w:r>
      <w:proofErr w:type="spellEnd"/>
      <w:r w:rsidRPr="00241F7E">
        <w:rPr>
          <w:rFonts w:cs="ComicSansMS,Bold"/>
          <w:bCs/>
        </w:rPr>
        <w:t>, con énfasis en comunidades indígenas y en la cadena de proveedores.</w:t>
      </w:r>
    </w:p>
    <w:p w:rsidR="00112AE4" w:rsidRDefault="00112AE4" w:rsidP="00D10780">
      <w:pPr>
        <w:rPr>
          <w:rFonts w:cs="ComicSansMS,Bold"/>
          <w:bCs/>
        </w:rPr>
      </w:pPr>
    </w:p>
    <w:p w:rsidR="00C72177" w:rsidRDefault="002D709D" w:rsidP="002D709D">
      <w:pPr>
        <w:pStyle w:val="Ttulo2"/>
      </w:pPr>
      <w:bookmarkStart w:id="989" w:name="_Toc8043543"/>
      <w:r>
        <w:t>INDICADORES DE RELACIONAMIENTO 2018 MASISA FORESTAL</w:t>
      </w:r>
      <w:bookmarkEnd w:id="989"/>
    </w:p>
    <w:p w:rsidR="002D709D" w:rsidRDefault="002D709D" w:rsidP="00D10780">
      <w:pPr>
        <w:rPr>
          <w:rFonts w:cs="ComicSansMS,Bold"/>
          <w:bCs/>
        </w:rPr>
      </w:pPr>
    </w:p>
    <w:tbl>
      <w:tblPr>
        <w:tblW w:w="8799" w:type="dxa"/>
        <w:tblCellMar>
          <w:left w:w="70" w:type="dxa"/>
          <w:right w:w="70" w:type="dxa"/>
        </w:tblCellMar>
        <w:tblLook w:val="04A0"/>
      </w:tblPr>
      <w:tblGrid>
        <w:gridCol w:w="3554"/>
        <w:gridCol w:w="2552"/>
        <w:gridCol w:w="2693"/>
      </w:tblGrid>
      <w:tr w:rsidR="00C72177" w:rsidRPr="00BB6EA0" w:rsidTr="002D709D">
        <w:trPr>
          <w:trHeight w:val="600"/>
        </w:trPr>
        <w:tc>
          <w:tcPr>
            <w:tcW w:w="3554" w:type="dxa"/>
            <w:vMerge w:val="restart"/>
            <w:tcBorders>
              <w:top w:val="single" w:sz="8" w:space="0" w:color="auto"/>
              <w:left w:val="single" w:sz="8" w:space="0" w:color="auto"/>
              <w:bottom w:val="single" w:sz="4" w:space="0" w:color="000000"/>
              <w:right w:val="single" w:sz="4" w:space="0" w:color="000000"/>
            </w:tcBorders>
            <w:shd w:val="clear" w:color="auto" w:fill="D9D9D9" w:themeFill="background1" w:themeFillShade="D9"/>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Actividades Relacionamiento</w:t>
            </w:r>
          </w:p>
        </w:tc>
        <w:tc>
          <w:tcPr>
            <w:tcW w:w="5245" w:type="dxa"/>
            <w:gridSpan w:val="2"/>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Indicadores</w:t>
            </w:r>
          </w:p>
        </w:tc>
      </w:tr>
      <w:tr w:rsidR="00C72177" w:rsidRPr="00BB6EA0" w:rsidTr="002D709D">
        <w:trPr>
          <w:trHeight w:val="600"/>
        </w:trPr>
        <w:tc>
          <w:tcPr>
            <w:tcW w:w="3554" w:type="dxa"/>
            <w:vMerge/>
            <w:tcBorders>
              <w:top w:val="single" w:sz="8" w:space="0" w:color="auto"/>
              <w:left w:val="single" w:sz="8" w:space="0" w:color="auto"/>
              <w:bottom w:val="single" w:sz="4" w:space="0" w:color="000000"/>
              <w:right w:val="single" w:sz="4" w:space="0" w:color="000000"/>
            </w:tcBorders>
            <w:shd w:val="clear" w:color="auto" w:fill="D9D9D9" w:themeFill="background1" w:themeFillShade="D9"/>
            <w:vAlign w:val="center"/>
            <w:hideMark/>
          </w:tcPr>
          <w:p w:rsidR="00C72177" w:rsidRPr="00BB6EA0" w:rsidRDefault="00C72177" w:rsidP="001A39DA">
            <w:pPr>
              <w:spacing w:line="240" w:lineRule="auto"/>
              <w:rPr>
                <w:rFonts w:eastAsia="Times New Roman" w:cs="Times New Roman"/>
                <w:color w:val="000000"/>
                <w:szCs w:val="24"/>
              </w:rPr>
            </w:pPr>
          </w:p>
        </w:tc>
        <w:tc>
          <w:tcPr>
            <w:tcW w:w="2552" w:type="dxa"/>
            <w:tcBorders>
              <w:top w:val="nil"/>
              <w:left w:val="nil"/>
              <w:bottom w:val="single" w:sz="4" w:space="0" w:color="auto"/>
              <w:right w:val="single" w:sz="4" w:space="0" w:color="auto"/>
            </w:tcBorders>
            <w:shd w:val="clear" w:color="auto" w:fill="D9D9D9" w:themeFill="background1" w:themeFillShade="D9"/>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N° Eventos</w:t>
            </w:r>
          </w:p>
        </w:tc>
        <w:tc>
          <w:tcPr>
            <w:tcW w:w="2693" w:type="dxa"/>
            <w:tcBorders>
              <w:top w:val="nil"/>
              <w:left w:val="nil"/>
              <w:bottom w:val="single" w:sz="4" w:space="0" w:color="auto"/>
              <w:right w:val="single" w:sz="8" w:space="0" w:color="auto"/>
            </w:tcBorders>
            <w:shd w:val="clear" w:color="auto" w:fill="D9D9D9" w:themeFill="background1" w:themeFillShade="D9"/>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N° Beneficiarios</w:t>
            </w:r>
          </w:p>
        </w:tc>
      </w:tr>
      <w:tr w:rsidR="00C72177" w:rsidRPr="00BB6EA0" w:rsidTr="002D709D">
        <w:trPr>
          <w:trHeight w:val="675"/>
        </w:trPr>
        <w:tc>
          <w:tcPr>
            <w:tcW w:w="35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Educación Ambiental*</w:t>
            </w:r>
          </w:p>
        </w:tc>
        <w:tc>
          <w:tcPr>
            <w:tcW w:w="2552" w:type="dxa"/>
            <w:tcBorders>
              <w:top w:val="nil"/>
              <w:left w:val="nil"/>
              <w:bottom w:val="single" w:sz="4" w:space="0" w:color="auto"/>
              <w:right w:val="single" w:sz="4" w:space="0" w:color="auto"/>
            </w:tcBorders>
            <w:shd w:val="clear" w:color="auto" w:fill="auto"/>
            <w:noWrap/>
            <w:vAlign w:val="center"/>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13 escuelas</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560</w:t>
            </w:r>
          </w:p>
        </w:tc>
      </w:tr>
      <w:tr w:rsidR="00C72177" w:rsidRPr="00BB6EA0" w:rsidTr="002D709D">
        <w:trPr>
          <w:trHeight w:val="690"/>
        </w:trPr>
        <w:tc>
          <w:tcPr>
            <w:tcW w:w="35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Talleres Manualidades</w:t>
            </w:r>
          </w:p>
        </w:tc>
        <w:tc>
          <w:tcPr>
            <w:tcW w:w="2552" w:type="dxa"/>
            <w:tcBorders>
              <w:top w:val="nil"/>
              <w:left w:val="nil"/>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 xml:space="preserve">5 Talleres Capacitación </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35</w:t>
            </w:r>
          </w:p>
        </w:tc>
      </w:tr>
      <w:tr w:rsidR="00C72177" w:rsidRPr="00BB6EA0" w:rsidTr="002D709D">
        <w:trPr>
          <w:trHeight w:val="510"/>
        </w:trPr>
        <w:tc>
          <w:tcPr>
            <w:tcW w:w="35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Iniciativas Cosecha Agua</w:t>
            </w:r>
          </w:p>
        </w:tc>
        <w:tc>
          <w:tcPr>
            <w:tcW w:w="2552" w:type="dxa"/>
            <w:tcBorders>
              <w:top w:val="nil"/>
              <w:left w:val="nil"/>
              <w:bottom w:val="single" w:sz="4" w:space="0" w:color="auto"/>
              <w:right w:val="single" w:sz="4"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6</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100</w:t>
            </w:r>
          </w:p>
        </w:tc>
      </w:tr>
      <w:tr w:rsidR="00C72177" w:rsidRPr="00BB6EA0" w:rsidTr="002D709D">
        <w:trPr>
          <w:trHeight w:val="600"/>
        </w:trPr>
        <w:tc>
          <w:tcPr>
            <w:tcW w:w="3554"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Proyectos Colaborativos</w:t>
            </w:r>
          </w:p>
        </w:tc>
        <w:tc>
          <w:tcPr>
            <w:tcW w:w="2552" w:type="dxa"/>
            <w:tcBorders>
              <w:top w:val="nil"/>
              <w:left w:val="nil"/>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5 Proyectos Productivos</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83</w:t>
            </w:r>
          </w:p>
        </w:tc>
      </w:tr>
      <w:tr w:rsidR="00C72177" w:rsidRPr="00BB6EA0" w:rsidTr="002D709D">
        <w:trPr>
          <w:trHeight w:val="555"/>
        </w:trPr>
        <w:tc>
          <w:tcPr>
            <w:tcW w:w="3554" w:type="dxa"/>
            <w:vMerge/>
            <w:tcBorders>
              <w:top w:val="single" w:sz="4" w:space="0" w:color="auto"/>
              <w:left w:val="single" w:sz="8" w:space="0" w:color="auto"/>
              <w:bottom w:val="single" w:sz="4" w:space="0" w:color="000000"/>
              <w:right w:val="single" w:sz="4" w:space="0" w:color="000000"/>
            </w:tcBorders>
            <w:shd w:val="clear" w:color="auto" w:fill="auto"/>
            <w:vAlign w:val="center"/>
            <w:hideMark/>
          </w:tcPr>
          <w:p w:rsidR="00C72177" w:rsidRPr="00BB6EA0" w:rsidRDefault="00C72177" w:rsidP="001A39DA">
            <w:pPr>
              <w:spacing w:line="240" w:lineRule="auto"/>
              <w:rPr>
                <w:rFonts w:eastAsia="Times New Roman" w:cs="Times New Roman"/>
                <w:color w:val="000000"/>
                <w:szCs w:val="24"/>
              </w:rPr>
            </w:pPr>
          </w:p>
        </w:tc>
        <w:tc>
          <w:tcPr>
            <w:tcW w:w="2552" w:type="dxa"/>
            <w:tcBorders>
              <w:top w:val="nil"/>
              <w:left w:val="nil"/>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2 Proyectos Sociales</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19</w:t>
            </w:r>
          </w:p>
        </w:tc>
      </w:tr>
      <w:tr w:rsidR="00C72177" w:rsidRPr="00BB6EA0" w:rsidTr="002D709D">
        <w:trPr>
          <w:trHeight w:val="690"/>
        </w:trPr>
        <w:tc>
          <w:tcPr>
            <w:tcW w:w="35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72177" w:rsidRPr="00BB6EA0" w:rsidRDefault="00C72177" w:rsidP="001A39DA">
            <w:pPr>
              <w:spacing w:line="240" w:lineRule="auto"/>
              <w:jc w:val="center"/>
              <w:rPr>
                <w:rFonts w:eastAsia="Times New Roman" w:cs="Times New Roman"/>
                <w:color w:val="000000"/>
                <w:szCs w:val="24"/>
              </w:rPr>
            </w:pPr>
            <w:r w:rsidRPr="00BB6EA0">
              <w:rPr>
                <w:rFonts w:eastAsia="Times New Roman" w:cs="Times New Roman"/>
                <w:color w:val="000000"/>
                <w:szCs w:val="24"/>
              </w:rPr>
              <w:t xml:space="preserve">Plan de Local Comunitario  de Prevención de Incendios Forestales en comunidades rurales </w:t>
            </w:r>
          </w:p>
        </w:tc>
        <w:tc>
          <w:tcPr>
            <w:tcW w:w="2552" w:type="dxa"/>
            <w:tcBorders>
              <w:top w:val="nil"/>
              <w:left w:val="nil"/>
              <w:bottom w:val="single" w:sz="4" w:space="0" w:color="auto"/>
              <w:right w:val="single" w:sz="4"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6</w:t>
            </w:r>
          </w:p>
        </w:tc>
        <w:tc>
          <w:tcPr>
            <w:tcW w:w="2693" w:type="dxa"/>
            <w:tcBorders>
              <w:top w:val="nil"/>
              <w:left w:val="nil"/>
              <w:bottom w:val="single" w:sz="4" w:space="0" w:color="auto"/>
              <w:right w:val="single" w:sz="8" w:space="0" w:color="auto"/>
            </w:tcBorders>
            <w:shd w:val="clear" w:color="auto" w:fill="auto"/>
            <w:noWrap/>
            <w:vAlign w:val="bottom"/>
            <w:hideMark/>
          </w:tcPr>
          <w:p w:rsidR="00C72177" w:rsidRPr="00BB6EA0" w:rsidRDefault="00C72177" w:rsidP="001A39DA">
            <w:pPr>
              <w:spacing w:line="240" w:lineRule="auto"/>
              <w:jc w:val="right"/>
              <w:rPr>
                <w:rFonts w:eastAsia="Times New Roman" w:cs="Times New Roman"/>
                <w:color w:val="000000"/>
                <w:szCs w:val="24"/>
              </w:rPr>
            </w:pPr>
            <w:r w:rsidRPr="00BB6EA0">
              <w:rPr>
                <w:rFonts w:eastAsia="Times New Roman" w:cs="Times New Roman"/>
                <w:color w:val="000000"/>
                <w:szCs w:val="24"/>
              </w:rPr>
              <w:t>300</w:t>
            </w:r>
          </w:p>
        </w:tc>
      </w:tr>
    </w:tbl>
    <w:p w:rsidR="00704E02" w:rsidRPr="00704E02" w:rsidRDefault="00704E02" w:rsidP="002D709D">
      <w:pPr>
        <w:spacing w:line="240" w:lineRule="auto"/>
        <w:rPr>
          <w:sz w:val="20"/>
          <w:szCs w:val="20"/>
          <w:lang w:val="es-ES_tradnl"/>
        </w:rPr>
      </w:pPr>
      <w:r w:rsidRPr="00704E02">
        <w:rPr>
          <w:sz w:val="20"/>
          <w:szCs w:val="20"/>
          <w:lang w:val="es-ES_tradnl"/>
        </w:rPr>
        <w:t xml:space="preserve">Fuente: </w:t>
      </w:r>
      <w:r w:rsidRPr="00704E02">
        <w:rPr>
          <w:rFonts w:cs="ComicSansMS,Bold"/>
          <w:bCs/>
          <w:sz w:val="20"/>
          <w:szCs w:val="20"/>
        </w:rPr>
        <w:t xml:space="preserve">Memoria anual 2018, Programa de relacionamiento comunitario elaborado por </w:t>
      </w:r>
      <w:proofErr w:type="spellStart"/>
      <w:r w:rsidRPr="00704E02">
        <w:rPr>
          <w:rFonts w:cs="ComicSansMS,Bold"/>
          <w:bCs/>
          <w:sz w:val="20"/>
          <w:szCs w:val="20"/>
        </w:rPr>
        <w:t>Masisa</w:t>
      </w:r>
      <w:proofErr w:type="spellEnd"/>
      <w:r w:rsidRPr="00704E02">
        <w:rPr>
          <w:rFonts w:cs="ComicSansMS,Bold"/>
          <w:bCs/>
          <w:sz w:val="20"/>
          <w:szCs w:val="20"/>
        </w:rPr>
        <w:t xml:space="preserve"> Forestal.</w:t>
      </w:r>
    </w:p>
    <w:p w:rsidR="00C72177" w:rsidRPr="00704E02" w:rsidRDefault="00C72177" w:rsidP="002D709D">
      <w:pPr>
        <w:spacing w:line="240" w:lineRule="auto"/>
        <w:rPr>
          <w:sz w:val="20"/>
          <w:szCs w:val="20"/>
          <w:lang w:val="es-ES_tradnl"/>
        </w:rPr>
      </w:pPr>
      <w:r w:rsidRPr="00704E02">
        <w:rPr>
          <w:sz w:val="20"/>
          <w:szCs w:val="20"/>
          <w:lang w:val="es-ES_tradnl"/>
        </w:rPr>
        <w:t xml:space="preserve">Nota: * Incluye escuelas de Tres Esquinas de la comuna de </w:t>
      </w:r>
      <w:proofErr w:type="spellStart"/>
      <w:r w:rsidRPr="00704E02">
        <w:rPr>
          <w:sz w:val="20"/>
          <w:szCs w:val="20"/>
          <w:lang w:val="es-ES_tradnl"/>
        </w:rPr>
        <w:t>Bulnes</w:t>
      </w:r>
      <w:proofErr w:type="spellEnd"/>
      <w:r w:rsidRPr="00704E02">
        <w:rPr>
          <w:sz w:val="20"/>
          <w:szCs w:val="20"/>
          <w:lang w:val="es-ES_tradnl"/>
        </w:rPr>
        <w:t xml:space="preserve">  y </w:t>
      </w:r>
      <w:proofErr w:type="spellStart"/>
      <w:r w:rsidRPr="00704E02">
        <w:rPr>
          <w:sz w:val="20"/>
          <w:szCs w:val="20"/>
          <w:lang w:val="es-ES_tradnl"/>
        </w:rPr>
        <w:t>Zemita</w:t>
      </w:r>
      <w:proofErr w:type="spellEnd"/>
      <w:r w:rsidRPr="00704E02">
        <w:rPr>
          <w:sz w:val="20"/>
          <w:szCs w:val="20"/>
          <w:lang w:val="es-ES_tradnl"/>
        </w:rPr>
        <w:t xml:space="preserve"> de la comuna de Ñiquén. </w:t>
      </w:r>
    </w:p>
    <w:p w:rsidR="00C72177" w:rsidRDefault="002D709D" w:rsidP="002D709D">
      <w:pPr>
        <w:pStyle w:val="Ttulo2"/>
      </w:pPr>
      <w:bookmarkStart w:id="990" w:name="_Toc8043544"/>
      <w:r>
        <w:t>INDICADORES DE RELACIONAMIENTO 2018 HCP</w:t>
      </w:r>
      <w:bookmarkEnd w:id="990"/>
    </w:p>
    <w:p w:rsidR="00F314AE" w:rsidRPr="00F314AE" w:rsidRDefault="00F314AE" w:rsidP="00F314AE"/>
    <w:tbl>
      <w:tblPr>
        <w:tblW w:w="8662" w:type="dxa"/>
        <w:tblInd w:w="55" w:type="dxa"/>
        <w:tblCellMar>
          <w:left w:w="70" w:type="dxa"/>
          <w:right w:w="70" w:type="dxa"/>
        </w:tblCellMar>
        <w:tblLook w:val="04A0"/>
      </w:tblPr>
      <w:tblGrid>
        <w:gridCol w:w="2425"/>
        <w:gridCol w:w="6237"/>
      </w:tblGrid>
      <w:tr w:rsidR="00F314AE" w:rsidRPr="00F314AE" w:rsidTr="00F314AE">
        <w:trPr>
          <w:trHeight w:val="300"/>
        </w:trPr>
        <w:tc>
          <w:tcPr>
            <w:tcW w:w="242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rsidR="00F314AE" w:rsidRPr="00F314AE" w:rsidRDefault="00F314AE" w:rsidP="00197723">
            <w:pPr>
              <w:spacing w:line="240" w:lineRule="auto"/>
              <w:jc w:val="center"/>
              <w:rPr>
                <w:rFonts w:eastAsia="Times New Roman" w:cs="Times New Roman"/>
                <w:b/>
                <w:bCs/>
                <w:color w:val="000000"/>
                <w:szCs w:val="24"/>
              </w:rPr>
            </w:pPr>
            <w:r w:rsidRPr="00F314AE">
              <w:rPr>
                <w:rFonts w:eastAsia="Times New Roman" w:cs="Times New Roman"/>
                <w:b/>
                <w:bCs/>
                <w:color w:val="000000"/>
                <w:szCs w:val="24"/>
              </w:rPr>
              <w:t>Organización</w:t>
            </w:r>
          </w:p>
        </w:tc>
        <w:tc>
          <w:tcPr>
            <w:tcW w:w="6237"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F314AE" w:rsidRPr="00F314AE" w:rsidRDefault="00F314AE" w:rsidP="00197723">
            <w:pPr>
              <w:spacing w:line="240" w:lineRule="auto"/>
              <w:jc w:val="center"/>
              <w:rPr>
                <w:rFonts w:eastAsia="Times New Roman" w:cs="Times New Roman"/>
                <w:b/>
                <w:bCs/>
                <w:color w:val="000000"/>
                <w:szCs w:val="24"/>
              </w:rPr>
            </w:pPr>
            <w:r w:rsidRPr="00F314AE">
              <w:rPr>
                <w:rFonts w:eastAsia="Times New Roman" w:cs="Times New Roman"/>
                <w:b/>
                <w:bCs/>
                <w:color w:val="000000"/>
                <w:szCs w:val="24"/>
              </w:rPr>
              <w:t>Indicadores</w:t>
            </w:r>
          </w:p>
        </w:tc>
      </w:tr>
      <w:tr w:rsidR="00F314AE" w:rsidRPr="00F314AE" w:rsidTr="00F314AE">
        <w:trPr>
          <w:trHeight w:val="300"/>
        </w:trPr>
        <w:tc>
          <w:tcPr>
            <w:tcW w:w="2425" w:type="dxa"/>
            <w:vMerge w:val="restart"/>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roofErr w:type="spellStart"/>
            <w:r w:rsidRPr="00F314AE">
              <w:rPr>
                <w:rFonts w:eastAsia="Times New Roman" w:cs="Times New Roman"/>
                <w:color w:val="000000"/>
                <w:szCs w:val="24"/>
              </w:rPr>
              <w:t>Ka</w:t>
            </w:r>
            <w:proofErr w:type="spellEnd"/>
            <w:r w:rsidRPr="00F314AE">
              <w:rPr>
                <w:rFonts w:eastAsia="Times New Roman" w:cs="Times New Roman"/>
                <w:color w:val="000000"/>
                <w:szCs w:val="24"/>
              </w:rPr>
              <w:t xml:space="preserve"> </w:t>
            </w:r>
            <w:proofErr w:type="spellStart"/>
            <w:r w:rsidRPr="00F314AE">
              <w:rPr>
                <w:rFonts w:eastAsia="Times New Roman" w:cs="Times New Roman"/>
                <w:color w:val="000000"/>
                <w:szCs w:val="24"/>
              </w:rPr>
              <w:t>Newen</w:t>
            </w:r>
            <w:proofErr w:type="spellEnd"/>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 xml:space="preserve">12 Jornadas de Asesoría/año </w:t>
            </w:r>
          </w:p>
        </w:tc>
      </w:tr>
      <w:tr w:rsidR="00F314AE" w:rsidRPr="00F314AE" w:rsidTr="00F314AE">
        <w:trPr>
          <w:trHeight w:val="300"/>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1 proyecto adjudicado.</w:t>
            </w:r>
          </w:p>
        </w:tc>
      </w:tr>
      <w:tr w:rsidR="00F314AE" w:rsidRPr="00F314AE" w:rsidTr="00F314AE">
        <w:trPr>
          <w:trHeight w:val="278"/>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single" w:sz="4" w:space="0" w:color="auto"/>
              <w:right w:val="single" w:sz="8"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1 iniciativa colaborativa con HCP (Cosecha de Agua)</w:t>
            </w:r>
          </w:p>
        </w:tc>
      </w:tr>
      <w:tr w:rsidR="00F314AE" w:rsidRPr="00F314AE" w:rsidTr="00F314AE">
        <w:trPr>
          <w:trHeight w:val="283"/>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single" w:sz="4" w:space="0" w:color="auto"/>
              <w:right w:val="single" w:sz="8"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 xml:space="preserve"> $ 8.650.000 ingresos /año (Facilitación Comercial)</w:t>
            </w:r>
          </w:p>
        </w:tc>
      </w:tr>
      <w:tr w:rsidR="00F314AE" w:rsidRPr="00F314AE" w:rsidTr="00F314AE">
        <w:trPr>
          <w:trHeight w:val="300"/>
        </w:trPr>
        <w:tc>
          <w:tcPr>
            <w:tcW w:w="2425" w:type="dxa"/>
            <w:vMerge w:val="restart"/>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Flores de La Montaña</w:t>
            </w:r>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10 Jornadas de Asesoría/año</w:t>
            </w:r>
          </w:p>
        </w:tc>
      </w:tr>
      <w:tr w:rsidR="00F314AE" w:rsidRPr="00F314AE" w:rsidTr="00F314AE">
        <w:trPr>
          <w:trHeight w:val="248"/>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single" w:sz="4" w:space="0" w:color="auto"/>
              <w:right w:val="single" w:sz="8"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2 Iniciativas colaborativas con HCP (Tarjeta visitas. Materia prima)</w:t>
            </w:r>
          </w:p>
        </w:tc>
      </w:tr>
      <w:tr w:rsidR="00F314AE" w:rsidRPr="00F314AE" w:rsidTr="00F314AE">
        <w:trPr>
          <w:trHeight w:val="300"/>
        </w:trPr>
        <w:tc>
          <w:tcPr>
            <w:tcW w:w="2425"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proofErr w:type="spellStart"/>
            <w:r w:rsidRPr="00F314AE">
              <w:rPr>
                <w:rFonts w:eastAsia="Times New Roman" w:cs="Times New Roman"/>
                <w:color w:val="000000"/>
                <w:szCs w:val="24"/>
              </w:rPr>
              <w:t>Colico</w:t>
            </w:r>
            <w:proofErr w:type="spellEnd"/>
            <w:r w:rsidRPr="00F314AE">
              <w:rPr>
                <w:rFonts w:eastAsia="Times New Roman" w:cs="Times New Roman"/>
                <w:color w:val="000000"/>
                <w:szCs w:val="24"/>
              </w:rPr>
              <w:t xml:space="preserve"> </w:t>
            </w:r>
            <w:proofErr w:type="spellStart"/>
            <w:r w:rsidRPr="00F314AE">
              <w:rPr>
                <w:rFonts w:eastAsia="Times New Roman" w:cs="Times New Roman"/>
                <w:color w:val="000000"/>
                <w:szCs w:val="24"/>
              </w:rPr>
              <w:t>Mahuidanche</w:t>
            </w:r>
            <w:proofErr w:type="spellEnd"/>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4 Jornadas de Asesoría/año</w:t>
            </w:r>
          </w:p>
        </w:tc>
      </w:tr>
      <w:tr w:rsidR="00F314AE" w:rsidRPr="00F314AE" w:rsidTr="00F314AE">
        <w:trPr>
          <w:trHeight w:val="310"/>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single" w:sz="4" w:space="0" w:color="auto"/>
              <w:right w:val="single" w:sz="8"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1 Iniciativa Colaborativa con HCP (Desafectación)</w:t>
            </w:r>
          </w:p>
        </w:tc>
      </w:tr>
      <w:tr w:rsidR="00F314AE" w:rsidRPr="00F314AE" w:rsidTr="00F314AE">
        <w:trPr>
          <w:trHeight w:val="272"/>
        </w:trPr>
        <w:tc>
          <w:tcPr>
            <w:tcW w:w="2425" w:type="dxa"/>
            <w:tcBorders>
              <w:top w:val="nil"/>
              <w:left w:val="single" w:sz="8" w:space="0" w:color="auto"/>
              <w:bottom w:val="single" w:sz="4" w:space="0" w:color="auto"/>
              <w:right w:val="single" w:sz="4" w:space="0" w:color="auto"/>
            </w:tcBorders>
            <w:shd w:val="clear" w:color="auto" w:fill="auto"/>
            <w:noWrap/>
            <w:vAlign w:val="bottom"/>
            <w:hideMark/>
          </w:tcPr>
          <w:p w:rsidR="00F314AE" w:rsidRPr="00F314AE" w:rsidRDefault="00F314AE" w:rsidP="00197723">
            <w:pPr>
              <w:spacing w:line="240" w:lineRule="auto"/>
              <w:rPr>
                <w:rFonts w:eastAsia="Times New Roman" w:cs="Times New Roman"/>
                <w:color w:val="000000"/>
                <w:szCs w:val="24"/>
              </w:rPr>
            </w:pPr>
            <w:proofErr w:type="spellStart"/>
            <w:r w:rsidRPr="00F314AE">
              <w:rPr>
                <w:rFonts w:eastAsia="Times New Roman" w:cs="Times New Roman"/>
                <w:color w:val="000000"/>
                <w:szCs w:val="24"/>
              </w:rPr>
              <w:lastRenderedPageBreak/>
              <w:t>Mahuidanche</w:t>
            </w:r>
            <w:proofErr w:type="spellEnd"/>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2 Jornadas de Asesoría/año</w:t>
            </w:r>
          </w:p>
        </w:tc>
      </w:tr>
      <w:tr w:rsidR="00F314AE" w:rsidRPr="00F314AE" w:rsidTr="00F314AE">
        <w:trPr>
          <w:trHeight w:val="300"/>
        </w:trPr>
        <w:tc>
          <w:tcPr>
            <w:tcW w:w="2425" w:type="dxa"/>
            <w:vMerge w:val="restart"/>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 xml:space="preserve">Comité Domo </w:t>
            </w:r>
            <w:proofErr w:type="spellStart"/>
            <w:r w:rsidRPr="00F314AE">
              <w:rPr>
                <w:rFonts w:eastAsia="Times New Roman" w:cs="Times New Roman"/>
                <w:color w:val="000000"/>
                <w:szCs w:val="24"/>
              </w:rPr>
              <w:t>Küdaü</w:t>
            </w:r>
            <w:proofErr w:type="spellEnd"/>
          </w:p>
        </w:tc>
        <w:tc>
          <w:tcPr>
            <w:tcW w:w="6237" w:type="dxa"/>
            <w:tcBorders>
              <w:top w:val="nil"/>
              <w:left w:val="nil"/>
              <w:bottom w:val="single" w:sz="4"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5 Jornadas de Asesoría/año</w:t>
            </w:r>
          </w:p>
        </w:tc>
      </w:tr>
      <w:tr w:rsidR="00F314AE" w:rsidRPr="00F314AE" w:rsidTr="00F314AE">
        <w:trPr>
          <w:trHeight w:val="284"/>
        </w:trPr>
        <w:tc>
          <w:tcPr>
            <w:tcW w:w="2425" w:type="dxa"/>
            <w:vMerge/>
            <w:tcBorders>
              <w:top w:val="nil"/>
              <w:left w:val="single" w:sz="8" w:space="0" w:color="auto"/>
              <w:bottom w:val="single" w:sz="4"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nil"/>
              <w:left w:val="nil"/>
              <w:bottom w:val="nil"/>
              <w:right w:val="single" w:sz="8"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$145.000 ingresos /año (Facilitación Comercial))</w:t>
            </w:r>
          </w:p>
        </w:tc>
      </w:tr>
      <w:tr w:rsidR="00F314AE" w:rsidRPr="00F314AE" w:rsidTr="00F314AE">
        <w:trPr>
          <w:trHeight w:val="300"/>
        </w:trPr>
        <w:tc>
          <w:tcPr>
            <w:tcW w:w="2425" w:type="dxa"/>
            <w:vMerge w:val="restart"/>
            <w:tcBorders>
              <w:top w:val="nil"/>
              <w:left w:val="single" w:sz="8" w:space="0" w:color="auto"/>
              <w:bottom w:val="single" w:sz="8"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Mesas Comunidades</w:t>
            </w:r>
          </w:p>
        </w:tc>
        <w:tc>
          <w:tcPr>
            <w:tcW w:w="6237" w:type="dxa"/>
            <w:tcBorders>
              <w:top w:val="single" w:sz="4" w:space="0" w:color="auto"/>
              <w:left w:val="nil"/>
              <w:bottom w:val="nil"/>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2 Jornadas de Asesoría/año</w:t>
            </w:r>
          </w:p>
        </w:tc>
      </w:tr>
      <w:tr w:rsidR="00F314AE" w:rsidRPr="00F314AE" w:rsidTr="00F314AE">
        <w:trPr>
          <w:trHeight w:val="315"/>
        </w:trPr>
        <w:tc>
          <w:tcPr>
            <w:tcW w:w="2425" w:type="dxa"/>
            <w:vMerge/>
            <w:tcBorders>
              <w:top w:val="nil"/>
              <w:left w:val="single" w:sz="8" w:space="0" w:color="auto"/>
              <w:bottom w:val="single" w:sz="8" w:space="0" w:color="000000"/>
              <w:right w:val="single" w:sz="4" w:space="0" w:color="auto"/>
            </w:tcBorders>
            <w:shd w:val="clear" w:color="auto" w:fill="auto"/>
            <w:vAlign w:val="center"/>
            <w:hideMark/>
          </w:tcPr>
          <w:p w:rsidR="00F314AE" w:rsidRPr="00F314AE" w:rsidRDefault="00F314AE" w:rsidP="00197723">
            <w:pPr>
              <w:spacing w:line="240" w:lineRule="auto"/>
              <w:rPr>
                <w:rFonts w:eastAsia="Times New Roman" w:cs="Times New Roman"/>
                <w:color w:val="000000"/>
                <w:szCs w:val="24"/>
              </w:rPr>
            </w:pPr>
          </w:p>
        </w:tc>
        <w:tc>
          <w:tcPr>
            <w:tcW w:w="6237" w:type="dxa"/>
            <w:tcBorders>
              <w:top w:val="single" w:sz="4" w:space="0" w:color="auto"/>
              <w:left w:val="nil"/>
              <w:bottom w:val="single" w:sz="8" w:space="0" w:color="auto"/>
              <w:right w:val="single" w:sz="8" w:space="0" w:color="auto"/>
            </w:tcBorders>
            <w:shd w:val="clear" w:color="auto" w:fill="auto"/>
            <w:noWrap/>
            <w:vAlign w:val="center"/>
            <w:hideMark/>
          </w:tcPr>
          <w:p w:rsidR="00F314AE" w:rsidRPr="00F314AE" w:rsidRDefault="00F314AE" w:rsidP="00197723">
            <w:pPr>
              <w:spacing w:line="240" w:lineRule="auto"/>
              <w:rPr>
                <w:rFonts w:eastAsia="Times New Roman" w:cs="Times New Roman"/>
                <w:color w:val="000000"/>
                <w:szCs w:val="24"/>
              </w:rPr>
            </w:pPr>
            <w:r w:rsidRPr="00F314AE">
              <w:rPr>
                <w:rFonts w:eastAsia="Times New Roman" w:cs="Times New Roman"/>
                <w:color w:val="000000"/>
                <w:szCs w:val="24"/>
              </w:rPr>
              <w:t>3 iniciativas colaborativas con HCP</w:t>
            </w:r>
          </w:p>
        </w:tc>
      </w:tr>
    </w:tbl>
    <w:p w:rsidR="00C72177" w:rsidRDefault="00C72177" w:rsidP="00D10780">
      <w:pPr>
        <w:rPr>
          <w:rFonts w:cs="ComicSansMS,Bold"/>
          <w:bCs/>
        </w:rPr>
      </w:pPr>
    </w:p>
    <w:p w:rsidR="00112AE4" w:rsidRPr="00911472" w:rsidRDefault="00112AE4" w:rsidP="00D10780">
      <w:pPr>
        <w:pStyle w:val="Ttulo1"/>
      </w:pPr>
      <w:bookmarkStart w:id="991" w:name="_Toc8043545"/>
      <w:r w:rsidRPr="00911472">
        <w:rPr>
          <w:rFonts w:eastAsia="Batang"/>
        </w:rPr>
        <w:t>E</w:t>
      </w:r>
      <w:r w:rsidR="00407E20">
        <w:rPr>
          <w:rFonts w:eastAsia="Batang"/>
        </w:rPr>
        <w:t>STRATEGIA</w:t>
      </w:r>
      <w:r w:rsidR="00D10780">
        <w:rPr>
          <w:rFonts w:eastAsia="Batang"/>
        </w:rPr>
        <w:t xml:space="preserve"> DE RELACIONAMIENTO CON COMUNIDADES INDÍGENAS</w:t>
      </w:r>
      <w:bookmarkEnd w:id="991"/>
    </w:p>
    <w:p w:rsidR="00112AE4" w:rsidRPr="00911472" w:rsidRDefault="00112AE4" w:rsidP="00407E20"/>
    <w:p w:rsidR="00112AE4" w:rsidRPr="00502B51" w:rsidRDefault="00112AE4" w:rsidP="00407E20">
      <w:pPr>
        <w:rPr>
          <w:rFonts w:eastAsia="Batang"/>
        </w:rPr>
      </w:pPr>
      <w:r w:rsidRPr="00062C1B">
        <w:rPr>
          <w:rFonts w:eastAsia="Batang"/>
        </w:rPr>
        <w:t xml:space="preserve">Como línea de investigación, </w:t>
      </w:r>
      <w:r w:rsidR="00E709BC">
        <w:rPr>
          <w:rFonts w:eastAsia="Batang"/>
        </w:rPr>
        <w:t>el Grupo de Certificación</w:t>
      </w:r>
      <w:r w:rsidRPr="00062C1B">
        <w:rPr>
          <w:rFonts w:eastAsia="Batang"/>
        </w:rPr>
        <w:t xml:space="preserve"> elaboró un estudio sobre sitios de significación cultural en predios de la organización. Dentro del alcance, se localizaron sectores dentro de los predios, en los cuales la comunidad indígena identificó y reconoció sitios de interés cultural los que fueron caracterizados, delimitados y mapeados. Con esta información se creó un registro de</w:t>
      </w:r>
      <w:r>
        <w:rPr>
          <w:rFonts w:ascii="Arial" w:eastAsia="Batang" w:hAnsi="Arial" w:cs="Arial"/>
        </w:rPr>
        <w:t xml:space="preserve"> </w:t>
      </w:r>
      <w:r w:rsidRPr="00062C1B">
        <w:rPr>
          <w:rFonts w:eastAsia="Batang"/>
        </w:rPr>
        <w:t>sitios que incluye la</w:t>
      </w:r>
      <w:r w:rsidRPr="00584C87">
        <w:rPr>
          <w:rFonts w:ascii="Arial" w:eastAsia="Batang" w:hAnsi="Arial" w:cs="Arial"/>
        </w:rPr>
        <w:t xml:space="preserve"> </w:t>
      </w:r>
      <w:r w:rsidRPr="00502B51">
        <w:rPr>
          <w:rFonts w:eastAsia="Batang"/>
        </w:rPr>
        <w:t xml:space="preserve">caracterización cultural-ambiental, localización  </w:t>
      </w:r>
      <w:proofErr w:type="spellStart"/>
      <w:r w:rsidRPr="00502B51">
        <w:rPr>
          <w:rFonts w:eastAsia="Batang"/>
        </w:rPr>
        <w:t>geo</w:t>
      </w:r>
      <w:proofErr w:type="spellEnd"/>
      <w:r w:rsidRPr="00502B51">
        <w:rPr>
          <w:rFonts w:eastAsia="Batang"/>
        </w:rPr>
        <w:t xml:space="preserve">-referencial, recomendaciones de manejo y conservación. </w:t>
      </w:r>
    </w:p>
    <w:p w:rsidR="00112AE4" w:rsidRPr="00502B51" w:rsidRDefault="00112AE4" w:rsidP="00407E20">
      <w:pPr>
        <w:rPr>
          <w:rFonts w:eastAsia="Batang"/>
        </w:rPr>
      </w:pPr>
    </w:p>
    <w:p w:rsidR="00112AE4" w:rsidRPr="00502B51" w:rsidRDefault="00112AE4" w:rsidP="00407E20">
      <w:pPr>
        <w:rPr>
          <w:rFonts w:eastAsia="Batang"/>
        </w:rPr>
      </w:pPr>
      <w:r w:rsidRPr="00502B51">
        <w:rPr>
          <w:rFonts w:eastAsia="Batang"/>
        </w:rPr>
        <w:t>A partir del año 2011 se desarrolló un plan de trabajo para los sitios de significación cultural mapuche con el objetivo de definir un programa de trabajo sistemático de consulta y participación continua con las partes interesadas. Este plan significó elaborar en conjunto con las comunidades relacionadas una validación continua de los sitios, confección de plan de manejo, la implementación de plan de acción anual y su respectivo monitoreo.</w:t>
      </w:r>
    </w:p>
    <w:p w:rsidR="00112AE4" w:rsidRPr="00502B51" w:rsidRDefault="00112AE4" w:rsidP="00407E20"/>
    <w:p w:rsidR="00112AE4" w:rsidRDefault="00112AE4" w:rsidP="00407E20">
      <w:r w:rsidRPr="00502B51">
        <w:t>Paralelamente a lo anterior se ha reforzado este tema al interior de la organización con una capacitación interna a sus colaboradores principalmente con los trabajadores de operaciones en sectores donde se localizan  los sitios. Esto permite una revisión permanente de los sitios e incorporar mejoras para el resguardo y conservación de los mismos, consideradas áreas de alto valor de conservación como atributo cultural de las comunidades mapuches.</w:t>
      </w:r>
    </w:p>
    <w:p w:rsidR="004D6E5B" w:rsidRPr="00502B51" w:rsidRDefault="004D6E5B" w:rsidP="00407E20"/>
    <w:p w:rsidR="00112AE4" w:rsidRPr="00502B51" w:rsidRDefault="00E709BC" w:rsidP="004D6E5B">
      <w:r>
        <w:t>Adicionalmente</w:t>
      </w:r>
      <w:r w:rsidR="00112AE4" w:rsidRPr="00502B51">
        <w:t xml:space="preserve"> se </w:t>
      </w:r>
      <w:r>
        <w:t>realizó</w:t>
      </w:r>
      <w:r w:rsidR="00112AE4" w:rsidRPr="00502B51">
        <w:t xml:space="preserve"> un proceso de reconocimiento sobre la existencia de lugares o sitios de religiosidad popular tales como templos, cementerios, “animitas”, u otros de tipo religioso, así como sitios usados tradicionalmente para encuentros deportivos, balnearios y puntos de recreación natural, es decir, lugares o espacios con bienes y valores culturales </w:t>
      </w:r>
      <w:r w:rsidR="00112AE4" w:rsidRPr="00502B51">
        <w:lastRenderedPageBreak/>
        <w:t>que constituyan elementos para mantener la identidad, el sentido de pertenencia, la cohesión social y el desarrollo socio-cultural de las comunidades campesinas indígena y no indígena.</w:t>
      </w:r>
    </w:p>
    <w:p w:rsidR="00112AE4" w:rsidRPr="00502B51" w:rsidRDefault="00112AE4" w:rsidP="00407E20">
      <w:pPr>
        <w:pStyle w:val="Ttulo1"/>
        <w:rPr>
          <w:rFonts w:eastAsia="Batang"/>
        </w:rPr>
      </w:pPr>
      <w:bookmarkStart w:id="992" w:name="_Toc8043546"/>
      <w:r w:rsidRPr="00502B51">
        <w:rPr>
          <w:rFonts w:eastAsia="Batang"/>
        </w:rPr>
        <w:t>C</w:t>
      </w:r>
      <w:r w:rsidR="00407E20">
        <w:rPr>
          <w:rFonts w:eastAsia="Batang"/>
        </w:rPr>
        <w:t>OMUNICACIÓN, CONSULTA Y PULSO SOCIAL</w:t>
      </w:r>
      <w:bookmarkEnd w:id="992"/>
    </w:p>
    <w:p w:rsidR="00112AE4" w:rsidRPr="00502B51" w:rsidRDefault="00112AE4" w:rsidP="00407E20"/>
    <w:p w:rsidR="00112AE4" w:rsidRDefault="00112AE4" w:rsidP="00407E20">
      <w:r w:rsidRPr="00502B51">
        <w:t xml:space="preserve">El Grupo de Certificación </w:t>
      </w:r>
      <w:proofErr w:type="spellStart"/>
      <w:r w:rsidRPr="00502B51">
        <w:t>Masisa</w:t>
      </w:r>
      <w:proofErr w:type="spellEnd"/>
      <w:r w:rsidRPr="00502B51">
        <w:t xml:space="preserve"> tiene como objetivo asegurar la comunicación y consulta entre los distintos niveles y funciones de la organización, así como con partes interesadas externas. El procedimiento “Comunicación y consulta” proporciona pautas para recibir, documentar y responder comunicaciones provenientes de partes interesadas internas y externas de la organización.</w:t>
      </w:r>
    </w:p>
    <w:p w:rsidR="00112AE4" w:rsidRDefault="00112AE4" w:rsidP="00407E20"/>
    <w:p w:rsidR="00112AE4" w:rsidRDefault="00112AE4" w:rsidP="00407E20">
      <w:pPr>
        <w:pStyle w:val="Ttulo2"/>
        <w:rPr>
          <w:rFonts w:eastAsia="Batang"/>
        </w:rPr>
      </w:pPr>
      <w:bookmarkStart w:id="993" w:name="_Toc8043547"/>
      <w:r>
        <w:rPr>
          <w:rFonts w:eastAsia="Batang"/>
        </w:rPr>
        <w:t>C</w:t>
      </w:r>
      <w:r w:rsidR="00407E20">
        <w:rPr>
          <w:rFonts w:eastAsia="Batang"/>
        </w:rPr>
        <w:t>OMUNICACIÓN</w:t>
      </w:r>
      <w:bookmarkEnd w:id="993"/>
    </w:p>
    <w:p w:rsidR="00112AE4" w:rsidRPr="00502B51" w:rsidRDefault="00112AE4" w:rsidP="00407E20"/>
    <w:p w:rsidR="00112AE4" w:rsidRDefault="00112AE4" w:rsidP="00407E20">
      <w:r w:rsidRPr="00502B51">
        <w:t xml:space="preserve">Los </w:t>
      </w:r>
      <w:r>
        <w:t xml:space="preserve">integrantes del Grupo de Certificación </w:t>
      </w:r>
      <w:proofErr w:type="spellStart"/>
      <w:r>
        <w:t>Masisa</w:t>
      </w:r>
      <w:proofErr w:type="spellEnd"/>
      <w:r>
        <w:t xml:space="preserve"> distinguen tres tipos de comunicaciones, </w:t>
      </w:r>
      <w:r w:rsidRPr="00502B51">
        <w:t>comunicaciones internas, externas y sociales</w:t>
      </w:r>
      <w:r>
        <w:t>, las que son</w:t>
      </w:r>
      <w:r w:rsidRPr="00502B51">
        <w:t xml:space="preserve"> monitoreadas anualmente</w:t>
      </w:r>
      <w:r>
        <w:t>.</w:t>
      </w:r>
    </w:p>
    <w:p w:rsidR="00112AE4" w:rsidRPr="00502B51" w:rsidRDefault="00112AE4" w:rsidP="00407E20"/>
    <w:p w:rsidR="00112AE4" w:rsidRDefault="00112AE4" w:rsidP="00407E20">
      <w:r w:rsidRPr="00502B51">
        <w:t xml:space="preserve">Además </w:t>
      </w:r>
      <w:r>
        <w:t xml:space="preserve">de estas comunicaciones, </w:t>
      </w:r>
      <w:r w:rsidRPr="00502B51">
        <w:t xml:space="preserve">el Grupo de Certificación </w:t>
      </w:r>
      <w:proofErr w:type="spellStart"/>
      <w:r w:rsidRPr="00502B51">
        <w:t>Masisa</w:t>
      </w:r>
      <w:proofErr w:type="spellEnd"/>
      <w:r w:rsidRPr="00502B51">
        <w:t xml:space="preserve"> cuenta con un indicador denominado </w:t>
      </w:r>
      <w:r w:rsidRPr="009C11D0">
        <w:t>Índice de Apreciación</w:t>
      </w:r>
      <w:r w:rsidRPr="00502B51">
        <w:t xml:space="preserve"> (</w:t>
      </w:r>
      <w:r w:rsidRPr="009C11D0">
        <w:t>IA</w:t>
      </w:r>
      <w:r>
        <w:t>)</w:t>
      </w:r>
      <w:r w:rsidRPr="00502B51">
        <w:t xml:space="preserve"> creado para FSC</w:t>
      </w:r>
      <w:r>
        <w:t>,</w:t>
      </w:r>
      <w:r w:rsidRPr="00502B51">
        <w:t xml:space="preserve"> y </w:t>
      </w:r>
      <w:r>
        <w:t xml:space="preserve">que </w:t>
      </w:r>
      <w:r w:rsidRPr="00502B51">
        <w:t xml:space="preserve">representa la percepción que tiene el público de interés de la organización. </w:t>
      </w:r>
    </w:p>
    <w:p w:rsidR="00112AE4" w:rsidRDefault="00112AE4" w:rsidP="00407E20"/>
    <w:p w:rsidR="00112AE4" w:rsidRPr="00502B51" w:rsidRDefault="00112AE4" w:rsidP="00407E20">
      <w:r w:rsidRPr="00502B51">
        <w:t>Este in</w:t>
      </w:r>
      <w:r>
        <w:t>dicador se calculará anualmente de acuerdo a la siguiente fórmula:</w:t>
      </w:r>
    </w:p>
    <w:p w:rsidR="00112AE4" w:rsidRPr="0056449F" w:rsidRDefault="00112AE4" w:rsidP="00112AE4">
      <w:pPr>
        <w:rPr>
          <w:rFonts w:eastAsia="Batang"/>
        </w:rPr>
      </w:pPr>
    </w:p>
    <w:p w:rsidR="00112AE4" w:rsidRPr="0056449F" w:rsidRDefault="00112AE4" w:rsidP="00112AE4">
      <w:pPr>
        <w:rPr>
          <w:rFonts w:eastAsia="Batang"/>
        </w:rPr>
      </w:pPr>
      <w:r>
        <w:rPr>
          <w:rFonts w:eastAsia="Batang"/>
        </w:rPr>
        <w:t xml:space="preserve">IA= 100- </w:t>
      </w:r>
      <w:r w:rsidRPr="0056449F">
        <w:rPr>
          <w:rFonts w:eastAsia="Batang"/>
          <w:u w:val="single"/>
        </w:rPr>
        <w:t>reclamos recibidos pertinentes</w:t>
      </w:r>
    </w:p>
    <w:p w:rsidR="00112AE4" w:rsidRPr="0056449F" w:rsidRDefault="00112AE4" w:rsidP="00112AE4">
      <w:pPr>
        <w:rPr>
          <w:rFonts w:eastAsia="Batang"/>
        </w:rPr>
      </w:pPr>
      <w:r>
        <w:rPr>
          <w:rFonts w:eastAsia="Batang"/>
        </w:rPr>
        <w:tab/>
        <w:t xml:space="preserve">   Comunicaciones totales</w:t>
      </w:r>
    </w:p>
    <w:p w:rsidR="00112AE4" w:rsidRPr="0056449F" w:rsidRDefault="00112AE4" w:rsidP="00407E20"/>
    <w:p w:rsidR="00112AE4" w:rsidRPr="0056449F" w:rsidRDefault="00112AE4" w:rsidP="00407E20">
      <w:r>
        <w:t xml:space="preserve">En el informe de monitoreos elaborado por el Grupo de Certificación </w:t>
      </w:r>
      <w:proofErr w:type="spellStart"/>
      <w:r>
        <w:t>Masisa</w:t>
      </w:r>
      <w:proofErr w:type="spellEnd"/>
      <w:r>
        <w:t xml:space="preserve"> se presentan los resultados de las comunicaciones de los últimos años, así como también del monitoreo del </w:t>
      </w:r>
      <w:proofErr w:type="spellStart"/>
      <w:r>
        <w:t>Indice</w:t>
      </w:r>
      <w:proofErr w:type="spellEnd"/>
      <w:r>
        <w:t xml:space="preserve"> de Apreciación. </w:t>
      </w:r>
    </w:p>
    <w:p w:rsidR="00112AE4" w:rsidRDefault="00112AE4" w:rsidP="00112AE4">
      <w:pPr>
        <w:rPr>
          <w:rFonts w:eastAsia="Batang"/>
        </w:rPr>
      </w:pPr>
    </w:p>
    <w:p w:rsidR="00407E20" w:rsidRDefault="00407E20" w:rsidP="00112AE4">
      <w:pPr>
        <w:rPr>
          <w:rFonts w:eastAsia="Batang"/>
        </w:rPr>
      </w:pPr>
    </w:p>
    <w:p w:rsidR="00874187" w:rsidRDefault="00874187" w:rsidP="00112AE4">
      <w:pPr>
        <w:rPr>
          <w:rFonts w:eastAsia="Batang"/>
        </w:rPr>
      </w:pPr>
    </w:p>
    <w:p w:rsidR="00112AE4" w:rsidRPr="00FA42DD" w:rsidRDefault="00112AE4" w:rsidP="00407E20">
      <w:pPr>
        <w:pStyle w:val="Ttulo2"/>
        <w:rPr>
          <w:rFonts w:eastAsia="Batang"/>
        </w:rPr>
      </w:pPr>
      <w:bookmarkStart w:id="994" w:name="_Toc8043548"/>
      <w:r w:rsidRPr="00FA42DD">
        <w:rPr>
          <w:rFonts w:eastAsia="Batang"/>
        </w:rPr>
        <w:t>C</w:t>
      </w:r>
      <w:r w:rsidR="00407E20">
        <w:rPr>
          <w:rFonts w:eastAsia="Batang"/>
        </w:rPr>
        <w:t>ONSULTA SOCIAL</w:t>
      </w:r>
      <w:bookmarkEnd w:id="994"/>
      <w:r w:rsidRPr="00FA42DD">
        <w:rPr>
          <w:rFonts w:eastAsia="Batang"/>
        </w:rPr>
        <w:t xml:space="preserve"> </w:t>
      </w:r>
    </w:p>
    <w:p w:rsidR="00112AE4" w:rsidRPr="00FA42DD" w:rsidRDefault="00112AE4" w:rsidP="00407E20"/>
    <w:p w:rsidR="00112AE4" w:rsidRDefault="00112AE4" w:rsidP="00407E20">
      <w:pPr>
        <w:rPr>
          <w:rFonts w:eastAsiaTheme="minorEastAsia"/>
        </w:rPr>
      </w:pPr>
      <w:r w:rsidRPr="00FA42DD">
        <w:rPr>
          <w:rFonts w:eastAsiaTheme="minorEastAsia"/>
        </w:rPr>
        <w:t xml:space="preserve">La consulta social consiste en </w:t>
      </w:r>
      <w:r>
        <w:rPr>
          <w:rFonts w:eastAsiaTheme="minorEastAsia"/>
        </w:rPr>
        <w:t>un</w:t>
      </w:r>
      <w:r w:rsidRPr="00FA42DD">
        <w:rPr>
          <w:rFonts w:eastAsiaTheme="minorEastAsia"/>
        </w:rPr>
        <w:t xml:space="preserve"> levantamiento y registro de información</w:t>
      </w:r>
      <w:r>
        <w:rPr>
          <w:rFonts w:eastAsiaTheme="minorEastAsia"/>
        </w:rPr>
        <w:t xml:space="preserve"> de las distintas comunas donde existen predios del Grupo de Certificación </w:t>
      </w:r>
      <w:proofErr w:type="spellStart"/>
      <w:r>
        <w:rPr>
          <w:rFonts w:eastAsiaTheme="minorEastAsia"/>
        </w:rPr>
        <w:t>Masisa</w:t>
      </w:r>
      <w:proofErr w:type="spellEnd"/>
      <w:r>
        <w:rPr>
          <w:rFonts w:eastAsiaTheme="minorEastAsia"/>
        </w:rPr>
        <w:t xml:space="preserve">. Con esta información se tipificó a las comunas con el objetivo de poder </w:t>
      </w:r>
      <w:r w:rsidRPr="00FA42DD">
        <w:rPr>
          <w:rFonts w:eastAsiaTheme="minorEastAsia"/>
        </w:rPr>
        <w:t xml:space="preserve">discriminar </w:t>
      </w:r>
      <w:r>
        <w:rPr>
          <w:rFonts w:eastAsiaTheme="minorEastAsia"/>
        </w:rPr>
        <w:t xml:space="preserve">aquellas que contaran con plantaciones. </w:t>
      </w:r>
      <w:r w:rsidRPr="00FA42DD">
        <w:rPr>
          <w:rFonts w:eastAsiaTheme="minorEastAsia"/>
        </w:rPr>
        <w:t xml:space="preserve">Se optó por esta alternativa ya que se considera que la percepción de la población respecto a la presencia de </w:t>
      </w:r>
      <w:r>
        <w:rPr>
          <w:rFonts w:eastAsiaTheme="minorEastAsia"/>
        </w:rPr>
        <w:t>plantaciones</w:t>
      </w:r>
      <w:r w:rsidRPr="00FA42DD">
        <w:rPr>
          <w:rFonts w:eastAsiaTheme="minorEastAsia"/>
        </w:rPr>
        <w:t xml:space="preserve"> estaría influenciada por la expectativa de </w:t>
      </w:r>
      <w:r>
        <w:rPr>
          <w:rFonts w:eastAsiaTheme="minorEastAsia"/>
        </w:rPr>
        <w:t xml:space="preserve">la </w:t>
      </w:r>
      <w:r w:rsidRPr="00FA42DD">
        <w:rPr>
          <w:rFonts w:eastAsiaTheme="minorEastAsia"/>
        </w:rPr>
        <w:t>cosecha del bosque</w:t>
      </w:r>
      <w:r>
        <w:rPr>
          <w:rFonts w:eastAsiaTheme="minorEastAsia"/>
        </w:rPr>
        <w:t xml:space="preserve">. </w:t>
      </w:r>
    </w:p>
    <w:p w:rsidR="00112AE4" w:rsidRPr="00FA42DD" w:rsidRDefault="00112AE4" w:rsidP="00407E20"/>
    <w:p w:rsidR="00112AE4" w:rsidRPr="00FA42DD" w:rsidRDefault="00112AE4" w:rsidP="00407E20">
      <w:pPr>
        <w:rPr>
          <w:rFonts w:eastAsiaTheme="minorEastAsia"/>
        </w:rPr>
      </w:pPr>
      <w:r w:rsidRPr="00FA42DD">
        <w:rPr>
          <w:rFonts w:eastAsiaTheme="minorEastAsia"/>
        </w:rPr>
        <w:t xml:space="preserve">La selección de las comunas es aleatoria y dentro de cada comuna se seleccionan </w:t>
      </w:r>
      <w:r>
        <w:rPr>
          <w:rFonts w:eastAsiaTheme="minorEastAsia"/>
        </w:rPr>
        <w:t xml:space="preserve">algunas </w:t>
      </w:r>
      <w:r w:rsidRPr="00FA42DD">
        <w:rPr>
          <w:rFonts w:eastAsiaTheme="minorEastAsia"/>
        </w:rPr>
        <w:t xml:space="preserve"> localidades. Las fuentes de información son los Grupos de Discusión (GD) y </w:t>
      </w:r>
      <w:r>
        <w:rPr>
          <w:rFonts w:eastAsiaTheme="minorEastAsia"/>
        </w:rPr>
        <w:t xml:space="preserve">las </w:t>
      </w:r>
      <w:r w:rsidRPr="00FA42DD">
        <w:rPr>
          <w:rFonts w:eastAsiaTheme="minorEastAsia"/>
        </w:rPr>
        <w:t xml:space="preserve">entrevistas individuales, en la mayoría de los casos en su calidad de representante de una instancia institucional (público, privada, social). </w:t>
      </w:r>
    </w:p>
    <w:p w:rsidR="00112AE4" w:rsidRPr="00FA42DD" w:rsidRDefault="00112AE4" w:rsidP="00407E20"/>
    <w:p w:rsidR="00112AE4" w:rsidRPr="00FA42DD" w:rsidRDefault="00112AE4" w:rsidP="00407E20">
      <w:r w:rsidRPr="00FA42DD">
        <w:rPr>
          <w:rFonts w:eastAsiaTheme="minorEastAsia"/>
        </w:rPr>
        <w:t>Adicionalmente, se registra la opinión de personas miembros de organizaciones locales y de representantes de instancias institucionales consideradas relevantes para los fines del estudio.</w:t>
      </w:r>
    </w:p>
    <w:p w:rsidR="00112AE4" w:rsidRPr="00FA42DD" w:rsidRDefault="00112AE4" w:rsidP="00407E20"/>
    <w:p w:rsidR="00112AE4" w:rsidRDefault="00112AE4" w:rsidP="00407E20">
      <w:pPr>
        <w:rPr>
          <w:rFonts w:eastAsia="Batang"/>
          <w:color w:val="000000"/>
        </w:rPr>
      </w:pPr>
      <w:r w:rsidRPr="00FA42DD">
        <w:t xml:space="preserve">El Grupo de Certificación </w:t>
      </w:r>
      <w:proofErr w:type="spellStart"/>
      <w:r w:rsidRPr="00FA42DD">
        <w:t>Masisa</w:t>
      </w:r>
      <w:proofErr w:type="spellEnd"/>
      <w:r w:rsidRPr="00FA42DD">
        <w:t xml:space="preserve"> tiene como objetivo realizar en forma periódica la consulta social de manera de contar en forma oportuna con la percepción de las comunidades aledañas al patrimonio de las empresas. </w:t>
      </w:r>
      <w:r w:rsidRPr="00FA42DD">
        <w:rPr>
          <w:rFonts w:eastAsia="Batang"/>
          <w:color w:val="000000"/>
        </w:rPr>
        <w:t>De acuerdo a lo establecido en el procedimiento corporativo de res</w:t>
      </w:r>
      <w:r>
        <w:rPr>
          <w:rFonts w:eastAsia="Batang"/>
          <w:color w:val="000000"/>
        </w:rPr>
        <w:t>ponsabilidad social empresarial,</w:t>
      </w:r>
      <w:r w:rsidRPr="00FA42DD">
        <w:rPr>
          <w:rFonts w:eastAsia="Batang"/>
          <w:color w:val="000000"/>
        </w:rPr>
        <w:t xml:space="preserve"> la consulta social debe realizarse cada 4 años.</w:t>
      </w:r>
    </w:p>
    <w:p w:rsidR="00112AE4" w:rsidRDefault="00112AE4" w:rsidP="00407E20"/>
    <w:p w:rsidR="00112AE4" w:rsidRPr="00407E20" w:rsidRDefault="00112AE4" w:rsidP="00407E20">
      <w:pPr>
        <w:pStyle w:val="Ttulo2"/>
        <w:rPr>
          <w:rFonts w:eastAsia="Batang"/>
        </w:rPr>
      </w:pPr>
      <w:bookmarkStart w:id="995" w:name="_Toc8043549"/>
      <w:r w:rsidRPr="00407E20">
        <w:rPr>
          <w:rFonts w:eastAsia="Batang"/>
        </w:rPr>
        <w:t>P</w:t>
      </w:r>
      <w:r w:rsidR="00407E20">
        <w:rPr>
          <w:rFonts w:eastAsia="Batang"/>
        </w:rPr>
        <w:t>ULSO SOCIAL FORESTAL</w:t>
      </w:r>
      <w:bookmarkEnd w:id="995"/>
    </w:p>
    <w:p w:rsidR="00112AE4" w:rsidRPr="00FA42DD" w:rsidRDefault="00112AE4" w:rsidP="00407E20">
      <w:pPr>
        <w:rPr>
          <w:lang w:val="es-ES"/>
        </w:rPr>
      </w:pPr>
    </w:p>
    <w:p w:rsidR="00112AE4" w:rsidRPr="00CB3AD1" w:rsidRDefault="00112AE4" w:rsidP="00407E20">
      <w:r w:rsidRPr="00FA42DD">
        <w:rPr>
          <w:lang w:val="es-ES"/>
        </w:rPr>
        <w:t xml:space="preserve">El pulso social se realiza cada 2 años y el </w:t>
      </w:r>
      <w:r w:rsidRPr="00FA42DD">
        <w:t>procedimiento se describe en el documento corporativo de RSE.</w:t>
      </w:r>
      <w:r>
        <w:t xml:space="preserve">  </w:t>
      </w:r>
    </w:p>
    <w:p w:rsidR="00112AE4" w:rsidRDefault="00112AE4" w:rsidP="00407E20"/>
    <w:p w:rsidR="00112AE4" w:rsidRPr="001F055D" w:rsidRDefault="00112AE4" w:rsidP="00407E20">
      <w:r>
        <w:lastRenderedPageBreak/>
        <w:t xml:space="preserve">El pulso social realizado el 2018 por </w:t>
      </w:r>
      <w:proofErr w:type="spellStart"/>
      <w:r>
        <w:t>Masisa</w:t>
      </w:r>
      <w:proofErr w:type="spellEnd"/>
      <w:r>
        <w:t xml:space="preserve"> Forestal, consideró las siguientes</w:t>
      </w:r>
      <w:r w:rsidRPr="001F055D">
        <w:t xml:space="preserve"> variables </w:t>
      </w:r>
      <w:r>
        <w:t>en</w:t>
      </w:r>
      <w:r w:rsidRPr="001F055D">
        <w:t xml:space="preserve"> la encuesta:</w:t>
      </w:r>
    </w:p>
    <w:p w:rsidR="00112AE4" w:rsidRPr="001F055D" w:rsidRDefault="00112AE4" w:rsidP="00407E20">
      <w:pPr>
        <w:pStyle w:val="Prrafodelista"/>
        <w:numPr>
          <w:ilvl w:val="0"/>
          <w:numId w:val="37"/>
        </w:numPr>
      </w:pPr>
      <w:r w:rsidRPr="001F055D">
        <w:t>Desarrollo económico local: empleo local, servicios y proveedores locales</w:t>
      </w:r>
    </w:p>
    <w:p w:rsidR="00112AE4" w:rsidRPr="001F055D" w:rsidRDefault="00112AE4" w:rsidP="00407E20">
      <w:pPr>
        <w:pStyle w:val="Prrafodelista"/>
        <w:numPr>
          <w:ilvl w:val="0"/>
          <w:numId w:val="37"/>
        </w:numPr>
      </w:pPr>
      <w:r w:rsidRPr="001F055D">
        <w:t>Desarrollo social: educación, cultura y recreación, deporte, tolerancia e inclusión, respeto a la cultura local, alianza para el desarrollo, felicidad</w:t>
      </w:r>
    </w:p>
    <w:p w:rsidR="00112AE4" w:rsidRDefault="00112AE4" w:rsidP="00407E20">
      <w:pPr>
        <w:pStyle w:val="Prrafodelista"/>
        <w:numPr>
          <w:ilvl w:val="0"/>
          <w:numId w:val="37"/>
        </w:numPr>
      </w:pPr>
      <w:r>
        <w:t>Bienestar: vivienda, agua y saneamiento, salud, seguridad personal, acceso a comunicación e información, transporte y conectividad, satisfacción</w:t>
      </w:r>
    </w:p>
    <w:p w:rsidR="00112AE4" w:rsidRDefault="00112AE4" w:rsidP="00407E20">
      <w:pPr>
        <w:pStyle w:val="Prrafodelista"/>
        <w:numPr>
          <w:ilvl w:val="0"/>
          <w:numId w:val="37"/>
        </w:numPr>
      </w:pPr>
      <w:r>
        <w:t>Medioambiente: calidad medioambiente, aire, suelo, agua, biodiversidad, residuos, paisaje, educación medioambiental.</w:t>
      </w:r>
    </w:p>
    <w:p w:rsidR="00112AE4" w:rsidRPr="001F055D" w:rsidRDefault="00112AE4" w:rsidP="00407E20"/>
    <w:p w:rsidR="00112AE4" w:rsidRPr="00CE05D8" w:rsidRDefault="00112AE4" w:rsidP="00407E20">
      <w:r w:rsidRPr="00CE05D8">
        <w:t>La muestra utilizada fue la siguiente:</w:t>
      </w:r>
    </w:p>
    <w:p w:rsidR="00112AE4" w:rsidRPr="00CE05D8" w:rsidRDefault="00112AE4" w:rsidP="00407E20">
      <w:pPr>
        <w:pStyle w:val="Prrafodelista"/>
        <w:numPr>
          <w:ilvl w:val="0"/>
          <w:numId w:val="38"/>
        </w:numPr>
      </w:pPr>
      <w:r w:rsidRPr="00CE05D8">
        <w:t>Municipio (15,4%)</w:t>
      </w:r>
    </w:p>
    <w:p w:rsidR="00112AE4" w:rsidRPr="00CE05D8" w:rsidRDefault="00112AE4" w:rsidP="00407E20">
      <w:pPr>
        <w:pStyle w:val="Prrafodelista"/>
        <w:numPr>
          <w:ilvl w:val="0"/>
          <w:numId w:val="38"/>
        </w:numPr>
      </w:pPr>
      <w:r w:rsidRPr="00CE05D8">
        <w:t>Juntas de vecinos (35,2%)</w:t>
      </w:r>
    </w:p>
    <w:p w:rsidR="00112AE4" w:rsidRPr="00CE05D8" w:rsidRDefault="00112AE4" w:rsidP="00407E20">
      <w:pPr>
        <w:pStyle w:val="Prrafodelista"/>
        <w:numPr>
          <w:ilvl w:val="0"/>
          <w:numId w:val="38"/>
        </w:numPr>
      </w:pPr>
      <w:r w:rsidRPr="00CE05D8">
        <w:t>Escuelas (7,7%)</w:t>
      </w:r>
    </w:p>
    <w:p w:rsidR="00112AE4" w:rsidRPr="00CE05D8" w:rsidRDefault="00112AE4" w:rsidP="00407E20">
      <w:pPr>
        <w:pStyle w:val="Prrafodelista"/>
        <w:numPr>
          <w:ilvl w:val="0"/>
          <w:numId w:val="38"/>
        </w:numPr>
      </w:pPr>
      <w:r w:rsidRPr="00CE05D8">
        <w:t>Comunidad indígena (11%)</w:t>
      </w:r>
    </w:p>
    <w:p w:rsidR="00112AE4" w:rsidRPr="00CE05D8" w:rsidRDefault="00112AE4" w:rsidP="00407E20">
      <w:pPr>
        <w:pStyle w:val="Prrafodelista"/>
        <w:numPr>
          <w:ilvl w:val="0"/>
          <w:numId w:val="38"/>
        </w:numPr>
      </w:pPr>
      <w:r w:rsidRPr="00CE05D8">
        <w:t>Organizaciones productivas (6,6%)</w:t>
      </w:r>
    </w:p>
    <w:p w:rsidR="00112AE4" w:rsidRPr="00CE05D8" w:rsidRDefault="00112AE4" w:rsidP="00407E20">
      <w:pPr>
        <w:pStyle w:val="Prrafodelista"/>
        <w:numPr>
          <w:ilvl w:val="0"/>
          <w:numId w:val="38"/>
        </w:numPr>
      </w:pPr>
      <w:r w:rsidRPr="00CE05D8">
        <w:t>Organizaciones comunitarias (24,2%)</w:t>
      </w:r>
    </w:p>
    <w:p w:rsidR="00112AE4" w:rsidRDefault="00112AE4" w:rsidP="00407E20"/>
    <w:p w:rsidR="00112AE4" w:rsidRPr="000538FF" w:rsidRDefault="00112AE4" w:rsidP="00407E20">
      <w:r>
        <w:t>El pulso social indicó que el e</w:t>
      </w:r>
      <w:r w:rsidRPr="000538FF">
        <w:t xml:space="preserve">scenario para </w:t>
      </w:r>
      <w:proofErr w:type="spellStart"/>
      <w:r w:rsidRPr="000538FF">
        <w:t>Masisa</w:t>
      </w:r>
      <w:proofErr w:type="spellEnd"/>
      <w:r w:rsidRPr="000538FF">
        <w:t xml:space="preserve"> está definido por una percepción que evalúa negativamente su desempeño a nivel de los aportes para el desarrollo económico local. Esta percepción se ve acentuada en su carácter negativo en el caso de las comunidades indígenas e instancias municipales donde no se reconoce aporte alguno en ninguna de las cuatro dimensiones que considera el estudio. </w:t>
      </w:r>
    </w:p>
    <w:p w:rsidR="00112AE4" w:rsidRPr="000538FF" w:rsidRDefault="00112AE4" w:rsidP="00407E20"/>
    <w:p w:rsidR="00112AE4" w:rsidRPr="000538FF" w:rsidRDefault="00112AE4" w:rsidP="00407E20">
      <w:r w:rsidRPr="000538FF">
        <w:t>Dentro de esta valoración, eso sí es pertinente señalar que ella tiene en los grupos de edad más jóvenes una percepción que es más crítica respecto al accionar de la empresa, y que queda de manifiesto en las calificaciones más bajas entregadas si se las compara con la de personas de edad más avanzada.</w:t>
      </w:r>
    </w:p>
    <w:p w:rsidR="00112AE4" w:rsidRPr="000538FF" w:rsidRDefault="00112AE4" w:rsidP="00407E20"/>
    <w:p w:rsidR="00112AE4" w:rsidRPr="000538FF" w:rsidRDefault="00112AE4" w:rsidP="00407E20">
      <w:r w:rsidRPr="000538FF">
        <w:t xml:space="preserve">Un tema particularmente sensible para la empresa es como es percibido su desempeño medioambiental por la comunidad; los resultados muestran que si bien es una dimensión </w:t>
      </w:r>
      <w:r w:rsidRPr="000538FF">
        <w:lastRenderedPageBreak/>
        <w:t xml:space="preserve">que por lo general tiene una calificación inferior a la de las otras dimensiones evaluadas, ella no se sitúa en cifras rojas. Es más, en la mayoría de los cruces efectuados cuando esta recibe una calificación negativa no se presenta aislada sino que lo hace en conjunto con las otras dimensiones, lo que puede ser leído como una calificación que se entiende en un escenario de cuestionamiento general de la presencia de la empresa. Sin embargo, se sostiene que ello también se da en un escenario en el que del conjunto de las calificaciones la dimensión medio ambiental es la que presenta las calificaciones más bajas de las asignadas a </w:t>
      </w:r>
      <w:proofErr w:type="spellStart"/>
      <w:r w:rsidRPr="000538FF">
        <w:t>Masisa</w:t>
      </w:r>
      <w:proofErr w:type="spellEnd"/>
      <w:r w:rsidRPr="000538FF">
        <w:t>. Por tanto, aquí continúa existiendo un potencial ámbito de conflicto para la empresa, sobre todo considerando lo que señaló al inicio de este apartado respecto a la relevancia que han adquirido ciertos movimientos ciudadanos.</w:t>
      </w:r>
    </w:p>
    <w:p w:rsidR="00112AE4" w:rsidRPr="000538FF" w:rsidRDefault="00112AE4" w:rsidP="00407E20">
      <w:pPr>
        <w:rPr>
          <w:rFonts w:eastAsia="Batang"/>
        </w:rPr>
      </w:pPr>
    </w:p>
    <w:p w:rsidR="00112AE4" w:rsidRPr="00CB3AD1" w:rsidRDefault="00112AE4" w:rsidP="00407E20">
      <w:pPr>
        <w:rPr>
          <w:rFonts w:eastAsia="Batang"/>
        </w:rPr>
      </w:pPr>
      <w:r>
        <w:rPr>
          <w:rFonts w:eastAsia="Batang"/>
        </w:rPr>
        <w:t xml:space="preserve">El detalle del resultado del pulso social se encuentra en el informe “Pulso </w:t>
      </w:r>
      <w:proofErr w:type="spellStart"/>
      <w:r>
        <w:rPr>
          <w:rFonts w:eastAsia="Batang"/>
        </w:rPr>
        <w:t>Masisa</w:t>
      </w:r>
      <w:proofErr w:type="spellEnd"/>
      <w:r>
        <w:rPr>
          <w:rFonts w:eastAsia="Batang"/>
        </w:rPr>
        <w:t xml:space="preserve"> 2018, Área industrial. </w:t>
      </w:r>
      <w:r w:rsidRPr="00CB3AD1">
        <w:rPr>
          <w:rFonts w:eastAsia="Batang"/>
        </w:rPr>
        <w:t>Área forestal</w:t>
      </w:r>
      <w:r w:rsidR="00407E20">
        <w:rPr>
          <w:rFonts w:eastAsia="Batang"/>
        </w:rPr>
        <w:t>”.</w:t>
      </w:r>
    </w:p>
    <w:p w:rsidR="00112AE4" w:rsidRPr="001F055D" w:rsidRDefault="00112AE4" w:rsidP="00407E20">
      <w:pPr>
        <w:pStyle w:val="Ttulo1"/>
        <w:rPr>
          <w:rFonts w:eastAsia="Batang"/>
        </w:rPr>
      </w:pPr>
      <w:bookmarkStart w:id="996" w:name="_Toc8043550"/>
      <w:r w:rsidRPr="001F055D">
        <w:rPr>
          <w:rFonts w:eastAsia="Batang"/>
        </w:rPr>
        <w:t>P</w:t>
      </w:r>
      <w:r w:rsidR="00407E20">
        <w:rPr>
          <w:rFonts w:eastAsia="Batang"/>
        </w:rPr>
        <w:t>ROTECCIÓN DEL RECURSO FORESTAL</w:t>
      </w:r>
      <w:bookmarkEnd w:id="996"/>
    </w:p>
    <w:p w:rsidR="00112AE4" w:rsidRPr="001F055D" w:rsidRDefault="00112AE4" w:rsidP="009E7FFA">
      <w:pPr>
        <w:pStyle w:val="Ttulo2"/>
        <w:rPr>
          <w:rFonts w:eastAsia="Batang"/>
        </w:rPr>
      </w:pPr>
      <w:bookmarkStart w:id="997" w:name="_Toc8043551"/>
      <w:r w:rsidRPr="001F055D">
        <w:rPr>
          <w:rFonts w:eastAsia="Batang"/>
        </w:rPr>
        <w:t>P</w:t>
      </w:r>
      <w:r w:rsidR="009E7FFA">
        <w:rPr>
          <w:rFonts w:eastAsia="Batang"/>
        </w:rPr>
        <w:t>ROTECCIÓN FITOSANITARIA</w:t>
      </w:r>
      <w:bookmarkEnd w:id="997"/>
    </w:p>
    <w:p w:rsidR="00112AE4" w:rsidRPr="001F055D" w:rsidRDefault="00112AE4" w:rsidP="009E7FFA"/>
    <w:p w:rsidR="00112AE4" w:rsidRPr="001F055D" w:rsidRDefault="00112AE4" w:rsidP="009E7FFA">
      <w:r w:rsidRPr="001F055D">
        <w:t xml:space="preserve">Las acciones referidas a la protección contra plagas y enfermedades forestales están basadas en el criterio de mantener a niveles tolerables los agentes destructores, mediante el uso planificado de tácticas y estrategias, preventivas, supresoras o reguladoras que sean ecológicas y económicamente eficientes además de socialmente aceptables. </w:t>
      </w:r>
    </w:p>
    <w:p w:rsidR="00112AE4" w:rsidRPr="001F055D" w:rsidRDefault="00112AE4" w:rsidP="009E7FFA"/>
    <w:p w:rsidR="00112AE4" w:rsidRPr="001F055D" w:rsidRDefault="00112AE4" w:rsidP="009E7FFA">
      <w:r w:rsidRPr="001F055D">
        <w:t xml:space="preserve">Por definición se actúa de acuerdo a lo que establezca la autoridad fitosanitaria respecto de las plagas cuarentenarias y se reconoce la necesidad de convivir económicamente con las plagas y enfermedades endémicas presentes en las plantaciones. </w:t>
      </w:r>
    </w:p>
    <w:p w:rsidR="00112AE4" w:rsidRPr="001F055D" w:rsidRDefault="00112AE4" w:rsidP="009E7FFA"/>
    <w:p w:rsidR="00112AE4" w:rsidRPr="001F055D" w:rsidRDefault="00112AE4" w:rsidP="009E7FFA">
      <w:r w:rsidRPr="001F055D">
        <w:t>Con este propósito se llevan a cabo un conjunto de actividades que permitan detectar aquellos agentes biológicos causantes de anormalidades, evaluar su importancia y aplicar métodos que tengan como propósito la eliminación o mitigación de la anormalidad detectada.</w:t>
      </w:r>
    </w:p>
    <w:p w:rsidR="00112AE4" w:rsidRPr="001F055D" w:rsidRDefault="00112AE4" w:rsidP="00112AE4">
      <w:pPr>
        <w:pStyle w:val="Continuarlista"/>
        <w:spacing w:after="0" w:line="276" w:lineRule="auto"/>
        <w:ind w:left="0" w:right="0"/>
        <w:rPr>
          <w:rFonts w:ascii="Times New Roman" w:eastAsia="Batang" w:hAnsi="Times New Roman"/>
          <w:szCs w:val="22"/>
          <w:lang w:val="es-CL"/>
        </w:rPr>
      </w:pPr>
    </w:p>
    <w:p w:rsidR="00112AE4" w:rsidRPr="001F055D" w:rsidRDefault="00112AE4" w:rsidP="009E7FFA">
      <w:r w:rsidRPr="001F055D">
        <w:lastRenderedPageBreak/>
        <w:t>Estas actividades se efectúan coordinadamente y con el apoyo del “Consorcio de protección fitosanitario forestal” (CPF S.A.), empresa formada por los mayores propietarios de plantaciones forestales del país, y el Servicio Agrícola y Ganadero (SAG), autoridad pública fitosanitaria de Chile.</w:t>
      </w:r>
    </w:p>
    <w:p w:rsidR="00112AE4" w:rsidRDefault="00112AE4" w:rsidP="00112AE4">
      <w:pPr>
        <w:rPr>
          <w:rFonts w:eastAsia="Batang"/>
          <w:i/>
        </w:rPr>
      </w:pPr>
    </w:p>
    <w:p w:rsidR="00112AE4" w:rsidRPr="00FA42DD" w:rsidRDefault="00112AE4" w:rsidP="00112AE4">
      <w:pPr>
        <w:rPr>
          <w:rFonts w:eastAsia="Batang"/>
          <w:b/>
        </w:rPr>
      </w:pPr>
      <w:r w:rsidRPr="00FA42DD">
        <w:rPr>
          <w:rFonts w:eastAsia="Batang"/>
          <w:b/>
        </w:rPr>
        <w:t>Plan de protección fitosanitaria</w:t>
      </w:r>
      <w:r w:rsidR="009E7FFA">
        <w:rPr>
          <w:rFonts w:eastAsia="Batang"/>
          <w:b/>
        </w:rPr>
        <w:t xml:space="preserve"> 2019</w:t>
      </w:r>
    </w:p>
    <w:tbl>
      <w:tblPr>
        <w:tblStyle w:val="Tablaconcuadrcula"/>
        <w:tblW w:w="0" w:type="auto"/>
        <w:tblLayout w:type="fixed"/>
        <w:tblLook w:val="04A0"/>
      </w:tblPr>
      <w:tblGrid>
        <w:gridCol w:w="3483"/>
        <w:gridCol w:w="1225"/>
        <w:gridCol w:w="1044"/>
        <w:gridCol w:w="1020"/>
        <w:gridCol w:w="1210"/>
        <w:gridCol w:w="64"/>
        <w:gridCol w:w="1008"/>
      </w:tblGrid>
      <w:tr w:rsidR="00112AE4" w:rsidRPr="00FA42DD" w:rsidTr="00B86249">
        <w:tc>
          <w:tcPr>
            <w:tcW w:w="3483" w:type="dxa"/>
            <w:shd w:val="clear" w:color="auto" w:fill="D9D9D9" w:themeFill="background1" w:themeFillShade="D9"/>
          </w:tcPr>
          <w:p w:rsidR="00112AE4" w:rsidRPr="00FA42DD" w:rsidRDefault="00112AE4" w:rsidP="00B86249">
            <w:pPr>
              <w:pStyle w:val="Textoindependiente3"/>
              <w:jc w:val="center"/>
              <w:rPr>
                <w:rFonts w:eastAsia="Batang"/>
              </w:rPr>
            </w:pPr>
            <w:r w:rsidRPr="00FA42DD">
              <w:rPr>
                <w:rFonts w:eastAsia="Batang"/>
              </w:rPr>
              <w:t>Agente a monitorear</w:t>
            </w:r>
          </w:p>
        </w:tc>
        <w:tc>
          <w:tcPr>
            <w:tcW w:w="1225" w:type="dxa"/>
            <w:shd w:val="clear" w:color="auto" w:fill="D9D9D9" w:themeFill="background1" w:themeFillShade="D9"/>
          </w:tcPr>
          <w:p w:rsidR="00112AE4" w:rsidRPr="00FA42DD" w:rsidRDefault="00112AE4" w:rsidP="00B86249">
            <w:pPr>
              <w:pStyle w:val="Textoindependiente3"/>
              <w:jc w:val="center"/>
              <w:rPr>
                <w:rFonts w:eastAsia="Batang"/>
              </w:rPr>
            </w:pPr>
            <w:r w:rsidRPr="00FA42DD">
              <w:rPr>
                <w:rFonts w:eastAsia="Batang"/>
              </w:rPr>
              <w:t>Unidad</w:t>
            </w:r>
          </w:p>
        </w:tc>
        <w:tc>
          <w:tcPr>
            <w:tcW w:w="1044" w:type="dxa"/>
            <w:shd w:val="clear" w:color="auto" w:fill="D9D9D9" w:themeFill="background1" w:themeFillShade="D9"/>
          </w:tcPr>
          <w:p w:rsidR="00112AE4" w:rsidRPr="00FA42DD" w:rsidRDefault="00112AE4" w:rsidP="00B86249">
            <w:pPr>
              <w:pStyle w:val="Textoindependiente3"/>
              <w:jc w:val="center"/>
              <w:rPr>
                <w:rFonts w:eastAsia="Batang"/>
              </w:rPr>
            </w:pPr>
            <w:proofErr w:type="spellStart"/>
            <w:r w:rsidRPr="00FA42DD">
              <w:rPr>
                <w:rFonts w:eastAsia="Batang"/>
              </w:rPr>
              <w:t>MaFo</w:t>
            </w:r>
            <w:proofErr w:type="spellEnd"/>
          </w:p>
        </w:tc>
        <w:tc>
          <w:tcPr>
            <w:tcW w:w="1020" w:type="dxa"/>
            <w:shd w:val="clear" w:color="auto" w:fill="D9D9D9" w:themeFill="background1" w:themeFillShade="D9"/>
          </w:tcPr>
          <w:p w:rsidR="00112AE4" w:rsidRPr="00FA42DD" w:rsidRDefault="00112AE4" w:rsidP="00B86249">
            <w:pPr>
              <w:pStyle w:val="Textoindependiente3"/>
              <w:jc w:val="center"/>
              <w:rPr>
                <w:rFonts w:eastAsia="Batang"/>
              </w:rPr>
            </w:pPr>
            <w:r w:rsidRPr="00FA42DD">
              <w:rPr>
                <w:rFonts w:eastAsia="Batang"/>
              </w:rPr>
              <w:t>HCP</w:t>
            </w:r>
          </w:p>
        </w:tc>
        <w:tc>
          <w:tcPr>
            <w:tcW w:w="1210" w:type="dxa"/>
            <w:shd w:val="clear" w:color="auto" w:fill="D9D9D9" w:themeFill="background1" w:themeFillShade="D9"/>
          </w:tcPr>
          <w:p w:rsidR="00112AE4" w:rsidRPr="00FA42DD" w:rsidRDefault="00112AE4" w:rsidP="00B86249">
            <w:pPr>
              <w:pStyle w:val="Textoindependiente3"/>
              <w:jc w:val="center"/>
              <w:rPr>
                <w:rFonts w:eastAsia="Batang"/>
              </w:rPr>
            </w:pPr>
            <w:r w:rsidRPr="00FA42DD">
              <w:rPr>
                <w:rFonts w:eastAsia="Batang"/>
              </w:rPr>
              <w:t>LLAN</w:t>
            </w:r>
          </w:p>
        </w:tc>
        <w:tc>
          <w:tcPr>
            <w:tcW w:w="1072" w:type="dxa"/>
            <w:gridSpan w:val="2"/>
            <w:shd w:val="clear" w:color="auto" w:fill="D9D9D9" w:themeFill="background1" w:themeFillShade="D9"/>
          </w:tcPr>
          <w:p w:rsidR="00112AE4" w:rsidRPr="00FA42DD" w:rsidRDefault="00112AE4" w:rsidP="00B86249">
            <w:pPr>
              <w:pStyle w:val="Textoindependiente3"/>
              <w:jc w:val="center"/>
              <w:rPr>
                <w:rFonts w:eastAsia="Batang"/>
              </w:rPr>
            </w:pPr>
            <w:r w:rsidRPr="00FA42DD">
              <w:rPr>
                <w:rFonts w:eastAsia="Batang"/>
              </w:rPr>
              <w:t>Total</w:t>
            </w:r>
          </w:p>
        </w:tc>
      </w:tr>
      <w:tr w:rsidR="00112AE4" w:rsidRPr="00FA42DD" w:rsidTr="00B86249">
        <w:tc>
          <w:tcPr>
            <w:tcW w:w="9054" w:type="dxa"/>
            <w:gridSpan w:val="7"/>
            <w:shd w:val="clear" w:color="auto" w:fill="F2F2F2" w:themeFill="background1" w:themeFillShade="F2"/>
          </w:tcPr>
          <w:p w:rsidR="00112AE4" w:rsidRPr="00E20B29" w:rsidRDefault="00112AE4" w:rsidP="00B86249">
            <w:pPr>
              <w:pStyle w:val="Textoindependiente3"/>
              <w:jc w:val="left"/>
              <w:rPr>
                <w:rFonts w:eastAsia="Batang"/>
                <w:b/>
              </w:rPr>
            </w:pPr>
            <w:proofErr w:type="spellStart"/>
            <w:r w:rsidRPr="00E20B29">
              <w:rPr>
                <w:rFonts w:eastAsia="Batang"/>
                <w:b/>
              </w:rPr>
              <w:t>Escolítidos</w:t>
            </w:r>
            <w:proofErr w:type="spellEnd"/>
          </w:p>
        </w:tc>
      </w:tr>
      <w:tr w:rsidR="00112AE4" w:rsidRPr="00FA42DD" w:rsidTr="00B86249">
        <w:tc>
          <w:tcPr>
            <w:tcW w:w="3483" w:type="dxa"/>
            <w:shd w:val="clear" w:color="auto" w:fill="auto"/>
          </w:tcPr>
          <w:p w:rsidR="00112AE4" w:rsidRPr="00FA42DD" w:rsidRDefault="00112AE4" w:rsidP="00B86249">
            <w:pPr>
              <w:pStyle w:val="Textoindependiente3"/>
              <w:jc w:val="left"/>
              <w:rPr>
                <w:rFonts w:eastAsia="Batang"/>
              </w:rPr>
            </w:pPr>
            <w:r w:rsidRPr="00FA42DD">
              <w:rPr>
                <w:rFonts w:eastAsia="Batang"/>
              </w:rPr>
              <w:t xml:space="preserve">Evaluación daños </w:t>
            </w:r>
            <w:proofErr w:type="spellStart"/>
            <w:r w:rsidRPr="00FA42DD">
              <w:rPr>
                <w:rFonts w:eastAsia="Batang"/>
              </w:rPr>
              <w:t>escolítidos</w:t>
            </w:r>
            <w:proofErr w:type="spellEnd"/>
            <w:r w:rsidRPr="00FA42DD">
              <w:rPr>
                <w:rFonts w:eastAsia="Batang"/>
              </w:rPr>
              <w:t xml:space="preserve"> en reforestaciones</w:t>
            </w:r>
          </w:p>
        </w:tc>
        <w:tc>
          <w:tcPr>
            <w:tcW w:w="1225" w:type="dxa"/>
            <w:shd w:val="clear" w:color="auto" w:fill="auto"/>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shd w:val="clear" w:color="auto" w:fill="auto"/>
            <w:vAlign w:val="bottom"/>
          </w:tcPr>
          <w:p w:rsidR="00112AE4" w:rsidRPr="00FA42DD" w:rsidRDefault="00112AE4" w:rsidP="00B86249">
            <w:pPr>
              <w:pStyle w:val="Textoindependiente3"/>
              <w:jc w:val="right"/>
              <w:rPr>
                <w:rFonts w:eastAsia="Batang"/>
              </w:rPr>
            </w:pPr>
            <w:r>
              <w:rPr>
                <w:rFonts w:eastAsia="Batang"/>
              </w:rPr>
              <w:t>1.000</w:t>
            </w:r>
          </w:p>
        </w:tc>
        <w:tc>
          <w:tcPr>
            <w:tcW w:w="1020" w:type="dxa"/>
            <w:shd w:val="clear" w:color="auto" w:fill="auto"/>
            <w:vAlign w:val="bottom"/>
          </w:tcPr>
          <w:p w:rsidR="00112AE4" w:rsidRPr="00FA42DD" w:rsidRDefault="00112AE4" w:rsidP="00B86249">
            <w:pPr>
              <w:pStyle w:val="Textoindependiente3"/>
              <w:jc w:val="right"/>
              <w:rPr>
                <w:rFonts w:eastAsia="Batang"/>
              </w:rPr>
            </w:pPr>
            <w:r>
              <w:rPr>
                <w:rFonts w:eastAsia="Batang"/>
              </w:rPr>
              <w:t>600</w:t>
            </w:r>
          </w:p>
        </w:tc>
        <w:tc>
          <w:tcPr>
            <w:tcW w:w="1210" w:type="dxa"/>
            <w:shd w:val="clear" w:color="auto" w:fill="auto"/>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shd w:val="clear" w:color="auto" w:fill="auto"/>
            <w:vAlign w:val="bottom"/>
          </w:tcPr>
          <w:p w:rsidR="00112AE4" w:rsidRPr="00FA42DD" w:rsidRDefault="00112AE4" w:rsidP="00B86249">
            <w:pPr>
              <w:jc w:val="right"/>
              <w:rPr>
                <w:rFonts w:eastAsia="Batang"/>
              </w:rPr>
            </w:pPr>
            <w:r>
              <w:rPr>
                <w:rFonts w:eastAsia="Batang"/>
              </w:rPr>
              <w:t>1600</w:t>
            </w:r>
          </w:p>
        </w:tc>
      </w:tr>
      <w:tr w:rsidR="00112AE4" w:rsidRPr="00FA42DD" w:rsidTr="00B86249">
        <w:tc>
          <w:tcPr>
            <w:tcW w:w="7982" w:type="dxa"/>
            <w:gridSpan w:val="5"/>
            <w:shd w:val="clear" w:color="auto" w:fill="F2F2F2" w:themeFill="background1" w:themeFillShade="F2"/>
          </w:tcPr>
          <w:p w:rsidR="00112AE4" w:rsidRPr="00FA42DD" w:rsidRDefault="00112AE4" w:rsidP="00B86249">
            <w:pPr>
              <w:pStyle w:val="Textoindependiente3"/>
              <w:rPr>
                <w:rFonts w:eastAsia="Batang"/>
                <w:b/>
              </w:rPr>
            </w:pPr>
            <w:r>
              <w:rPr>
                <w:rFonts w:eastAsia="Batang"/>
                <w:b/>
              </w:rPr>
              <w:t>Fusarium</w:t>
            </w:r>
          </w:p>
        </w:tc>
        <w:tc>
          <w:tcPr>
            <w:tcW w:w="1072" w:type="dxa"/>
            <w:gridSpan w:val="2"/>
            <w:shd w:val="clear" w:color="auto" w:fill="F2F2F2" w:themeFill="background1" w:themeFillShade="F2"/>
          </w:tcPr>
          <w:p w:rsidR="00112AE4" w:rsidRPr="00FA42DD" w:rsidRDefault="00112AE4" w:rsidP="00B86249">
            <w:pPr>
              <w:pStyle w:val="Textoindependiente3"/>
              <w:rPr>
                <w:rFonts w:eastAsia="Batang"/>
                <w:b/>
              </w:rPr>
            </w:pP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Evaluación incidencia Fusarium focos positivos</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2.000</w:t>
            </w:r>
          </w:p>
        </w:tc>
        <w:tc>
          <w:tcPr>
            <w:tcW w:w="1020" w:type="dxa"/>
            <w:vAlign w:val="bottom"/>
          </w:tcPr>
          <w:p w:rsidR="00112AE4" w:rsidRPr="00FA42DD" w:rsidRDefault="00112AE4" w:rsidP="00B86249">
            <w:pPr>
              <w:pStyle w:val="Textoindependiente3"/>
              <w:jc w:val="right"/>
              <w:rPr>
                <w:rFonts w:eastAsia="Batang"/>
              </w:rPr>
            </w:pPr>
            <w:r>
              <w:rPr>
                <w:rFonts w:eastAsia="Batang"/>
              </w:rPr>
              <w:t>400</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jc w:val="right"/>
              <w:rPr>
                <w:rFonts w:eastAsia="Batang"/>
              </w:rPr>
            </w:pPr>
            <w:r>
              <w:rPr>
                <w:rFonts w:eastAsia="Batang"/>
              </w:rPr>
              <w:t>2.400</w:t>
            </w:r>
          </w:p>
        </w:tc>
      </w:tr>
      <w:tr w:rsidR="00112AE4" w:rsidRPr="00FA42DD" w:rsidTr="00B86249">
        <w:tc>
          <w:tcPr>
            <w:tcW w:w="3483" w:type="dxa"/>
          </w:tcPr>
          <w:p w:rsidR="00112AE4" w:rsidRPr="00FA42DD" w:rsidRDefault="00112AE4" w:rsidP="00B86249">
            <w:pPr>
              <w:pStyle w:val="Textoindependiente3"/>
              <w:jc w:val="left"/>
            </w:pPr>
            <w:r w:rsidRPr="00FA42DD">
              <w:t>Prospección Fusarium 1-2 años</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4.000</w:t>
            </w:r>
          </w:p>
        </w:tc>
        <w:tc>
          <w:tcPr>
            <w:tcW w:w="1020" w:type="dxa"/>
            <w:vAlign w:val="bottom"/>
          </w:tcPr>
          <w:p w:rsidR="00112AE4" w:rsidRPr="00FA42DD" w:rsidRDefault="00112AE4" w:rsidP="00B86249">
            <w:pPr>
              <w:pStyle w:val="Textoindependiente3"/>
              <w:jc w:val="right"/>
              <w:rPr>
                <w:rFonts w:eastAsia="Batang"/>
              </w:rPr>
            </w:pPr>
            <w:r>
              <w:rPr>
                <w:rFonts w:eastAsia="Batang"/>
              </w:rPr>
              <w:t>2.443</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jc w:val="right"/>
              <w:rPr>
                <w:rFonts w:eastAsia="Batang"/>
              </w:rPr>
            </w:pPr>
            <w:r>
              <w:rPr>
                <w:rFonts w:eastAsia="Batang"/>
              </w:rPr>
              <w:t>6.444</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Seguimiento Fusarium focos positivos</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3.145</w:t>
            </w:r>
          </w:p>
        </w:tc>
        <w:tc>
          <w:tcPr>
            <w:tcW w:w="1020" w:type="dxa"/>
            <w:vAlign w:val="bottom"/>
          </w:tcPr>
          <w:p w:rsidR="00112AE4" w:rsidRPr="00FA42DD" w:rsidRDefault="00112AE4" w:rsidP="00B86249">
            <w:pPr>
              <w:pStyle w:val="Textoindependiente3"/>
              <w:jc w:val="right"/>
              <w:rPr>
                <w:rFonts w:eastAsia="Batang"/>
              </w:rPr>
            </w:pPr>
            <w:r>
              <w:rPr>
                <w:rFonts w:eastAsia="Batang"/>
              </w:rPr>
              <w:t>690</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jc w:val="right"/>
              <w:rPr>
                <w:rFonts w:eastAsia="Batang"/>
              </w:rPr>
            </w:pPr>
            <w:r>
              <w:rPr>
                <w:rFonts w:eastAsia="Batang"/>
              </w:rPr>
              <w:t>3.835</w:t>
            </w:r>
          </w:p>
        </w:tc>
      </w:tr>
      <w:tr w:rsidR="00112AE4" w:rsidRPr="00FA42DD" w:rsidTr="00B86249">
        <w:tc>
          <w:tcPr>
            <w:tcW w:w="7982" w:type="dxa"/>
            <w:gridSpan w:val="5"/>
            <w:shd w:val="clear" w:color="auto" w:fill="F2F2F2" w:themeFill="background1" w:themeFillShade="F2"/>
          </w:tcPr>
          <w:p w:rsidR="00112AE4" w:rsidRPr="00FA42DD" w:rsidRDefault="00112AE4" w:rsidP="00B86249">
            <w:pPr>
              <w:pStyle w:val="Textoindependiente3"/>
              <w:rPr>
                <w:rFonts w:eastAsia="Batang"/>
                <w:b/>
              </w:rPr>
            </w:pPr>
            <w:r w:rsidRPr="00FA42DD">
              <w:rPr>
                <w:b/>
                <w:bCs/>
                <w:color w:val="auto"/>
              </w:rPr>
              <w:t>Polilla</w:t>
            </w:r>
          </w:p>
        </w:tc>
        <w:tc>
          <w:tcPr>
            <w:tcW w:w="1072" w:type="dxa"/>
            <w:gridSpan w:val="2"/>
            <w:shd w:val="clear" w:color="auto" w:fill="F2F2F2" w:themeFill="background1" w:themeFillShade="F2"/>
          </w:tcPr>
          <w:p w:rsidR="00112AE4" w:rsidRPr="00FA42DD" w:rsidRDefault="00112AE4" w:rsidP="00B86249">
            <w:pPr>
              <w:pStyle w:val="Textoindependiente3"/>
              <w:rPr>
                <w:b/>
                <w:bCs/>
                <w:color w:val="auto"/>
              </w:rPr>
            </w:pP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Evaluación  3 años  polilla del brote</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2.585</w:t>
            </w:r>
          </w:p>
        </w:tc>
        <w:tc>
          <w:tcPr>
            <w:tcW w:w="1020" w:type="dxa"/>
            <w:vAlign w:val="bottom"/>
          </w:tcPr>
          <w:p w:rsidR="00112AE4" w:rsidRPr="00FA42DD" w:rsidRDefault="00112AE4" w:rsidP="00B86249">
            <w:pPr>
              <w:pStyle w:val="Textoindependiente3"/>
              <w:jc w:val="right"/>
              <w:rPr>
                <w:rFonts w:eastAsia="Batang"/>
              </w:rPr>
            </w:pPr>
            <w:r>
              <w:rPr>
                <w:rFonts w:eastAsia="Batang"/>
              </w:rPr>
              <w:t>1.239</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jc w:val="right"/>
              <w:rPr>
                <w:rFonts w:eastAsia="Batang"/>
              </w:rPr>
            </w:pPr>
            <w:r>
              <w:rPr>
                <w:rFonts w:eastAsia="Batang"/>
              </w:rPr>
              <w:t>3.824</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Evaluación de parasitismo CPF</w:t>
            </w:r>
            <w:r w:rsidRPr="00FA42DD">
              <w:rPr>
                <w:color w:val="FF0000"/>
                <w:vertAlign w:val="superscript"/>
              </w:rPr>
              <w:t>*</w:t>
            </w:r>
            <w:r w:rsidRPr="00FA42DD">
              <w:t>.</w:t>
            </w:r>
          </w:p>
        </w:tc>
        <w:tc>
          <w:tcPr>
            <w:tcW w:w="1225" w:type="dxa"/>
            <w:vAlign w:val="bottom"/>
          </w:tcPr>
          <w:p w:rsidR="00112AE4" w:rsidRPr="00FA42DD" w:rsidRDefault="00112AE4" w:rsidP="00B86249">
            <w:pPr>
              <w:pStyle w:val="Textoindependiente3"/>
              <w:jc w:val="center"/>
              <w:rPr>
                <w:rFonts w:eastAsia="Batang"/>
              </w:rPr>
            </w:pPr>
            <w:r w:rsidRPr="00FA42DD">
              <w:rPr>
                <w:rFonts w:eastAsia="Batang"/>
              </w:rPr>
              <w:t>puntos</w:t>
            </w:r>
          </w:p>
        </w:tc>
        <w:tc>
          <w:tcPr>
            <w:tcW w:w="1044" w:type="dxa"/>
            <w:vAlign w:val="bottom"/>
          </w:tcPr>
          <w:p w:rsidR="00112AE4" w:rsidRPr="00FA42DD" w:rsidRDefault="00112AE4" w:rsidP="00B86249">
            <w:pPr>
              <w:pStyle w:val="Textoindependiente3"/>
              <w:jc w:val="right"/>
              <w:rPr>
                <w:rFonts w:eastAsia="Batang"/>
              </w:rPr>
            </w:pPr>
            <w:r>
              <w:rPr>
                <w:rFonts w:eastAsia="Batang"/>
              </w:rPr>
              <w:t>47</w:t>
            </w:r>
          </w:p>
        </w:tc>
        <w:tc>
          <w:tcPr>
            <w:tcW w:w="1020" w:type="dxa"/>
            <w:vAlign w:val="bottom"/>
          </w:tcPr>
          <w:p w:rsidR="00112AE4" w:rsidRPr="00FA42DD" w:rsidRDefault="00112AE4" w:rsidP="00B86249">
            <w:pPr>
              <w:pStyle w:val="Textoindependiente3"/>
              <w:jc w:val="right"/>
              <w:rPr>
                <w:rFonts w:eastAsia="Batang"/>
              </w:rPr>
            </w:pPr>
            <w:r>
              <w:rPr>
                <w:rFonts w:eastAsia="Batang"/>
              </w:rPr>
              <w:t>2</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jc w:val="right"/>
              <w:rPr>
                <w:rFonts w:eastAsia="Batang"/>
              </w:rPr>
            </w:pPr>
            <w:r>
              <w:rPr>
                <w:rFonts w:eastAsia="Batang"/>
              </w:rPr>
              <w:t>49</w:t>
            </w:r>
          </w:p>
        </w:tc>
      </w:tr>
      <w:tr w:rsidR="00112AE4" w:rsidRPr="00FA42DD" w:rsidTr="00B86249">
        <w:tc>
          <w:tcPr>
            <w:tcW w:w="7982" w:type="dxa"/>
            <w:gridSpan w:val="5"/>
            <w:shd w:val="clear" w:color="auto" w:fill="F2F2F2" w:themeFill="background1" w:themeFillShade="F2"/>
          </w:tcPr>
          <w:p w:rsidR="00112AE4" w:rsidRPr="00FA42DD" w:rsidRDefault="00112AE4" w:rsidP="00B86249">
            <w:pPr>
              <w:pStyle w:val="Textoindependiente3"/>
              <w:rPr>
                <w:rFonts w:eastAsia="Batang"/>
                <w:b/>
              </w:rPr>
            </w:pPr>
            <w:proofErr w:type="spellStart"/>
            <w:r w:rsidRPr="00FA42DD">
              <w:rPr>
                <w:b/>
                <w:bCs/>
                <w:color w:val="auto"/>
              </w:rPr>
              <w:t>Neonectria</w:t>
            </w:r>
            <w:proofErr w:type="spellEnd"/>
          </w:p>
        </w:tc>
        <w:tc>
          <w:tcPr>
            <w:tcW w:w="1072" w:type="dxa"/>
            <w:gridSpan w:val="2"/>
            <w:shd w:val="clear" w:color="auto" w:fill="F2F2F2" w:themeFill="background1" w:themeFillShade="F2"/>
          </w:tcPr>
          <w:p w:rsidR="00112AE4" w:rsidRPr="00FA42DD" w:rsidRDefault="00112AE4" w:rsidP="00B86249">
            <w:pPr>
              <w:pStyle w:val="Textoindependiente3"/>
              <w:rPr>
                <w:b/>
                <w:bCs/>
                <w:color w:val="auto"/>
              </w:rPr>
            </w:pP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 xml:space="preserve">Prospección predios con </w:t>
            </w:r>
            <w:proofErr w:type="spellStart"/>
            <w:r w:rsidRPr="00FA42DD">
              <w:t>Neonectria</w:t>
            </w:r>
            <w:proofErr w:type="spellEnd"/>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1.000</w:t>
            </w:r>
          </w:p>
        </w:tc>
        <w:tc>
          <w:tcPr>
            <w:tcW w:w="1020" w:type="dxa"/>
            <w:vAlign w:val="bottom"/>
          </w:tcPr>
          <w:p w:rsidR="00112AE4" w:rsidRPr="00FA42DD" w:rsidRDefault="00112AE4" w:rsidP="00B86249">
            <w:pPr>
              <w:pStyle w:val="Textoindependiente3"/>
              <w:jc w:val="right"/>
              <w:rPr>
                <w:rFonts w:eastAsia="Batang"/>
              </w:rPr>
            </w:pPr>
            <w:r>
              <w:rPr>
                <w:rFonts w:eastAsia="Batang"/>
              </w:rPr>
              <w:t>600</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tcPr>
          <w:p w:rsidR="00112AE4" w:rsidRPr="00FA42DD" w:rsidRDefault="00112AE4" w:rsidP="00B86249">
            <w:pPr>
              <w:jc w:val="right"/>
              <w:rPr>
                <w:rFonts w:eastAsia="Batang"/>
              </w:rPr>
            </w:pPr>
            <w:r>
              <w:rPr>
                <w:rFonts w:eastAsia="Batang"/>
              </w:rPr>
              <w:t>1.600</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t xml:space="preserve">Evaluación rodales con </w:t>
            </w:r>
            <w:proofErr w:type="spellStart"/>
            <w:r w:rsidRPr="00FA42DD">
              <w:t>Neonectria</w:t>
            </w:r>
            <w:proofErr w:type="spellEnd"/>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1.500</w:t>
            </w:r>
          </w:p>
        </w:tc>
        <w:tc>
          <w:tcPr>
            <w:tcW w:w="1020" w:type="dxa"/>
            <w:vAlign w:val="bottom"/>
          </w:tcPr>
          <w:p w:rsidR="00112AE4" w:rsidRPr="00FA42DD" w:rsidRDefault="00112AE4" w:rsidP="00B86249">
            <w:pPr>
              <w:pStyle w:val="Textoindependiente3"/>
              <w:jc w:val="right"/>
              <w:rPr>
                <w:rFonts w:eastAsia="Batang"/>
              </w:rPr>
            </w:pPr>
            <w:r>
              <w:rPr>
                <w:rFonts w:eastAsia="Batang"/>
              </w:rPr>
              <w:t>2.925</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tcPr>
          <w:p w:rsidR="00112AE4" w:rsidRPr="00FA42DD" w:rsidRDefault="00112AE4" w:rsidP="00B86249">
            <w:pPr>
              <w:jc w:val="right"/>
              <w:rPr>
                <w:rFonts w:eastAsia="Batang"/>
              </w:rPr>
            </w:pPr>
            <w:r>
              <w:rPr>
                <w:rFonts w:eastAsia="Batang"/>
              </w:rPr>
              <w:t>4.425</w:t>
            </w:r>
          </w:p>
        </w:tc>
      </w:tr>
      <w:tr w:rsidR="00112AE4" w:rsidRPr="00FA42DD" w:rsidTr="00B86249">
        <w:tc>
          <w:tcPr>
            <w:tcW w:w="7982" w:type="dxa"/>
            <w:gridSpan w:val="5"/>
            <w:shd w:val="clear" w:color="auto" w:fill="F2F2F2" w:themeFill="background1" w:themeFillShade="F2"/>
          </w:tcPr>
          <w:p w:rsidR="00112AE4" w:rsidRPr="00FA42DD" w:rsidRDefault="00112AE4" w:rsidP="00B86249">
            <w:pPr>
              <w:pStyle w:val="Textoindependiente3"/>
              <w:jc w:val="left"/>
              <w:rPr>
                <w:rFonts w:eastAsia="Batang"/>
                <w:b/>
              </w:rPr>
            </w:pPr>
            <w:proofErr w:type="spellStart"/>
            <w:r w:rsidRPr="00FA42DD">
              <w:rPr>
                <w:b/>
                <w:bCs/>
                <w:color w:val="auto"/>
              </w:rPr>
              <w:t>Sirex</w:t>
            </w:r>
            <w:proofErr w:type="spellEnd"/>
          </w:p>
        </w:tc>
        <w:tc>
          <w:tcPr>
            <w:tcW w:w="1072" w:type="dxa"/>
            <w:gridSpan w:val="2"/>
            <w:shd w:val="clear" w:color="auto" w:fill="F2F2F2" w:themeFill="background1" w:themeFillShade="F2"/>
          </w:tcPr>
          <w:p w:rsidR="00112AE4" w:rsidRPr="00FA42DD" w:rsidRDefault="00112AE4" w:rsidP="00B86249">
            <w:pPr>
              <w:pStyle w:val="Textoindependiente3"/>
              <w:jc w:val="left"/>
              <w:rPr>
                <w:b/>
                <w:bCs/>
                <w:color w:val="auto"/>
              </w:rPr>
            </w:pP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rFonts w:eastAsia="Batang"/>
              </w:rPr>
              <w:t xml:space="preserve">Aplicación dosis </w:t>
            </w:r>
            <w:proofErr w:type="spellStart"/>
            <w:r w:rsidRPr="00FA42DD">
              <w:rPr>
                <w:rFonts w:eastAsia="Batang"/>
              </w:rPr>
              <w:t>Deladenus</w:t>
            </w:r>
            <w:proofErr w:type="spellEnd"/>
          </w:p>
        </w:tc>
        <w:tc>
          <w:tcPr>
            <w:tcW w:w="1225" w:type="dxa"/>
            <w:vAlign w:val="bottom"/>
          </w:tcPr>
          <w:p w:rsidR="00112AE4" w:rsidRPr="00FA42DD" w:rsidRDefault="00112AE4" w:rsidP="00B86249">
            <w:pPr>
              <w:pStyle w:val="Textoindependiente3"/>
              <w:jc w:val="center"/>
              <w:rPr>
                <w:rFonts w:eastAsia="Batang"/>
              </w:rPr>
            </w:pPr>
            <w:r w:rsidRPr="00FA42DD">
              <w:rPr>
                <w:rFonts w:eastAsia="Batang"/>
              </w:rPr>
              <w:t>dosis</w:t>
            </w:r>
          </w:p>
        </w:tc>
        <w:tc>
          <w:tcPr>
            <w:tcW w:w="1044" w:type="dxa"/>
            <w:vAlign w:val="bottom"/>
          </w:tcPr>
          <w:p w:rsidR="00112AE4" w:rsidRPr="00FA42DD" w:rsidRDefault="00112AE4" w:rsidP="00B86249">
            <w:pPr>
              <w:pStyle w:val="Textoindependiente3"/>
              <w:jc w:val="right"/>
              <w:rPr>
                <w:rFonts w:eastAsia="Batang"/>
              </w:rPr>
            </w:pPr>
            <w:r>
              <w:rPr>
                <w:rFonts w:eastAsia="Batang"/>
              </w:rPr>
              <w:t>200</w:t>
            </w:r>
          </w:p>
        </w:tc>
        <w:tc>
          <w:tcPr>
            <w:tcW w:w="1020" w:type="dxa"/>
            <w:vAlign w:val="bottom"/>
          </w:tcPr>
          <w:p w:rsidR="00112AE4" w:rsidRPr="00FA42DD" w:rsidRDefault="00112AE4" w:rsidP="00B86249">
            <w:pPr>
              <w:pStyle w:val="Textoindependiente3"/>
              <w:jc w:val="right"/>
              <w:rPr>
                <w:rFonts w:eastAsia="Batang"/>
              </w:rPr>
            </w:pPr>
            <w:r>
              <w:rPr>
                <w:rFonts w:eastAsia="Batang"/>
              </w:rPr>
              <w:t>39</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239</w:t>
            </w:r>
          </w:p>
        </w:tc>
      </w:tr>
      <w:tr w:rsidR="00112AE4" w:rsidRPr="00FA42DD" w:rsidTr="00B86249">
        <w:tc>
          <w:tcPr>
            <w:tcW w:w="3483" w:type="dxa"/>
          </w:tcPr>
          <w:p w:rsidR="00112AE4" w:rsidRPr="00FA42DD" w:rsidRDefault="00112AE4" w:rsidP="00B86249">
            <w:pPr>
              <w:pStyle w:val="Textoindependiente3"/>
              <w:jc w:val="left"/>
            </w:pPr>
            <w:r w:rsidRPr="00FA42DD">
              <w:t xml:space="preserve">Evaluación parasitismo </w:t>
            </w:r>
            <w:proofErr w:type="spellStart"/>
            <w:r w:rsidRPr="00FA42DD">
              <w:t>Sirex</w:t>
            </w:r>
            <w:proofErr w:type="spellEnd"/>
          </w:p>
        </w:tc>
        <w:tc>
          <w:tcPr>
            <w:tcW w:w="1225" w:type="dxa"/>
            <w:vAlign w:val="bottom"/>
          </w:tcPr>
          <w:p w:rsidR="00112AE4" w:rsidRPr="00FA42DD" w:rsidRDefault="00112AE4" w:rsidP="00B86249">
            <w:pPr>
              <w:pStyle w:val="Textoindependiente3"/>
              <w:jc w:val="center"/>
              <w:rPr>
                <w:rFonts w:eastAsia="Batang"/>
              </w:rPr>
            </w:pPr>
            <w:r w:rsidRPr="00FA42DD">
              <w:rPr>
                <w:lang w:val="es-CL" w:eastAsia="es-CL"/>
              </w:rPr>
              <w:t>muestras</w:t>
            </w:r>
          </w:p>
        </w:tc>
        <w:tc>
          <w:tcPr>
            <w:tcW w:w="1044" w:type="dxa"/>
            <w:vAlign w:val="bottom"/>
          </w:tcPr>
          <w:p w:rsidR="00112AE4" w:rsidRPr="00FA42DD" w:rsidRDefault="00112AE4" w:rsidP="00B86249">
            <w:pPr>
              <w:pStyle w:val="Textoindependiente3"/>
              <w:jc w:val="right"/>
              <w:rPr>
                <w:rFonts w:eastAsia="Batang"/>
              </w:rPr>
            </w:pPr>
            <w:r>
              <w:rPr>
                <w:rFonts w:eastAsia="Batang"/>
              </w:rPr>
              <w:t>12</w:t>
            </w:r>
          </w:p>
        </w:tc>
        <w:tc>
          <w:tcPr>
            <w:tcW w:w="1020" w:type="dxa"/>
            <w:vAlign w:val="bottom"/>
          </w:tcPr>
          <w:p w:rsidR="00112AE4" w:rsidRPr="00FA42DD" w:rsidRDefault="00112AE4" w:rsidP="00B86249">
            <w:pPr>
              <w:pStyle w:val="Textoindependiente3"/>
              <w:jc w:val="right"/>
              <w:rPr>
                <w:rFonts w:eastAsia="Batang"/>
              </w:rPr>
            </w:pPr>
            <w:r>
              <w:rPr>
                <w:rFonts w:eastAsia="Batang"/>
              </w:rPr>
              <w:t>2</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14</w:t>
            </w:r>
          </w:p>
        </w:tc>
      </w:tr>
      <w:tr w:rsidR="00112AE4" w:rsidRPr="00FA42DD" w:rsidTr="00B86249">
        <w:tc>
          <w:tcPr>
            <w:tcW w:w="3483" w:type="dxa"/>
          </w:tcPr>
          <w:p w:rsidR="00112AE4" w:rsidRPr="00FA42DD" w:rsidRDefault="00112AE4" w:rsidP="00B86249">
            <w:pPr>
              <w:pStyle w:val="Textoindependiente3"/>
              <w:jc w:val="left"/>
            </w:pPr>
            <w:r w:rsidRPr="00FA42DD">
              <w:t>Instalación parcelas con árboles cebos</w:t>
            </w:r>
          </w:p>
        </w:tc>
        <w:tc>
          <w:tcPr>
            <w:tcW w:w="1225" w:type="dxa"/>
            <w:vAlign w:val="bottom"/>
          </w:tcPr>
          <w:p w:rsidR="00112AE4" w:rsidRPr="00FA42DD" w:rsidRDefault="00112AE4" w:rsidP="00B86249">
            <w:pPr>
              <w:pStyle w:val="Textoindependiente3"/>
              <w:jc w:val="center"/>
              <w:rPr>
                <w:rFonts w:eastAsia="Batang"/>
              </w:rPr>
            </w:pPr>
            <w:r w:rsidRPr="00FA42DD">
              <w:rPr>
                <w:lang w:val="es-CL" w:eastAsia="es-CL"/>
              </w:rPr>
              <w:t>parcelas</w:t>
            </w:r>
          </w:p>
        </w:tc>
        <w:tc>
          <w:tcPr>
            <w:tcW w:w="1044" w:type="dxa"/>
            <w:vAlign w:val="bottom"/>
          </w:tcPr>
          <w:p w:rsidR="00112AE4" w:rsidRPr="00FA42DD" w:rsidRDefault="00112AE4" w:rsidP="00B86249">
            <w:pPr>
              <w:pStyle w:val="Textoindependiente3"/>
              <w:jc w:val="right"/>
              <w:rPr>
                <w:rFonts w:eastAsia="Batang"/>
              </w:rPr>
            </w:pPr>
            <w:r>
              <w:rPr>
                <w:rFonts w:eastAsia="Batang"/>
              </w:rPr>
              <w:t>100</w:t>
            </w:r>
          </w:p>
        </w:tc>
        <w:tc>
          <w:tcPr>
            <w:tcW w:w="1020" w:type="dxa"/>
            <w:vAlign w:val="bottom"/>
          </w:tcPr>
          <w:p w:rsidR="00112AE4" w:rsidRPr="00FA42DD" w:rsidRDefault="00112AE4" w:rsidP="00B86249">
            <w:pPr>
              <w:pStyle w:val="Textoindependiente3"/>
              <w:jc w:val="right"/>
              <w:rPr>
                <w:rFonts w:eastAsia="Batang"/>
              </w:rPr>
            </w:pPr>
            <w:r>
              <w:rPr>
                <w:rFonts w:eastAsia="Batang"/>
              </w:rPr>
              <w:t>30</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130</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rFonts w:eastAsia="Batang"/>
              </w:rPr>
              <w:t xml:space="preserve">Prospección </w:t>
            </w:r>
            <w:proofErr w:type="spellStart"/>
            <w:r w:rsidRPr="00FA42DD">
              <w:rPr>
                <w:rFonts w:eastAsia="Batang"/>
              </w:rPr>
              <w:t>Sirex</w:t>
            </w:r>
            <w:proofErr w:type="spellEnd"/>
            <w:r w:rsidRPr="00FA42DD">
              <w:rPr>
                <w:rFonts w:eastAsia="Batang"/>
              </w:rPr>
              <w:t xml:space="preserve">  </w:t>
            </w:r>
          </w:p>
        </w:tc>
        <w:tc>
          <w:tcPr>
            <w:tcW w:w="1225" w:type="dxa"/>
            <w:vAlign w:val="bottom"/>
          </w:tcPr>
          <w:p w:rsidR="00112AE4" w:rsidRPr="00FA42DD" w:rsidRDefault="00112AE4" w:rsidP="00B86249">
            <w:pPr>
              <w:pStyle w:val="Textoindependiente3"/>
              <w:jc w:val="center"/>
              <w:rPr>
                <w:rFonts w:eastAsia="Batang"/>
              </w:rPr>
            </w:pPr>
            <w:r w:rsidRPr="00FA42DD">
              <w:rPr>
                <w:lang w:val="es-CL" w:eastAsia="es-CL"/>
              </w:rPr>
              <w:t>ha</w:t>
            </w:r>
          </w:p>
        </w:tc>
        <w:tc>
          <w:tcPr>
            <w:tcW w:w="1044" w:type="dxa"/>
            <w:vAlign w:val="bottom"/>
          </w:tcPr>
          <w:p w:rsidR="00112AE4" w:rsidRPr="00FA42DD" w:rsidRDefault="00112AE4" w:rsidP="00B86249">
            <w:pPr>
              <w:pStyle w:val="Textoindependiente3"/>
              <w:jc w:val="right"/>
              <w:rPr>
                <w:rFonts w:eastAsia="Batang"/>
              </w:rPr>
            </w:pPr>
            <w:r>
              <w:rPr>
                <w:rFonts w:eastAsia="Batang"/>
              </w:rPr>
              <w:t>6.300</w:t>
            </w:r>
          </w:p>
        </w:tc>
        <w:tc>
          <w:tcPr>
            <w:tcW w:w="1020" w:type="dxa"/>
            <w:vAlign w:val="bottom"/>
          </w:tcPr>
          <w:p w:rsidR="00112AE4" w:rsidRPr="00FA42DD" w:rsidRDefault="00112AE4" w:rsidP="00B86249">
            <w:pPr>
              <w:pStyle w:val="Textoindependiente3"/>
              <w:jc w:val="right"/>
              <w:rPr>
                <w:rFonts w:eastAsia="Batang"/>
              </w:rPr>
            </w:pPr>
            <w:r>
              <w:rPr>
                <w:rFonts w:eastAsia="Batang"/>
              </w:rPr>
              <w:t>2.880</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9.180</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rFonts w:eastAsia="Batang"/>
              </w:rPr>
              <w:t xml:space="preserve">Volteo y preparación AIN (*) para aplicación </w:t>
            </w:r>
            <w:proofErr w:type="spellStart"/>
            <w:r w:rsidRPr="00FA42DD">
              <w:rPr>
                <w:rFonts w:eastAsia="Batang"/>
              </w:rPr>
              <w:t>Deladenus</w:t>
            </w:r>
            <w:proofErr w:type="spellEnd"/>
          </w:p>
        </w:tc>
        <w:tc>
          <w:tcPr>
            <w:tcW w:w="1225" w:type="dxa"/>
            <w:vAlign w:val="bottom"/>
          </w:tcPr>
          <w:p w:rsidR="00112AE4" w:rsidRPr="00FA42DD" w:rsidRDefault="00112AE4" w:rsidP="00B86249">
            <w:pPr>
              <w:pStyle w:val="Textoindependiente3"/>
              <w:jc w:val="center"/>
              <w:rPr>
                <w:rFonts w:eastAsia="Batang"/>
              </w:rPr>
            </w:pPr>
            <w:r w:rsidRPr="00FA42DD">
              <w:rPr>
                <w:lang w:val="es-CL" w:eastAsia="es-CL"/>
              </w:rPr>
              <w:t>árboles</w:t>
            </w:r>
          </w:p>
        </w:tc>
        <w:tc>
          <w:tcPr>
            <w:tcW w:w="1044" w:type="dxa"/>
            <w:vAlign w:val="bottom"/>
          </w:tcPr>
          <w:p w:rsidR="00112AE4" w:rsidRPr="00FA42DD" w:rsidRDefault="00112AE4" w:rsidP="00B86249">
            <w:pPr>
              <w:pStyle w:val="Textoindependiente3"/>
              <w:jc w:val="right"/>
              <w:rPr>
                <w:rFonts w:eastAsia="Batang"/>
              </w:rPr>
            </w:pPr>
            <w:r>
              <w:rPr>
                <w:rFonts w:eastAsia="Batang"/>
              </w:rPr>
              <w:t>100</w:t>
            </w:r>
          </w:p>
        </w:tc>
        <w:tc>
          <w:tcPr>
            <w:tcW w:w="1020" w:type="dxa"/>
            <w:vAlign w:val="bottom"/>
          </w:tcPr>
          <w:p w:rsidR="00112AE4" w:rsidRPr="00FA42DD" w:rsidRDefault="00112AE4" w:rsidP="00B86249">
            <w:pPr>
              <w:pStyle w:val="Textoindependiente3"/>
              <w:jc w:val="right"/>
              <w:rPr>
                <w:rFonts w:eastAsia="Batang"/>
              </w:rPr>
            </w:pPr>
            <w:r>
              <w:rPr>
                <w:rFonts w:eastAsia="Batang"/>
              </w:rPr>
              <w:t>9</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109</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rFonts w:eastAsia="Batang"/>
              </w:rPr>
              <w:t>Volteo y revisión parcelas con árboles cebos</w:t>
            </w:r>
          </w:p>
        </w:tc>
        <w:tc>
          <w:tcPr>
            <w:tcW w:w="1225" w:type="dxa"/>
            <w:vAlign w:val="bottom"/>
          </w:tcPr>
          <w:p w:rsidR="00112AE4" w:rsidRPr="00FA42DD" w:rsidRDefault="00112AE4" w:rsidP="00B86249">
            <w:pPr>
              <w:pStyle w:val="Textoindependiente3"/>
              <w:jc w:val="center"/>
              <w:rPr>
                <w:rFonts w:eastAsia="Batang"/>
              </w:rPr>
            </w:pPr>
            <w:r w:rsidRPr="00FA42DD">
              <w:rPr>
                <w:lang w:val="es-CL" w:eastAsia="es-CL"/>
              </w:rPr>
              <w:t>parcelas</w:t>
            </w:r>
          </w:p>
        </w:tc>
        <w:tc>
          <w:tcPr>
            <w:tcW w:w="1044" w:type="dxa"/>
            <w:vAlign w:val="bottom"/>
          </w:tcPr>
          <w:p w:rsidR="00112AE4" w:rsidRPr="00FA42DD" w:rsidRDefault="00112AE4" w:rsidP="00B86249">
            <w:pPr>
              <w:pStyle w:val="Textoindependiente3"/>
              <w:jc w:val="right"/>
              <w:rPr>
                <w:rFonts w:eastAsia="Batang"/>
              </w:rPr>
            </w:pPr>
            <w:r>
              <w:rPr>
                <w:rFonts w:eastAsia="Batang"/>
              </w:rPr>
              <w:t>100</w:t>
            </w:r>
          </w:p>
        </w:tc>
        <w:tc>
          <w:tcPr>
            <w:tcW w:w="1020" w:type="dxa"/>
            <w:vAlign w:val="bottom"/>
          </w:tcPr>
          <w:p w:rsidR="00112AE4" w:rsidRPr="00FA42DD" w:rsidRDefault="00112AE4" w:rsidP="00B86249">
            <w:pPr>
              <w:pStyle w:val="Textoindependiente3"/>
              <w:jc w:val="right"/>
              <w:rPr>
                <w:rFonts w:eastAsia="Batang"/>
              </w:rPr>
            </w:pPr>
            <w:r>
              <w:rPr>
                <w:rFonts w:eastAsia="Batang"/>
              </w:rPr>
              <w:t>9</w:t>
            </w:r>
          </w:p>
        </w:tc>
        <w:tc>
          <w:tcPr>
            <w:tcW w:w="1210" w:type="dxa"/>
            <w:vAlign w:val="bottom"/>
          </w:tcPr>
          <w:p w:rsidR="00112AE4" w:rsidRPr="00FA42DD" w:rsidRDefault="00112AE4" w:rsidP="00B86249">
            <w:pPr>
              <w:pStyle w:val="Textoindependiente3"/>
              <w:jc w:val="right"/>
              <w:rPr>
                <w:rFonts w:eastAsia="Batang"/>
              </w:rPr>
            </w:pPr>
            <w:r>
              <w:rPr>
                <w:rFonts w:eastAsia="Batang"/>
              </w:rPr>
              <w:t>--</w:t>
            </w:r>
          </w:p>
        </w:tc>
        <w:tc>
          <w:tcPr>
            <w:tcW w:w="1072" w:type="dxa"/>
            <w:gridSpan w:val="2"/>
            <w:vAlign w:val="bottom"/>
          </w:tcPr>
          <w:p w:rsidR="00112AE4" w:rsidRPr="00FA42DD" w:rsidRDefault="00112AE4" w:rsidP="00B86249">
            <w:pPr>
              <w:pStyle w:val="Textoindependiente3"/>
              <w:jc w:val="right"/>
              <w:rPr>
                <w:rFonts w:eastAsia="Batang"/>
              </w:rPr>
            </w:pPr>
            <w:r>
              <w:rPr>
                <w:rFonts w:eastAsia="Batang"/>
              </w:rPr>
              <w:t>109</w:t>
            </w:r>
          </w:p>
        </w:tc>
      </w:tr>
      <w:tr w:rsidR="00112AE4" w:rsidRPr="00FA42DD" w:rsidTr="00B86249">
        <w:tc>
          <w:tcPr>
            <w:tcW w:w="9054" w:type="dxa"/>
            <w:gridSpan w:val="7"/>
            <w:shd w:val="clear" w:color="auto" w:fill="F2F2F2" w:themeFill="background1" w:themeFillShade="F2"/>
          </w:tcPr>
          <w:p w:rsidR="00112AE4" w:rsidRPr="004512AA" w:rsidRDefault="00112AE4" w:rsidP="00B86249">
            <w:pPr>
              <w:pStyle w:val="Textoindependiente3"/>
              <w:jc w:val="left"/>
              <w:rPr>
                <w:rFonts w:eastAsia="Batang"/>
                <w:b/>
              </w:rPr>
            </w:pPr>
            <w:r w:rsidRPr="004512AA">
              <w:rPr>
                <w:b/>
                <w:bCs/>
                <w:color w:val="auto"/>
                <w:sz w:val="22"/>
                <w:szCs w:val="22"/>
                <w:lang w:val="es-CL" w:eastAsia="es-CL"/>
              </w:rPr>
              <w:t>Gorgojo del eucalipto</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sz w:val="22"/>
                <w:szCs w:val="22"/>
                <w:lang w:val="es-CL" w:eastAsia="es-CL"/>
              </w:rPr>
              <w:t>Pr</w:t>
            </w:r>
            <w:r>
              <w:rPr>
                <w:sz w:val="22"/>
                <w:szCs w:val="22"/>
                <w:lang w:val="es-CL" w:eastAsia="es-CL"/>
              </w:rPr>
              <w:t>ospección plantaciones</w:t>
            </w:r>
            <w:r w:rsidRPr="00FA42DD">
              <w:rPr>
                <w:sz w:val="22"/>
                <w:szCs w:val="22"/>
                <w:lang w:val="es-CL" w:eastAsia="es-CL"/>
              </w:rPr>
              <w:t xml:space="preserve"> 4-10 años</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w:t>
            </w:r>
          </w:p>
        </w:tc>
        <w:tc>
          <w:tcPr>
            <w:tcW w:w="1020" w:type="dxa"/>
            <w:vAlign w:val="bottom"/>
          </w:tcPr>
          <w:p w:rsidR="00112AE4" w:rsidRPr="00FA42DD" w:rsidRDefault="00112AE4" w:rsidP="00B86249">
            <w:pPr>
              <w:pStyle w:val="Textoindependiente3"/>
              <w:jc w:val="right"/>
              <w:rPr>
                <w:rFonts w:eastAsia="Batang"/>
              </w:rPr>
            </w:pPr>
            <w:r>
              <w:rPr>
                <w:rFonts w:eastAsia="Batang"/>
              </w:rPr>
              <w:t>--</w:t>
            </w:r>
          </w:p>
        </w:tc>
        <w:tc>
          <w:tcPr>
            <w:tcW w:w="1274" w:type="dxa"/>
            <w:gridSpan w:val="2"/>
            <w:vAlign w:val="bottom"/>
          </w:tcPr>
          <w:p w:rsidR="00112AE4" w:rsidRPr="00FA42DD" w:rsidRDefault="00112AE4" w:rsidP="00B86249">
            <w:pPr>
              <w:pStyle w:val="Textoindependiente3"/>
              <w:jc w:val="right"/>
              <w:rPr>
                <w:rFonts w:eastAsia="Batang"/>
              </w:rPr>
            </w:pPr>
            <w:r>
              <w:rPr>
                <w:rFonts w:eastAsia="Batang"/>
              </w:rPr>
              <w:t>3.000</w:t>
            </w:r>
          </w:p>
        </w:tc>
        <w:tc>
          <w:tcPr>
            <w:tcW w:w="1008" w:type="dxa"/>
            <w:vAlign w:val="bottom"/>
          </w:tcPr>
          <w:p w:rsidR="00112AE4" w:rsidRPr="00FA42DD" w:rsidRDefault="00112AE4" w:rsidP="00B86249">
            <w:pPr>
              <w:pStyle w:val="Textoindependiente3"/>
              <w:jc w:val="right"/>
              <w:rPr>
                <w:rFonts w:eastAsia="Batang"/>
              </w:rPr>
            </w:pPr>
            <w:r>
              <w:rPr>
                <w:rFonts w:eastAsia="Batang"/>
              </w:rPr>
              <w:t>3.000</w:t>
            </w:r>
          </w:p>
        </w:tc>
      </w:tr>
      <w:tr w:rsidR="00112AE4" w:rsidRPr="00FA42DD" w:rsidTr="00B86249">
        <w:tc>
          <w:tcPr>
            <w:tcW w:w="3483" w:type="dxa"/>
          </w:tcPr>
          <w:p w:rsidR="00112AE4" w:rsidRPr="00FA42DD" w:rsidRDefault="00112AE4" w:rsidP="00B86249">
            <w:pPr>
              <w:pStyle w:val="Textoindependiente3"/>
              <w:jc w:val="left"/>
              <w:rPr>
                <w:rFonts w:eastAsia="Batang"/>
              </w:rPr>
            </w:pPr>
            <w:r w:rsidRPr="00FA42DD">
              <w:rPr>
                <w:sz w:val="22"/>
                <w:szCs w:val="22"/>
                <w:lang w:val="es-CL" w:eastAsia="es-CL"/>
              </w:rPr>
              <w:t xml:space="preserve">Liberación de </w:t>
            </w:r>
            <w:proofErr w:type="spellStart"/>
            <w:r w:rsidRPr="00FA42DD">
              <w:rPr>
                <w:sz w:val="22"/>
                <w:szCs w:val="22"/>
                <w:lang w:val="es-CL" w:eastAsia="es-CL"/>
              </w:rPr>
              <w:t>Anaphes</w:t>
            </w:r>
            <w:proofErr w:type="spellEnd"/>
            <w:r w:rsidRPr="00FA42DD">
              <w:rPr>
                <w:sz w:val="22"/>
                <w:szCs w:val="22"/>
                <w:lang w:val="es-CL" w:eastAsia="es-CL"/>
              </w:rPr>
              <w:t xml:space="preserve"> </w:t>
            </w:r>
            <w:proofErr w:type="spellStart"/>
            <w:r w:rsidRPr="00FA42DD">
              <w:rPr>
                <w:sz w:val="22"/>
                <w:szCs w:val="22"/>
                <w:lang w:val="es-CL" w:eastAsia="es-CL"/>
              </w:rPr>
              <w:t>nitens</w:t>
            </w:r>
            <w:proofErr w:type="spellEnd"/>
            <w:r w:rsidRPr="00FA42DD">
              <w:rPr>
                <w:sz w:val="22"/>
                <w:szCs w:val="22"/>
                <w:lang w:val="es-CL" w:eastAsia="es-CL"/>
              </w:rPr>
              <w:t xml:space="preserve"> (control biológico)</w:t>
            </w:r>
          </w:p>
        </w:tc>
        <w:tc>
          <w:tcPr>
            <w:tcW w:w="1225" w:type="dxa"/>
            <w:vAlign w:val="bottom"/>
          </w:tcPr>
          <w:p w:rsidR="00112AE4" w:rsidRPr="00FA42DD" w:rsidRDefault="00112AE4" w:rsidP="00B86249">
            <w:pPr>
              <w:pStyle w:val="Textoindependiente3"/>
              <w:jc w:val="center"/>
              <w:rPr>
                <w:rFonts w:eastAsia="Batang"/>
              </w:rPr>
            </w:pPr>
            <w:r>
              <w:rPr>
                <w:rFonts w:eastAsia="Batang"/>
              </w:rPr>
              <w:t>hectárea</w:t>
            </w:r>
          </w:p>
        </w:tc>
        <w:tc>
          <w:tcPr>
            <w:tcW w:w="1044" w:type="dxa"/>
            <w:vAlign w:val="bottom"/>
          </w:tcPr>
          <w:p w:rsidR="00112AE4" w:rsidRPr="00FA42DD" w:rsidRDefault="00112AE4" w:rsidP="00B86249">
            <w:pPr>
              <w:pStyle w:val="Textoindependiente3"/>
              <w:jc w:val="right"/>
              <w:rPr>
                <w:rFonts w:eastAsia="Batang"/>
              </w:rPr>
            </w:pPr>
            <w:r>
              <w:rPr>
                <w:rFonts w:eastAsia="Batang"/>
              </w:rPr>
              <w:t>--</w:t>
            </w:r>
          </w:p>
        </w:tc>
        <w:tc>
          <w:tcPr>
            <w:tcW w:w="1020" w:type="dxa"/>
            <w:vAlign w:val="bottom"/>
          </w:tcPr>
          <w:p w:rsidR="00112AE4" w:rsidRPr="00FA42DD" w:rsidRDefault="00112AE4" w:rsidP="00B86249">
            <w:pPr>
              <w:pStyle w:val="Textoindependiente3"/>
              <w:jc w:val="right"/>
              <w:rPr>
                <w:rFonts w:eastAsia="Batang"/>
              </w:rPr>
            </w:pPr>
            <w:r>
              <w:rPr>
                <w:rFonts w:eastAsia="Batang"/>
              </w:rPr>
              <w:t>--</w:t>
            </w:r>
          </w:p>
        </w:tc>
        <w:tc>
          <w:tcPr>
            <w:tcW w:w="1274" w:type="dxa"/>
            <w:gridSpan w:val="2"/>
            <w:vAlign w:val="bottom"/>
          </w:tcPr>
          <w:p w:rsidR="00112AE4" w:rsidRPr="00FA42DD" w:rsidRDefault="00112AE4" w:rsidP="00B86249">
            <w:pPr>
              <w:pStyle w:val="Textoindependiente3"/>
              <w:jc w:val="right"/>
              <w:rPr>
                <w:rFonts w:eastAsia="Batang"/>
              </w:rPr>
            </w:pPr>
            <w:r>
              <w:rPr>
                <w:rFonts w:eastAsia="Batang"/>
              </w:rPr>
              <w:t>6.000</w:t>
            </w:r>
          </w:p>
        </w:tc>
        <w:tc>
          <w:tcPr>
            <w:tcW w:w="1008" w:type="dxa"/>
            <w:vAlign w:val="bottom"/>
          </w:tcPr>
          <w:p w:rsidR="00112AE4" w:rsidRPr="00FA42DD" w:rsidRDefault="00112AE4" w:rsidP="00B86249">
            <w:pPr>
              <w:pStyle w:val="Textoindependiente3"/>
              <w:jc w:val="right"/>
              <w:rPr>
                <w:rFonts w:eastAsia="Batang"/>
              </w:rPr>
            </w:pPr>
            <w:r>
              <w:rPr>
                <w:rFonts w:eastAsia="Batang"/>
              </w:rPr>
              <w:t>6.000</w:t>
            </w:r>
          </w:p>
        </w:tc>
      </w:tr>
    </w:tbl>
    <w:p w:rsidR="00112AE4" w:rsidRPr="00FA42DD" w:rsidRDefault="00112AE4" w:rsidP="00112AE4">
      <w:pPr>
        <w:pStyle w:val="Textoindependiente"/>
        <w:spacing w:after="0" w:line="240" w:lineRule="auto"/>
        <w:ind w:firstLine="0"/>
        <w:rPr>
          <w:rFonts w:ascii="Times New Roman" w:eastAsia="Batang" w:hAnsi="Times New Roman"/>
          <w:sz w:val="20"/>
        </w:rPr>
      </w:pPr>
      <w:proofErr w:type="spellStart"/>
      <w:r>
        <w:rPr>
          <w:rFonts w:ascii="Times New Roman" w:eastAsia="Batang" w:hAnsi="Times New Roman"/>
          <w:sz w:val="20"/>
          <w:lang w:val="es-CL"/>
        </w:rPr>
        <w:lastRenderedPageBreak/>
        <w:t>MaFo</w:t>
      </w:r>
      <w:proofErr w:type="spellEnd"/>
      <w:r>
        <w:rPr>
          <w:rFonts w:ascii="Times New Roman" w:eastAsia="Batang" w:hAnsi="Times New Roman"/>
          <w:sz w:val="20"/>
          <w:lang w:val="es-CL"/>
        </w:rPr>
        <w:t xml:space="preserve">: </w:t>
      </w:r>
      <w:proofErr w:type="spellStart"/>
      <w:r>
        <w:rPr>
          <w:rFonts w:ascii="Times New Roman" w:eastAsia="Batang" w:hAnsi="Times New Roman"/>
          <w:sz w:val="20"/>
          <w:lang w:val="es-CL"/>
        </w:rPr>
        <w:t>Masisa</w:t>
      </w:r>
      <w:proofErr w:type="spellEnd"/>
      <w:r>
        <w:rPr>
          <w:rFonts w:ascii="Times New Roman" w:eastAsia="Batang" w:hAnsi="Times New Roman"/>
          <w:sz w:val="20"/>
          <w:lang w:val="es-CL"/>
        </w:rPr>
        <w:t xml:space="preserve"> Forestal </w:t>
      </w:r>
      <w:proofErr w:type="spellStart"/>
      <w:r>
        <w:rPr>
          <w:rFonts w:ascii="Times New Roman" w:eastAsia="Batang" w:hAnsi="Times New Roman"/>
          <w:sz w:val="20"/>
          <w:lang w:val="es-CL"/>
        </w:rPr>
        <w:t>Sp</w:t>
      </w:r>
      <w:r w:rsidRPr="00FA42DD">
        <w:rPr>
          <w:rFonts w:ascii="Times New Roman" w:eastAsia="Batang" w:hAnsi="Times New Roman"/>
          <w:sz w:val="20"/>
          <w:lang w:val="es-CL"/>
        </w:rPr>
        <w:t>A</w:t>
      </w:r>
      <w:proofErr w:type="spellEnd"/>
      <w:r w:rsidRPr="00FA42DD">
        <w:rPr>
          <w:rFonts w:ascii="Times New Roman" w:eastAsia="Batang" w:hAnsi="Times New Roman"/>
          <w:sz w:val="20"/>
          <w:lang w:val="es-CL"/>
        </w:rPr>
        <w:t xml:space="preserve">.; HCP: </w:t>
      </w:r>
      <w:proofErr w:type="spellStart"/>
      <w:r w:rsidRPr="00FA42DD">
        <w:rPr>
          <w:rFonts w:ascii="Times New Roman" w:eastAsia="Batang" w:hAnsi="Times New Roman"/>
          <w:sz w:val="20"/>
          <w:lang w:val="es-CL"/>
        </w:rPr>
        <w:t>Hancock</w:t>
      </w:r>
      <w:proofErr w:type="spellEnd"/>
      <w:r w:rsidRPr="00FA42DD">
        <w:rPr>
          <w:rFonts w:ascii="Times New Roman" w:eastAsia="Batang" w:hAnsi="Times New Roman"/>
          <w:sz w:val="20"/>
          <w:lang w:val="es-CL"/>
        </w:rPr>
        <w:t xml:space="preserve"> </w:t>
      </w:r>
      <w:proofErr w:type="spellStart"/>
      <w:r w:rsidRPr="00FA42DD">
        <w:rPr>
          <w:rFonts w:ascii="Times New Roman" w:eastAsia="Batang" w:hAnsi="Times New Roman"/>
          <w:sz w:val="20"/>
          <w:lang w:val="es-CL"/>
        </w:rPr>
        <w:t>Chilean</w:t>
      </w:r>
      <w:proofErr w:type="spellEnd"/>
      <w:r w:rsidRPr="00FA42DD">
        <w:rPr>
          <w:rFonts w:ascii="Times New Roman" w:eastAsia="Batang" w:hAnsi="Times New Roman"/>
          <w:sz w:val="20"/>
          <w:lang w:val="es-CL"/>
        </w:rPr>
        <w:t xml:space="preserve"> </w:t>
      </w:r>
      <w:proofErr w:type="spellStart"/>
      <w:r w:rsidRPr="00FA42DD">
        <w:rPr>
          <w:rFonts w:ascii="Times New Roman" w:eastAsia="Batang" w:hAnsi="Times New Roman"/>
          <w:sz w:val="20"/>
          <w:lang w:val="es-CL"/>
        </w:rPr>
        <w:t>Plantations</w:t>
      </w:r>
      <w:proofErr w:type="spellEnd"/>
      <w:r w:rsidRPr="00FA42DD">
        <w:rPr>
          <w:rFonts w:ascii="Times New Roman" w:eastAsia="Batang" w:hAnsi="Times New Roman"/>
          <w:sz w:val="20"/>
          <w:lang w:val="es-CL"/>
        </w:rPr>
        <w:t xml:space="preserve"> </w:t>
      </w:r>
      <w:proofErr w:type="spellStart"/>
      <w:r w:rsidRPr="00FA42DD">
        <w:rPr>
          <w:rFonts w:ascii="Times New Roman" w:eastAsia="Batang" w:hAnsi="Times New Roman"/>
          <w:sz w:val="20"/>
          <w:lang w:val="es-CL"/>
        </w:rPr>
        <w:t>SpA</w:t>
      </w:r>
      <w:proofErr w:type="spellEnd"/>
      <w:r w:rsidRPr="00FA42DD">
        <w:rPr>
          <w:rFonts w:ascii="Times New Roman" w:eastAsia="Batang" w:hAnsi="Times New Roman"/>
          <w:sz w:val="20"/>
          <w:lang w:val="es-CL"/>
        </w:rPr>
        <w:t xml:space="preserve">; LLAN: Lago </w:t>
      </w:r>
      <w:proofErr w:type="spellStart"/>
      <w:r w:rsidRPr="00FA42DD">
        <w:rPr>
          <w:rFonts w:ascii="Times New Roman" w:eastAsia="Batang" w:hAnsi="Times New Roman"/>
          <w:sz w:val="20"/>
          <w:lang w:val="es-CL"/>
        </w:rPr>
        <w:t>Lanalhue</w:t>
      </w:r>
      <w:proofErr w:type="spellEnd"/>
      <w:r w:rsidRPr="00FA42DD">
        <w:rPr>
          <w:rFonts w:ascii="Times New Roman" w:eastAsia="Batang" w:hAnsi="Times New Roman"/>
          <w:sz w:val="20"/>
          <w:lang w:val="es-CL"/>
        </w:rPr>
        <w:t xml:space="preserve"> </w:t>
      </w:r>
      <w:proofErr w:type="spellStart"/>
      <w:r w:rsidRPr="00FA42DD">
        <w:rPr>
          <w:rFonts w:ascii="Times New Roman" w:eastAsia="Batang" w:hAnsi="Times New Roman"/>
          <w:sz w:val="20"/>
          <w:lang w:val="es-CL"/>
        </w:rPr>
        <w:t>SpA</w:t>
      </w:r>
      <w:proofErr w:type="spellEnd"/>
      <w:r w:rsidRPr="00FA42DD">
        <w:rPr>
          <w:rFonts w:ascii="Times New Roman" w:eastAsia="Batang" w:hAnsi="Times New Roman"/>
          <w:sz w:val="20"/>
          <w:lang w:val="es-CL"/>
        </w:rPr>
        <w:t xml:space="preserve">.; </w:t>
      </w:r>
      <w:r w:rsidRPr="00FA42DD">
        <w:rPr>
          <w:rFonts w:ascii="Times New Roman" w:eastAsia="Batang" w:hAnsi="Times New Roman"/>
          <w:sz w:val="20"/>
        </w:rPr>
        <w:t>CPF</w:t>
      </w:r>
      <w:r w:rsidRPr="00FA42DD">
        <w:rPr>
          <w:rFonts w:ascii="Times New Roman" w:eastAsia="Batang" w:hAnsi="Times New Roman"/>
          <w:color w:val="FF0000"/>
          <w:sz w:val="20"/>
        </w:rPr>
        <w:t>*</w:t>
      </w:r>
      <w:r w:rsidRPr="00FA42DD">
        <w:rPr>
          <w:rFonts w:ascii="Times New Roman" w:eastAsia="Batang" w:hAnsi="Times New Roman"/>
          <w:sz w:val="20"/>
        </w:rPr>
        <w:t>: Consorcio de Protección Fitosanitario Forestal</w:t>
      </w:r>
    </w:p>
    <w:p w:rsidR="00112AE4" w:rsidRDefault="00112AE4" w:rsidP="00112AE4">
      <w:pPr>
        <w:pStyle w:val="Textoindependiente"/>
        <w:spacing w:after="0" w:line="240" w:lineRule="auto"/>
        <w:ind w:firstLine="0"/>
        <w:rPr>
          <w:rFonts w:ascii="Times New Roman" w:eastAsia="Batang" w:hAnsi="Times New Roman"/>
          <w:color w:val="FF0000"/>
          <w:sz w:val="20"/>
        </w:rPr>
      </w:pPr>
      <w:r w:rsidRPr="00FA42DD">
        <w:rPr>
          <w:rFonts w:eastAsia="Batang"/>
        </w:rPr>
        <w:t>AIN (*)</w:t>
      </w:r>
      <w:r>
        <w:rPr>
          <w:rFonts w:eastAsia="Batang"/>
        </w:rPr>
        <w:t>: árboles con infestación natural</w:t>
      </w:r>
    </w:p>
    <w:p w:rsidR="00112AE4" w:rsidRPr="00192A9C" w:rsidRDefault="00112AE4" w:rsidP="009E7FFA">
      <w:pPr>
        <w:pStyle w:val="Ttulo2"/>
        <w:rPr>
          <w:rFonts w:eastAsia="Batang"/>
        </w:rPr>
      </w:pPr>
      <w:bookmarkStart w:id="998" w:name="_Toc8043552"/>
      <w:r w:rsidRPr="00192A9C">
        <w:rPr>
          <w:rFonts w:eastAsia="Batang"/>
        </w:rPr>
        <w:t>P</w:t>
      </w:r>
      <w:r w:rsidR="009E7FFA">
        <w:rPr>
          <w:rFonts w:eastAsia="Batang"/>
        </w:rPr>
        <w:t>ROTECCIÓN CONTRA INCENDIOS FORESTALES</w:t>
      </w:r>
      <w:bookmarkEnd w:id="998"/>
    </w:p>
    <w:p w:rsidR="00112AE4" w:rsidRPr="00192A9C" w:rsidRDefault="00112AE4" w:rsidP="009E7FFA"/>
    <w:p w:rsidR="00112AE4" w:rsidRPr="00192A9C" w:rsidRDefault="00112AE4" w:rsidP="009E7FFA">
      <w:r w:rsidRPr="00192A9C">
        <w:t>Los objetivos son evitar la ocurrencia de incendios, detectar y arribar rápidamente a los incendios con recursos profesionales de primer ataque y desplegar recursos complementarios para combatir incendios de mayor magnitud.</w:t>
      </w:r>
    </w:p>
    <w:p w:rsidR="00112AE4" w:rsidRPr="00192A9C" w:rsidRDefault="00112AE4" w:rsidP="009E7FFA"/>
    <w:p w:rsidR="00112AE4" w:rsidRPr="00192A9C" w:rsidRDefault="00112AE4" w:rsidP="009E7FFA">
      <w:r w:rsidRPr="00192A9C">
        <w:t xml:space="preserve">El Grupo de Certificación </w:t>
      </w:r>
      <w:proofErr w:type="spellStart"/>
      <w:r w:rsidRPr="00192A9C">
        <w:t>Masisa</w:t>
      </w:r>
      <w:proofErr w:type="spellEnd"/>
      <w:r w:rsidRPr="00192A9C">
        <w:t xml:space="preserve"> cuenta con procedimientos, instructivos y un plan de emergencia de incendios forestales. </w:t>
      </w:r>
    </w:p>
    <w:p w:rsidR="00112AE4" w:rsidRPr="00192A9C" w:rsidRDefault="00112AE4" w:rsidP="00112AE4">
      <w:pPr>
        <w:pStyle w:val="Continuarlista"/>
        <w:spacing w:after="0" w:line="276" w:lineRule="auto"/>
        <w:ind w:left="3545" w:right="0"/>
        <w:rPr>
          <w:rFonts w:ascii="Times New Roman" w:eastAsia="Batang" w:hAnsi="Times New Roman"/>
          <w:szCs w:val="22"/>
        </w:rPr>
      </w:pPr>
    </w:p>
    <w:p w:rsidR="00112AE4" w:rsidRPr="00192A9C" w:rsidRDefault="00112AE4" w:rsidP="009E7FFA">
      <w:r w:rsidRPr="00192A9C">
        <w:t>Esquema organizacional unidad de protección contra incendios</w:t>
      </w:r>
    </w:p>
    <w:p w:rsidR="00112AE4" w:rsidRPr="00192A9C" w:rsidRDefault="00112AE4" w:rsidP="009E7FFA"/>
    <w:p w:rsidR="00112AE4" w:rsidRPr="00192A9C" w:rsidRDefault="00112AE4" w:rsidP="009E7FFA">
      <w:r w:rsidRPr="00192A9C">
        <w:t xml:space="preserve">La responsabilidad por la protección contra incendios la asume </w:t>
      </w:r>
      <w:proofErr w:type="spellStart"/>
      <w:r w:rsidRPr="00192A9C">
        <w:t>Masisa</w:t>
      </w:r>
      <w:proofErr w:type="spellEnd"/>
      <w:r w:rsidRPr="00192A9C">
        <w:t xml:space="preserve"> Forestal </w:t>
      </w:r>
      <w:proofErr w:type="spellStart"/>
      <w:r>
        <w:t>Sp</w:t>
      </w:r>
      <w:r w:rsidRPr="00192A9C">
        <w:t>A</w:t>
      </w:r>
      <w:proofErr w:type="spellEnd"/>
      <w:r w:rsidRPr="00192A9C">
        <w:t>.,</w:t>
      </w:r>
      <w:r w:rsidRPr="00192A9C">
        <w:rPr>
          <w:color w:val="FF0000"/>
        </w:rPr>
        <w:t xml:space="preserve"> </w:t>
      </w:r>
      <w:r w:rsidRPr="00192A9C">
        <w:t>de forma integrada para el Grupo de Certificación. Se expresa vertical y horizontalmente en todas las líneas de la organización, según el siguiente diagrama general:</w:t>
      </w:r>
    </w:p>
    <w:p w:rsidR="00112AE4" w:rsidRPr="00192A9C" w:rsidRDefault="0090724D" w:rsidP="00112AE4">
      <w:pPr>
        <w:pStyle w:val="Continuarlista"/>
        <w:spacing w:after="0" w:line="360" w:lineRule="auto"/>
        <w:ind w:left="0" w:right="0"/>
        <w:rPr>
          <w:rFonts w:ascii="Times New Roman" w:eastAsia="Batang" w:hAnsi="Times New Roman"/>
          <w:szCs w:val="22"/>
        </w:rPr>
      </w:pPr>
      <w:r w:rsidRPr="0090724D">
        <w:rPr>
          <w:rFonts w:ascii="Times New Roman" w:eastAsia="Batang" w:hAnsi="Times New Roman"/>
          <w:noProof/>
          <w:szCs w:val="22"/>
          <w:lang w:val="es-MX" w:eastAsia="es-MX"/>
        </w:rPr>
        <w:pict>
          <v:rect id="10441 Rectángulo" o:spid="_x0000_s1027" style="position:absolute;left:0;text-align:left;margin-left:127.2pt;margin-top:4.6pt;width:93.6pt;height:23.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" fillcolor="#f2f2f2 [3052]" strokecolor="black [3200]">
            <v:shadow on="t" color="black" opacity="26213f" origin=",.5" offset="0,.74833mm"/>
            <v:textbox style="mso-next-textbox:#10441 Rectángulo">
              <w:txbxContent>
                <w:p w:rsidR="0052558C" w:rsidRPr="009E7FFA" w:rsidRDefault="0052558C" w:rsidP="00112AE4">
                  <w:pPr>
                    <w:jc w:val="center"/>
                    <w:rPr>
                      <w:rFonts w:cs="Times New Roman"/>
                      <w:sz w:val="22"/>
                    </w:rPr>
                  </w:pPr>
                  <w:r w:rsidRPr="009E7FFA">
                    <w:rPr>
                      <w:rFonts w:cs="Times New Roman"/>
                      <w:sz w:val="22"/>
                    </w:rPr>
                    <w:t>Gerencia</w:t>
                  </w:r>
                </w:p>
              </w:txbxContent>
            </v:textbox>
          </v:rect>
        </w:pict>
      </w:r>
    </w:p>
    <w:p w:rsidR="00112AE4" w:rsidRPr="00192A9C" w:rsidRDefault="0090724D" w:rsidP="00112AE4">
      <w:pPr>
        <w:pStyle w:val="Continuarlista"/>
        <w:spacing w:after="0" w:line="360" w:lineRule="auto"/>
        <w:ind w:left="0" w:right="0"/>
        <w:rPr>
          <w:rFonts w:ascii="Times New Roman" w:eastAsia="Batang" w:hAnsi="Times New Roman"/>
          <w:szCs w:val="22"/>
        </w:rPr>
      </w:pPr>
      <w:r w:rsidRPr="0090724D">
        <w:rPr>
          <w:rFonts w:ascii="Arial" w:eastAsia="Batang" w:hAnsi="Arial" w:cs="Arial"/>
          <w:noProof/>
          <w:szCs w:val="22"/>
          <w:lang w:val="es-MX" w:eastAsia="es-MX"/>
        </w:rPr>
        <w:pict>
          <v:line id="10446 Conector recto" o:spid="_x0000_s1031" style="position:absolute;left:0;text-align:left;z-index:251665408;visibility:visible;mso-wrap-distance-left:3.17494mm;mso-wrap-distance-right:3.17494mm;mso-width-relative:margin" from="172.95pt,7.15pt" to="172.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" strokecolor="black [3213]">
            <o:lock v:ext="edit" shapetype="f"/>
          </v:line>
        </w:pict>
      </w:r>
    </w:p>
    <w:p w:rsidR="00112AE4" w:rsidRPr="00524662" w:rsidRDefault="0090724D" w:rsidP="00112AE4">
      <w:pPr>
        <w:pStyle w:val="Continuarlista"/>
        <w:spacing w:after="0" w:line="240" w:lineRule="auto"/>
        <w:ind w:left="0" w:right="0"/>
        <w:rPr>
          <w:rFonts w:ascii="Arial" w:eastAsia="Batang" w:hAnsi="Arial" w:cs="Arial"/>
          <w:szCs w:val="22"/>
        </w:rPr>
      </w:pPr>
      <w:r w:rsidRPr="0090724D">
        <w:rPr>
          <w:rFonts w:ascii="Arial" w:eastAsia="Batang" w:hAnsi="Arial" w:cs="Arial"/>
          <w:noProof/>
          <w:szCs w:val="22"/>
          <w:lang w:val="es-MX" w:eastAsia="es-MX"/>
        </w:rPr>
        <w:pict>
          <v:rect id="10442 Rectángulo" o:spid="_x0000_s1028" style="position:absolute;left:0;text-align:left;margin-left:127.2pt;margin-top:11.85pt;width:96.75pt;height:41.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" fillcolor="#f2f2f2 [3052]" strokecolor="black [3213]">
            <v:shadow on="t" color="black" opacity="26213f" origin=",.5" offset="0,.74833mm"/>
            <v:textbox style="mso-next-textbox:#10442 Rectángulo">
              <w:txbxContent>
                <w:p w:rsidR="0052558C" w:rsidRPr="009E7FFA" w:rsidRDefault="0052558C" w:rsidP="00112AE4">
                  <w:pPr>
                    <w:jc w:val="center"/>
                    <w:rPr>
                      <w:rFonts w:cs="Times New Roman"/>
                      <w:sz w:val="22"/>
                    </w:rPr>
                  </w:pPr>
                  <w:r w:rsidRPr="009E7FFA">
                    <w:rPr>
                      <w:rFonts w:cs="Times New Roman"/>
                      <w:sz w:val="22"/>
                    </w:rPr>
                    <w:t>Subgerencia de operaciones</w:t>
                  </w:r>
                </w:p>
              </w:txbxContent>
            </v:textbox>
          </v:rect>
        </w:pict>
      </w: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Pr="00524662" w:rsidRDefault="0090724D" w:rsidP="00112AE4">
      <w:pPr>
        <w:pStyle w:val="Continuarlista"/>
        <w:spacing w:after="0" w:line="240" w:lineRule="auto"/>
        <w:ind w:left="0" w:right="0"/>
        <w:rPr>
          <w:rFonts w:ascii="Arial" w:eastAsia="Batang" w:hAnsi="Arial" w:cs="Arial"/>
          <w:szCs w:val="22"/>
        </w:rPr>
      </w:pPr>
      <w:r w:rsidRPr="0090724D">
        <w:rPr>
          <w:rFonts w:ascii="Arial" w:eastAsia="Batang" w:hAnsi="Arial" w:cs="Arial"/>
          <w:noProof/>
          <w:szCs w:val="22"/>
          <w:lang w:val="es-MX" w:eastAsia="es-MX"/>
        </w:rPr>
        <w:pict>
          <v:line id="10448 Conector recto" o:spid="_x0000_s1033" style="position:absolute;left:0;text-align:left;z-index:251667456;visibility:visible;mso-wrap-distance-left:3.17494mm;mso-wrap-distance-right:3.17494mm" from="172.95pt,2.5pt" to="172.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" strokecolor="black [3213]">
            <o:lock v:ext="edit" shapetype="f"/>
          </v:line>
        </w:pict>
      </w:r>
    </w:p>
    <w:p w:rsidR="00112AE4" w:rsidRPr="00524662" w:rsidRDefault="0090724D" w:rsidP="00112AE4">
      <w:pPr>
        <w:pStyle w:val="Continuarlista"/>
        <w:spacing w:after="0" w:line="240" w:lineRule="auto"/>
        <w:ind w:left="0" w:right="0"/>
        <w:rPr>
          <w:rFonts w:ascii="Arial" w:eastAsia="Batang" w:hAnsi="Arial" w:cs="Arial"/>
          <w:szCs w:val="22"/>
        </w:rPr>
      </w:pPr>
      <w:r>
        <w:rPr>
          <w:rFonts w:ascii="Arial" w:eastAsia="Batang" w:hAnsi="Arial" w:cs="Arial"/>
          <w:noProof/>
          <w:szCs w:val="22"/>
          <w:lang w:val="es-CL" w:eastAsia="es-CL"/>
        </w:rPr>
        <w:pict>
          <v:rect id="_x0000_s1036" style="position:absolute;left:0;text-align:left;margin-left:127.2pt;margin-top:1.1pt;width:96.75pt;height:41.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" fillcolor="#f2f2f2 [3052]" strokecolor="black [3213]">
            <v:shadow on="t" color="black" opacity="26213f" origin=",.5" offset="0,.74833mm"/>
            <v:textbox style="mso-next-textbox:#_x0000_s1036">
              <w:txbxContent>
                <w:p w:rsidR="0052558C" w:rsidRPr="009E7FFA" w:rsidRDefault="0052558C" w:rsidP="00112AE4">
                  <w:pPr>
                    <w:jc w:val="center"/>
                    <w:rPr>
                      <w:rFonts w:cs="Times New Roman"/>
                      <w:sz w:val="22"/>
                    </w:rPr>
                  </w:pPr>
                  <w:r w:rsidRPr="009E7FFA">
                    <w:rPr>
                      <w:rFonts w:cs="Times New Roman"/>
                      <w:sz w:val="22"/>
                    </w:rPr>
                    <w:t>Unidad de protección</w:t>
                  </w:r>
                </w:p>
              </w:txbxContent>
            </v:textbox>
          </v:rect>
        </w:pict>
      </w: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Pr="00524662" w:rsidRDefault="0090724D" w:rsidP="00112AE4">
      <w:pPr>
        <w:pStyle w:val="Continuarlista"/>
        <w:spacing w:after="0" w:line="240" w:lineRule="auto"/>
        <w:ind w:left="0" w:right="0"/>
        <w:rPr>
          <w:rFonts w:ascii="Arial" w:eastAsia="Batang" w:hAnsi="Arial" w:cs="Arial"/>
          <w:szCs w:val="22"/>
        </w:rPr>
      </w:pPr>
      <w:r>
        <w:rPr>
          <w:rFonts w:ascii="Arial" w:eastAsia="Batang" w:hAnsi="Arial" w:cs="Arial"/>
          <w:noProof/>
          <w:szCs w:val="22"/>
          <w:lang w:val="es-CL" w:eastAsia="es-CL"/>
        </w:rPr>
        <w:pict>
          <v:line id="_x0000_s1037" style="position:absolute;left:0;text-align:left;z-index:251673600;visibility:visible;mso-wrap-distance-left:3.17494mm;mso-wrap-distance-right:3.17494mm" from="169.55pt,4.45pt" to="169.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" strokecolor="black [3213]">
            <o:lock v:ext="edit" shapetype="f"/>
          </v:line>
        </w:pict>
      </w:r>
    </w:p>
    <w:p w:rsidR="00112AE4" w:rsidRPr="00524662" w:rsidRDefault="0090724D" w:rsidP="00112AE4">
      <w:pPr>
        <w:pStyle w:val="Continuarlista"/>
        <w:spacing w:after="0" w:line="240" w:lineRule="auto"/>
        <w:ind w:left="0" w:right="0"/>
        <w:rPr>
          <w:rFonts w:ascii="Arial" w:eastAsia="Batang" w:hAnsi="Arial" w:cs="Arial"/>
          <w:szCs w:val="22"/>
        </w:rPr>
      </w:pPr>
      <w:r w:rsidRPr="0090724D">
        <w:rPr>
          <w:rFonts w:ascii="Arial" w:eastAsia="Batang" w:hAnsi="Arial" w:cs="Arial"/>
          <w:noProof/>
          <w:szCs w:val="22"/>
          <w:lang w:val="es-MX" w:eastAsia="es-MX"/>
        </w:rPr>
        <w:pict>
          <v:line id="10449 Conector recto" o:spid="_x0000_s1034" style="position:absolute;left:0;text-align:left;z-index:251668480;visibility:visible;mso-wrap-distance-left:3.17494mm;mso-wrap-distance-right:3.17494mm" from="64.95pt,4pt" to="64.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" strokecolor="black [3213]">
            <o:lock v:ext="edit" shapetype="f"/>
          </v:line>
        </w:pict>
      </w:r>
      <w:r w:rsidRPr="0090724D">
        <w:rPr>
          <w:rFonts w:ascii="Arial" w:eastAsia="Batang" w:hAnsi="Arial" w:cs="Arial"/>
          <w:noProof/>
          <w:szCs w:val="22"/>
          <w:lang w:val="es-MX" w:eastAsia="es-MX"/>
        </w:rPr>
        <w:pict>
          <v:line id="10450 Conector recto" o:spid="_x0000_s1035" style="position:absolute;left:0;text-align:left;z-index:251669504;visibility:visible;mso-wrap-distance-left:3.17494mm;mso-wrap-distance-right:3.17494mm" from="299.15pt,4pt" to="299.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" strokecolor="black [3213]">
            <o:lock v:ext="edit" shapetype="f"/>
          </v:line>
        </w:pict>
      </w:r>
      <w:r w:rsidRPr="0090724D">
        <w:rPr>
          <w:rFonts w:ascii="Arial" w:eastAsia="Batang" w:hAnsi="Arial" w:cs="Arial"/>
          <w:noProof/>
          <w:szCs w:val="22"/>
          <w:lang w:val="es-MX" w:eastAsia="es-MX"/>
        </w:rPr>
        <w:pict>
          <v:line id="10447 Conector recto" o:spid="_x0000_s1032" style="position:absolute;left:0;text-align:left;z-index:251666432;visibility:visible" from="64.95pt,3.05pt" to="299.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" strokecolor="black [3213]">
            <o:lock v:ext="edit" shapetype="f"/>
          </v:line>
        </w:pict>
      </w:r>
    </w:p>
    <w:p w:rsidR="00112AE4" w:rsidRPr="00524662" w:rsidRDefault="0090724D" w:rsidP="00112AE4">
      <w:pPr>
        <w:pStyle w:val="Continuarlista"/>
        <w:spacing w:after="0" w:line="240" w:lineRule="auto"/>
        <w:ind w:left="0" w:right="0"/>
        <w:rPr>
          <w:rFonts w:ascii="Arial" w:eastAsia="Batang" w:hAnsi="Arial" w:cs="Arial"/>
          <w:szCs w:val="22"/>
        </w:rPr>
      </w:pPr>
      <w:r w:rsidRPr="0090724D">
        <w:rPr>
          <w:rFonts w:ascii="Arial" w:eastAsia="Batang" w:hAnsi="Arial" w:cs="Arial"/>
          <w:noProof/>
          <w:szCs w:val="22"/>
          <w:lang w:val="es-MX" w:eastAsia="es-MX"/>
        </w:rPr>
        <w:pict>
          <v:rect id="10443 Rectángulo" o:spid="_x0000_s1029" style="position:absolute;left:0;text-align:left;margin-left:9.25pt;margin-top:2.6pt;width:131.25pt;height:5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" fillcolor="#f2f2f2 [3052]" strokecolor="black [3200]">
            <v:shadow on="t" color="black" opacity="26213f" origin=",.5" offset="0,.74833mm"/>
            <v:textbox style="mso-next-textbox:#10443 Rectángulo">
              <w:txbxContent>
                <w:p w:rsidR="0052558C" w:rsidRPr="009E7FFA" w:rsidRDefault="0052558C" w:rsidP="00112AE4">
                  <w:pPr>
                    <w:jc w:val="center"/>
                    <w:rPr>
                      <w:rFonts w:cs="Times New Roman"/>
                      <w:sz w:val="22"/>
                    </w:rPr>
                  </w:pPr>
                  <w:r w:rsidRPr="009E7FFA">
                    <w:rPr>
                      <w:rFonts w:cs="Times New Roman"/>
                      <w:sz w:val="22"/>
                    </w:rPr>
                    <w:t>Zona norte</w:t>
                  </w:r>
                </w:p>
                <w:p w:rsidR="0052558C" w:rsidRPr="009E7FFA" w:rsidRDefault="0052558C" w:rsidP="00112AE4">
                  <w:pPr>
                    <w:rPr>
                      <w:rFonts w:cs="Times New Roman"/>
                      <w:sz w:val="22"/>
                    </w:rPr>
                  </w:pPr>
                  <w:r w:rsidRPr="009E7FFA">
                    <w:rPr>
                      <w:rFonts w:cs="Times New Roman"/>
                      <w:sz w:val="22"/>
                    </w:rPr>
                    <w:t>Prevención</w:t>
                  </w:r>
                </w:p>
                <w:p w:rsidR="0052558C" w:rsidRPr="009E7FFA" w:rsidRDefault="0052558C" w:rsidP="00112AE4">
                  <w:pPr>
                    <w:rPr>
                      <w:rFonts w:cs="Times New Roman"/>
                      <w:sz w:val="22"/>
                    </w:rPr>
                  </w:pPr>
                  <w:r w:rsidRPr="009E7FFA">
                    <w:rPr>
                      <w:rFonts w:cs="Times New Roman"/>
                      <w:sz w:val="22"/>
                    </w:rPr>
                    <w:t>Sistemas territoriales</w:t>
                  </w:r>
                </w:p>
                <w:p w:rsidR="0052558C" w:rsidRPr="009E7FFA" w:rsidRDefault="0052558C" w:rsidP="00112AE4">
                  <w:pPr>
                    <w:rPr>
                      <w:rFonts w:cs="Times New Roman"/>
                      <w:sz w:val="22"/>
                    </w:rPr>
                  </w:pPr>
                  <w:r w:rsidRPr="009E7FFA">
                    <w:rPr>
                      <w:rFonts w:cs="Times New Roman"/>
                      <w:sz w:val="22"/>
                    </w:rPr>
                    <w:t>Recursos internos</w:t>
                  </w:r>
                </w:p>
              </w:txbxContent>
            </v:textbox>
          </v:rect>
        </w:pict>
      </w:r>
      <w:r w:rsidRPr="0090724D">
        <w:rPr>
          <w:rFonts w:ascii="Arial" w:eastAsia="Batang" w:hAnsi="Arial" w:cs="Arial"/>
          <w:noProof/>
          <w:szCs w:val="22"/>
          <w:lang w:val="es-MX" w:eastAsia="es-MX"/>
        </w:rPr>
        <w:pict>
          <v:rect id="10445 Rectángulo" o:spid="_x0000_s1030" style="position:absolute;left:0;text-align:left;margin-left:232.8pt;margin-top:2.6pt;width:131.25pt;height:5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" fillcolor="#f2f2f2 [3052]" strokecolor="black [3200]">
            <v:shadow on="t" color="black" opacity="26213f" origin=",.5" offset="0,.74833mm"/>
            <v:textbox style="mso-next-textbox:#10445 Rectángulo">
              <w:txbxContent>
                <w:p w:rsidR="0052558C" w:rsidRPr="009E7FFA" w:rsidRDefault="0052558C" w:rsidP="00112AE4">
                  <w:pPr>
                    <w:jc w:val="center"/>
                    <w:rPr>
                      <w:rFonts w:cs="Times New Roman"/>
                      <w:sz w:val="22"/>
                    </w:rPr>
                  </w:pPr>
                  <w:r w:rsidRPr="009E7FFA">
                    <w:rPr>
                      <w:rFonts w:cs="Times New Roman"/>
                      <w:sz w:val="22"/>
                    </w:rPr>
                    <w:t>Zona sur</w:t>
                  </w:r>
                </w:p>
                <w:p w:rsidR="0052558C" w:rsidRPr="009E7FFA" w:rsidRDefault="0052558C" w:rsidP="00112AE4">
                  <w:pPr>
                    <w:rPr>
                      <w:rFonts w:cs="Times New Roman"/>
                      <w:sz w:val="22"/>
                    </w:rPr>
                  </w:pPr>
                  <w:r w:rsidRPr="009E7FFA">
                    <w:rPr>
                      <w:rFonts w:cs="Times New Roman"/>
                      <w:sz w:val="22"/>
                    </w:rPr>
                    <w:t>Prevención</w:t>
                  </w:r>
                </w:p>
                <w:p w:rsidR="0052558C" w:rsidRPr="009E7FFA" w:rsidRDefault="0052558C" w:rsidP="00112AE4">
                  <w:pPr>
                    <w:rPr>
                      <w:rFonts w:cs="Times New Roman"/>
                      <w:sz w:val="22"/>
                    </w:rPr>
                  </w:pPr>
                  <w:r w:rsidRPr="009E7FFA">
                    <w:rPr>
                      <w:rFonts w:cs="Times New Roman"/>
                      <w:sz w:val="22"/>
                    </w:rPr>
                    <w:t>Sistemas territoriales</w:t>
                  </w:r>
                </w:p>
                <w:p w:rsidR="0052558C" w:rsidRPr="009E7FFA" w:rsidRDefault="0052558C" w:rsidP="00112AE4">
                  <w:pPr>
                    <w:rPr>
                      <w:rFonts w:cs="Times New Roman"/>
                      <w:sz w:val="22"/>
                    </w:rPr>
                  </w:pPr>
                  <w:r w:rsidRPr="009E7FFA">
                    <w:rPr>
                      <w:rFonts w:cs="Times New Roman"/>
                      <w:sz w:val="22"/>
                    </w:rPr>
                    <w:t>Recursos internos</w:t>
                  </w:r>
                </w:p>
              </w:txbxContent>
            </v:textbox>
          </v:rect>
        </w:pict>
      </w:r>
    </w:p>
    <w:p w:rsidR="00112AE4" w:rsidRPr="00524662" w:rsidRDefault="00112AE4" w:rsidP="00112AE4">
      <w:pPr>
        <w:pStyle w:val="Continuarlista"/>
        <w:spacing w:after="0" w:line="240" w:lineRule="auto"/>
        <w:ind w:left="0" w:right="0"/>
        <w:rPr>
          <w:rFonts w:ascii="Arial" w:eastAsia="Batang" w:hAnsi="Arial" w:cs="Arial"/>
          <w:szCs w:val="22"/>
        </w:rPr>
      </w:pPr>
    </w:p>
    <w:p w:rsidR="00112AE4" w:rsidRDefault="00112AE4" w:rsidP="00112AE4">
      <w:pPr>
        <w:pStyle w:val="Continuarlista"/>
        <w:spacing w:after="0" w:line="240" w:lineRule="auto"/>
        <w:ind w:left="0" w:right="0"/>
        <w:rPr>
          <w:rFonts w:ascii="Arial" w:eastAsia="Batang" w:hAnsi="Arial" w:cs="Arial"/>
          <w:szCs w:val="22"/>
        </w:rPr>
      </w:pPr>
    </w:p>
    <w:p w:rsidR="00112AE4" w:rsidRDefault="00112AE4" w:rsidP="00112AE4">
      <w:pPr>
        <w:pStyle w:val="Continuarlista"/>
        <w:spacing w:after="0" w:line="240" w:lineRule="auto"/>
        <w:ind w:left="0" w:right="0"/>
        <w:rPr>
          <w:rFonts w:ascii="Arial" w:eastAsia="Batang" w:hAnsi="Arial" w:cs="Arial"/>
          <w:szCs w:val="22"/>
        </w:rPr>
      </w:pPr>
    </w:p>
    <w:p w:rsidR="00112AE4" w:rsidRDefault="00112AE4" w:rsidP="00112AE4">
      <w:pPr>
        <w:pStyle w:val="Continuarlista"/>
        <w:spacing w:after="0" w:line="240" w:lineRule="auto"/>
        <w:ind w:left="0" w:right="0"/>
        <w:rPr>
          <w:rFonts w:ascii="Arial" w:eastAsia="Batang" w:hAnsi="Arial" w:cs="Arial"/>
          <w:szCs w:val="22"/>
        </w:rPr>
      </w:pPr>
    </w:p>
    <w:p w:rsidR="00112AE4" w:rsidRDefault="00112AE4" w:rsidP="00112AE4">
      <w:pPr>
        <w:pStyle w:val="Continuarlista"/>
        <w:spacing w:after="0" w:line="276" w:lineRule="auto"/>
        <w:ind w:left="0" w:right="0"/>
        <w:rPr>
          <w:rFonts w:ascii="Arial" w:eastAsia="Batang" w:hAnsi="Arial" w:cs="Arial"/>
          <w:szCs w:val="22"/>
        </w:rPr>
      </w:pPr>
    </w:p>
    <w:p w:rsidR="00112AE4" w:rsidRPr="00192A9C" w:rsidRDefault="00112AE4" w:rsidP="009E7FFA">
      <w:r w:rsidRPr="00192A9C">
        <w:t xml:space="preserve">En la práctica, el programa de protección contra incendios forestales está compuesto por dos sistemas territoriales insertos en un ámbito geográfico perfectamente definido, capaces </w:t>
      </w:r>
      <w:r w:rsidRPr="00192A9C">
        <w:lastRenderedPageBreak/>
        <w:t>de actuar en la gran mayoría de los casos con tiempos de arribo sobre los focos detectados menores a 20 minutos desde el momento del despacho del primer recurso.</w:t>
      </w:r>
    </w:p>
    <w:p w:rsidR="00112AE4" w:rsidRPr="00192A9C" w:rsidRDefault="00112AE4" w:rsidP="00112AE4">
      <w:pPr>
        <w:pStyle w:val="Continuarlista"/>
        <w:spacing w:after="0" w:line="276" w:lineRule="auto"/>
        <w:ind w:left="0" w:right="0"/>
        <w:rPr>
          <w:rFonts w:ascii="Times New Roman" w:hAnsi="Times New Roman"/>
        </w:rPr>
      </w:pPr>
    </w:p>
    <w:p w:rsidR="00112AE4" w:rsidRPr="00192A9C" w:rsidRDefault="00112AE4" w:rsidP="009E7FFA">
      <w:r w:rsidRPr="00192A9C">
        <w:t xml:space="preserve">Estos sistemas son: </w:t>
      </w:r>
    </w:p>
    <w:p w:rsidR="00112AE4" w:rsidRPr="00192A9C" w:rsidRDefault="00112AE4" w:rsidP="009E7FFA">
      <w:r w:rsidRPr="00192A9C">
        <w:t xml:space="preserve">Chillán </w:t>
      </w:r>
    </w:p>
    <w:p w:rsidR="00112AE4" w:rsidRPr="00192A9C" w:rsidRDefault="00112AE4" w:rsidP="009E7FFA">
      <w:r w:rsidRPr="00192A9C">
        <w:t xml:space="preserve">Temuco </w:t>
      </w:r>
    </w:p>
    <w:p w:rsidR="00112AE4" w:rsidRPr="00192A9C" w:rsidRDefault="00112AE4" w:rsidP="00CA62D7">
      <w:pPr>
        <w:pStyle w:val="Ttulo3"/>
      </w:pPr>
      <w:bookmarkStart w:id="999" w:name="_Toc8043553"/>
      <w:r w:rsidRPr="00192A9C">
        <w:t>S</w:t>
      </w:r>
      <w:r w:rsidR="00CA62D7">
        <w:t>ISTEMA CHILLÁN</w:t>
      </w:r>
      <w:bookmarkEnd w:id="999"/>
    </w:p>
    <w:p w:rsidR="00112AE4" w:rsidRPr="00192A9C" w:rsidRDefault="00112AE4" w:rsidP="009E7FFA">
      <w:r w:rsidRPr="00192A9C">
        <w:t>El patrimonio correspondiente a los predios de las áreas Linares y Chillán es protegido por una organización propia que se apoya además en convenios de colaboración en la protección contra incendios forestales indicados en el punto anterior. La organización está compuesta por los siguientes elementos:</w:t>
      </w:r>
    </w:p>
    <w:p w:rsidR="00112AE4" w:rsidRPr="00192A9C" w:rsidRDefault="00112AE4" w:rsidP="009E7FFA"/>
    <w:p w:rsidR="00112AE4" w:rsidRPr="00CA62D7" w:rsidRDefault="00112AE4" w:rsidP="009E7FFA">
      <w:pPr>
        <w:rPr>
          <w:b/>
        </w:rPr>
      </w:pPr>
      <w:r w:rsidRPr="00CA62D7">
        <w:rPr>
          <w:b/>
        </w:rPr>
        <w:t>Central de operaciones</w:t>
      </w:r>
    </w:p>
    <w:p w:rsidR="00112AE4" w:rsidRPr="00192A9C" w:rsidRDefault="00112AE4" w:rsidP="009E7FFA">
      <w:r w:rsidRPr="00192A9C">
        <w:t>Localizada al noreste de Chillán contara con cuatro despachadores y un encargado de central, con atención durante las 24 horas del día.</w:t>
      </w:r>
    </w:p>
    <w:p w:rsidR="00112AE4" w:rsidRPr="00192A9C" w:rsidRDefault="00112AE4" w:rsidP="00994B17">
      <w:pPr>
        <w:pStyle w:val="Continuarlista"/>
        <w:numPr>
          <w:ilvl w:val="0"/>
          <w:numId w:val="42"/>
        </w:numPr>
        <w:spacing w:after="0" w:line="276" w:lineRule="auto"/>
        <w:ind w:left="357" w:right="0" w:hanging="357"/>
        <w:rPr>
          <w:rFonts w:ascii="Times New Roman" w:eastAsia="Batang" w:hAnsi="Times New Roman"/>
          <w:szCs w:val="22"/>
        </w:rPr>
      </w:pPr>
      <w:r w:rsidRPr="00192A9C">
        <w:rPr>
          <w:rFonts w:ascii="Times New Roman" w:hAnsi="Times New Roman"/>
          <w:b/>
        </w:rPr>
        <w:t>D</w:t>
      </w:r>
      <w:r w:rsidR="00994B17">
        <w:rPr>
          <w:rFonts w:ascii="Times New Roman" w:hAnsi="Times New Roman"/>
          <w:b/>
        </w:rPr>
        <w:t>ETECCIÓN</w:t>
      </w:r>
      <w:r w:rsidRPr="00192A9C">
        <w:rPr>
          <w:rFonts w:ascii="Times New Roman" w:hAnsi="Times New Roman"/>
        </w:rPr>
        <w:t xml:space="preserve"> </w:t>
      </w:r>
    </w:p>
    <w:tbl>
      <w:tblPr>
        <w:tblStyle w:val="Tablaconcuadrcula"/>
        <w:tblW w:w="0" w:type="auto"/>
        <w:tblInd w:w="360" w:type="dxa"/>
        <w:tblLook w:val="04A0"/>
      </w:tblPr>
      <w:tblGrid>
        <w:gridCol w:w="4347"/>
        <w:gridCol w:w="1355"/>
      </w:tblGrid>
      <w:tr w:rsidR="00112AE4" w:rsidRPr="00192A9C" w:rsidTr="00B86249">
        <w:tc>
          <w:tcPr>
            <w:tcW w:w="4347" w:type="dxa"/>
            <w:shd w:val="clear" w:color="auto" w:fill="D9D9D9" w:themeFill="background1" w:themeFillShade="D9"/>
          </w:tcPr>
          <w:p w:rsidR="00112AE4" w:rsidRPr="00192A9C" w:rsidRDefault="00112AE4" w:rsidP="00B86249">
            <w:pPr>
              <w:pStyle w:val="Continuarlista"/>
              <w:spacing w:after="0" w:line="240" w:lineRule="auto"/>
              <w:ind w:left="0" w:right="0"/>
              <w:rPr>
                <w:rFonts w:ascii="Times New Roman" w:hAnsi="Times New Roman"/>
              </w:rPr>
            </w:pPr>
            <w:r w:rsidRPr="00192A9C">
              <w:rPr>
                <w:rFonts w:ascii="Times New Roman" w:hAnsi="Times New Roman"/>
              </w:rPr>
              <w:t>Tipo de torre</w:t>
            </w:r>
          </w:p>
        </w:tc>
        <w:tc>
          <w:tcPr>
            <w:tcW w:w="1355" w:type="dxa"/>
            <w:shd w:val="clear" w:color="auto" w:fill="D9D9D9" w:themeFill="background1" w:themeFillShade="D9"/>
          </w:tcPr>
          <w:p w:rsidR="00112AE4" w:rsidRPr="00192A9C" w:rsidRDefault="00112AE4" w:rsidP="00B86249">
            <w:pPr>
              <w:pStyle w:val="Continuarlista"/>
              <w:spacing w:after="0" w:line="240" w:lineRule="auto"/>
              <w:ind w:left="0" w:right="0"/>
              <w:rPr>
                <w:rFonts w:ascii="Times New Roman" w:hAnsi="Times New Roman"/>
              </w:rPr>
            </w:pPr>
            <w:r w:rsidRPr="00192A9C">
              <w:rPr>
                <w:rFonts w:ascii="Times New Roman" w:hAnsi="Times New Roman"/>
              </w:rPr>
              <w:t>Cantidad</w:t>
            </w:r>
          </w:p>
        </w:tc>
      </w:tr>
      <w:tr w:rsidR="00112AE4" w:rsidRPr="00192A9C" w:rsidTr="00B86249">
        <w:tc>
          <w:tcPr>
            <w:tcW w:w="4347" w:type="dxa"/>
          </w:tcPr>
          <w:p w:rsidR="00112AE4" w:rsidRPr="00192A9C" w:rsidRDefault="00112AE4" w:rsidP="00B86249">
            <w:pPr>
              <w:pStyle w:val="Continuarlista"/>
              <w:spacing w:after="0" w:line="240" w:lineRule="auto"/>
              <w:ind w:left="0" w:right="0"/>
              <w:rPr>
                <w:rFonts w:ascii="Times New Roman" w:hAnsi="Times New Roman"/>
              </w:rPr>
            </w:pPr>
            <w:r w:rsidRPr="00192A9C">
              <w:rPr>
                <w:rFonts w:ascii="Times New Roman" w:hAnsi="Times New Roman"/>
              </w:rPr>
              <w:t>Torres propias</w:t>
            </w:r>
          </w:p>
        </w:tc>
        <w:tc>
          <w:tcPr>
            <w:tcW w:w="1355" w:type="dxa"/>
          </w:tcPr>
          <w:p w:rsidR="00112AE4" w:rsidRPr="00192A9C" w:rsidRDefault="00112AE4" w:rsidP="00B86249">
            <w:pPr>
              <w:pStyle w:val="Continuarlista"/>
              <w:spacing w:after="0" w:line="240" w:lineRule="auto"/>
              <w:ind w:left="0" w:right="0"/>
              <w:jc w:val="center"/>
              <w:rPr>
                <w:rFonts w:ascii="Times New Roman" w:hAnsi="Times New Roman"/>
              </w:rPr>
            </w:pPr>
            <w:r w:rsidRPr="00192A9C">
              <w:rPr>
                <w:rFonts w:ascii="Times New Roman" w:hAnsi="Times New Roman"/>
              </w:rPr>
              <w:t>8</w:t>
            </w:r>
          </w:p>
        </w:tc>
      </w:tr>
      <w:tr w:rsidR="00112AE4" w:rsidRPr="00192A9C" w:rsidTr="00B86249">
        <w:tc>
          <w:tcPr>
            <w:tcW w:w="4347" w:type="dxa"/>
          </w:tcPr>
          <w:p w:rsidR="00112AE4" w:rsidRPr="00192A9C" w:rsidRDefault="00112AE4" w:rsidP="00B86249">
            <w:pPr>
              <w:pStyle w:val="Continuarlista"/>
              <w:spacing w:after="0" w:line="240" w:lineRule="auto"/>
              <w:ind w:left="0" w:right="0"/>
              <w:rPr>
                <w:rFonts w:ascii="Times New Roman" w:hAnsi="Times New Roman"/>
              </w:rPr>
            </w:pPr>
            <w:r w:rsidRPr="00192A9C">
              <w:rPr>
                <w:rFonts w:ascii="Times New Roman" w:hAnsi="Times New Roman"/>
              </w:rPr>
              <w:t>Torres en convenio (</w:t>
            </w:r>
            <w:proofErr w:type="spellStart"/>
            <w:r w:rsidRPr="00192A9C">
              <w:rPr>
                <w:rFonts w:ascii="Times New Roman" w:hAnsi="Times New Roman"/>
              </w:rPr>
              <w:t>Celco</w:t>
            </w:r>
            <w:proofErr w:type="spellEnd"/>
            <w:r w:rsidRPr="00192A9C">
              <w:rPr>
                <w:rFonts w:ascii="Times New Roman" w:hAnsi="Times New Roman"/>
              </w:rPr>
              <w:t>, CONAF)</w:t>
            </w:r>
          </w:p>
        </w:tc>
        <w:tc>
          <w:tcPr>
            <w:tcW w:w="1355" w:type="dxa"/>
          </w:tcPr>
          <w:p w:rsidR="00112AE4" w:rsidRPr="00192A9C" w:rsidRDefault="00112AE4" w:rsidP="00B86249">
            <w:pPr>
              <w:pStyle w:val="Continuarlista"/>
              <w:spacing w:after="0" w:line="240" w:lineRule="auto"/>
              <w:ind w:left="0" w:right="0"/>
              <w:jc w:val="center"/>
              <w:rPr>
                <w:rFonts w:ascii="Times New Roman" w:hAnsi="Times New Roman"/>
              </w:rPr>
            </w:pPr>
            <w:r w:rsidRPr="00192A9C">
              <w:rPr>
                <w:rFonts w:ascii="Times New Roman" w:hAnsi="Times New Roman"/>
              </w:rPr>
              <w:t>8</w:t>
            </w:r>
          </w:p>
        </w:tc>
      </w:tr>
      <w:tr w:rsidR="00112AE4" w:rsidRPr="00192A9C" w:rsidTr="00B86249">
        <w:tc>
          <w:tcPr>
            <w:tcW w:w="4347" w:type="dxa"/>
          </w:tcPr>
          <w:p w:rsidR="00112AE4" w:rsidRPr="00192A9C" w:rsidRDefault="00112AE4" w:rsidP="00B86249">
            <w:pPr>
              <w:pStyle w:val="Continuarlista"/>
              <w:spacing w:after="0" w:line="240" w:lineRule="auto"/>
              <w:ind w:left="0" w:right="0"/>
              <w:rPr>
                <w:rFonts w:ascii="Times New Roman" w:hAnsi="Times New Roman"/>
              </w:rPr>
            </w:pPr>
            <w:r w:rsidRPr="00192A9C">
              <w:rPr>
                <w:rFonts w:ascii="Times New Roman" w:hAnsi="Times New Roman"/>
              </w:rPr>
              <w:t>Total</w:t>
            </w:r>
          </w:p>
        </w:tc>
        <w:tc>
          <w:tcPr>
            <w:tcW w:w="1355" w:type="dxa"/>
          </w:tcPr>
          <w:p w:rsidR="00112AE4" w:rsidRPr="00192A9C" w:rsidRDefault="00112AE4" w:rsidP="00B86249">
            <w:pPr>
              <w:pStyle w:val="Continuarlista"/>
              <w:spacing w:after="0" w:line="240" w:lineRule="auto"/>
              <w:ind w:left="0" w:right="0"/>
              <w:jc w:val="center"/>
              <w:rPr>
                <w:rFonts w:ascii="Times New Roman" w:hAnsi="Times New Roman"/>
              </w:rPr>
            </w:pPr>
            <w:r w:rsidRPr="00192A9C">
              <w:rPr>
                <w:rFonts w:ascii="Times New Roman" w:hAnsi="Times New Roman"/>
              </w:rPr>
              <w:t>16</w:t>
            </w:r>
          </w:p>
        </w:tc>
      </w:tr>
    </w:tbl>
    <w:p w:rsidR="00112AE4" w:rsidRPr="00192A9C" w:rsidRDefault="00112AE4" w:rsidP="00112AE4">
      <w:pPr>
        <w:pStyle w:val="Continuarlista"/>
        <w:spacing w:after="0" w:line="276" w:lineRule="auto"/>
        <w:ind w:left="360" w:right="0"/>
        <w:rPr>
          <w:rFonts w:ascii="Times New Roman" w:hAnsi="Times New Roman"/>
        </w:rPr>
      </w:pPr>
    </w:p>
    <w:p w:rsidR="00112AE4" w:rsidRPr="00192A9C" w:rsidRDefault="00112AE4" w:rsidP="00112AE4">
      <w:pPr>
        <w:pStyle w:val="Continuarlista"/>
        <w:spacing w:after="0" w:line="276" w:lineRule="auto"/>
        <w:ind w:left="360" w:right="0"/>
        <w:rPr>
          <w:rFonts w:ascii="Times New Roman" w:eastAsia="Batang" w:hAnsi="Times New Roman"/>
          <w:szCs w:val="22"/>
        </w:rPr>
      </w:pPr>
      <w:r w:rsidRPr="00192A9C">
        <w:rPr>
          <w:rFonts w:ascii="Times New Roman" w:hAnsi="Times New Roman"/>
        </w:rPr>
        <w:t xml:space="preserve">Además se dispondrá de </w:t>
      </w:r>
      <w:r w:rsidRPr="00192A9C">
        <w:rPr>
          <w:rFonts w:ascii="Times New Roman" w:hAnsi="Times New Roman"/>
          <w:b/>
        </w:rPr>
        <w:t>3 vigilantes motorizados</w:t>
      </w:r>
      <w:r w:rsidRPr="00192A9C">
        <w:rPr>
          <w:rFonts w:ascii="Times New Roman" w:hAnsi="Times New Roman"/>
        </w:rPr>
        <w:t xml:space="preserve"> que realizan detecciones terrestres </w:t>
      </w:r>
      <w:proofErr w:type="spellStart"/>
      <w:r w:rsidRPr="00192A9C">
        <w:rPr>
          <w:rFonts w:ascii="Times New Roman" w:hAnsi="Times New Roman"/>
        </w:rPr>
        <w:t>moviles</w:t>
      </w:r>
      <w:proofErr w:type="spellEnd"/>
      <w:r w:rsidRPr="00192A9C">
        <w:rPr>
          <w:rFonts w:ascii="Times New Roman" w:hAnsi="Times New Roman"/>
        </w:rPr>
        <w:t>.</w:t>
      </w:r>
    </w:p>
    <w:p w:rsidR="00112AE4" w:rsidRPr="00192A9C" w:rsidRDefault="00112AE4" w:rsidP="00112AE4">
      <w:pPr>
        <w:pStyle w:val="Continuarlista"/>
        <w:spacing w:after="0" w:line="276" w:lineRule="auto"/>
        <w:ind w:left="0" w:right="0"/>
        <w:rPr>
          <w:rFonts w:ascii="Times New Roman" w:eastAsia="Batang" w:hAnsi="Times New Roman"/>
          <w:szCs w:val="22"/>
        </w:rPr>
      </w:pPr>
    </w:p>
    <w:p w:rsidR="00112AE4" w:rsidRPr="00192A9C" w:rsidRDefault="00112AE4" w:rsidP="00994B17">
      <w:pPr>
        <w:pStyle w:val="Continuarlista"/>
        <w:numPr>
          <w:ilvl w:val="0"/>
          <w:numId w:val="42"/>
        </w:numPr>
        <w:spacing w:after="0" w:line="276" w:lineRule="auto"/>
        <w:ind w:left="357" w:right="0" w:hanging="357"/>
        <w:rPr>
          <w:rFonts w:ascii="Times New Roman" w:eastAsia="Batang" w:hAnsi="Times New Roman"/>
          <w:b/>
          <w:szCs w:val="22"/>
        </w:rPr>
      </w:pPr>
      <w:r w:rsidRPr="00192A9C">
        <w:rPr>
          <w:rFonts w:ascii="Times New Roman" w:hAnsi="Times New Roman"/>
          <w:b/>
        </w:rPr>
        <w:t>B</w:t>
      </w:r>
      <w:r w:rsidR="00994B17">
        <w:rPr>
          <w:rFonts w:ascii="Times New Roman" w:hAnsi="Times New Roman"/>
          <w:b/>
        </w:rPr>
        <w:t>RIGADAS TERRESTRES</w:t>
      </w:r>
    </w:p>
    <w:tbl>
      <w:tblPr>
        <w:tblStyle w:val="Tablaconcuadrcula"/>
        <w:tblW w:w="0" w:type="auto"/>
        <w:tblInd w:w="392" w:type="dxa"/>
        <w:tblLook w:val="04A0"/>
      </w:tblPr>
      <w:tblGrid>
        <w:gridCol w:w="2600"/>
        <w:gridCol w:w="1511"/>
        <w:gridCol w:w="2835"/>
      </w:tblGrid>
      <w:tr w:rsidR="00112AE4" w:rsidRPr="00192A9C" w:rsidTr="00B86249">
        <w:tc>
          <w:tcPr>
            <w:tcW w:w="2600" w:type="dxa"/>
            <w:shd w:val="clear" w:color="auto" w:fill="D9D9D9" w:themeFill="background1" w:themeFillShade="D9"/>
          </w:tcPr>
          <w:p w:rsidR="00112AE4" w:rsidRPr="00192A9C" w:rsidRDefault="00112AE4" w:rsidP="00B86249">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Tipo de brigada (origen)</w:t>
            </w:r>
          </w:p>
        </w:tc>
        <w:tc>
          <w:tcPr>
            <w:tcW w:w="1511" w:type="dxa"/>
            <w:shd w:val="clear" w:color="auto" w:fill="D9D9D9" w:themeFill="background1" w:themeFillShade="D9"/>
          </w:tcPr>
          <w:p w:rsidR="00112AE4" w:rsidRPr="00192A9C" w:rsidRDefault="00112AE4" w:rsidP="00B86249">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N° unidades</w:t>
            </w:r>
          </w:p>
        </w:tc>
        <w:tc>
          <w:tcPr>
            <w:tcW w:w="2835" w:type="dxa"/>
            <w:shd w:val="clear" w:color="auto" w:fill="D9D9D9" w:themeFill="background1" w:themeFillShade="D9"/>
          </w:tcPr>
          <w:p w:rsidR="00112AE4" w:rsidRPr="00192A9C" w:rsidRDefault="00112AE4" w:rsidP="00B86249">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N° de personal operativo</w:t>
            </w:r>
          </w:p>
        </w:tc>
      </w:tr>
      <w:tr w:rsidR="00112AE4" w:rsidRPr="00192A9C" w:rsidTr="00B86249">
        <w:tc>
          <w:tcPr>
            <w:tcW w:w="2600" w:type="dxa"/>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t>MASISA</w:t>
            </w:r>
          </w:p>
        </w:tc>
        <w:tc>
          <w:tcPr>
            <w:tcW w:w="1511"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hAnsi="Times New Roman"/>
              </w:rPr>
              <w:t>3</w:t>
            </w:r>
          </w:p>
        </w:tc>
        <w:tc>
          <w:tcPr>
            <w:tcW w:w="2835"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hAnsi="Times New Roman"/>
              </w:rPr>
              <w:t>25</w:t>
            </w:r>
          </w:p>
        </w:tc>
      </w:tr>
      <w:tr w:rsidR="00112AE4" w:rsidRPr="00192A9C" w:rsidTr="00B86249">
        <w:tc>
          <w:tcPr>
            <w:tcW w:w="2600" w:type="dxa"/>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t>Total</w:t>
            </w:r>
          </w:p>
        </w:tc>
        <w:tc>
          <w:tcPr>
            <w:tcW w:w="1511"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eastAsia="Batang" w:hAnsi="Times New Roman"/>
                <w:szCs w:val="22"/>
              </w:rPr>
              <w:t>3</w:t>
            </w:r>
          </w:p>
        </w:tc>
        <w:tc>
          <w:tcPr>
            <w:tcW w:w="2835"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eastAsia="Batang" w:hAnsi="Times New Roman"/>
                <w:szCs w:val="22"/>
              </w:rPr>
              <w:t>25</w:t>
            </w:r>
          </w:p>
        </w:tc>
      </w:tr>
    </w:tbl>
    <w:p w:rsidR="00112AE4" w:rsidRDefault="00112AE4" w:rsidP="00112AE4">
      <w:pPr>
        <w:pStyle w:val="Continuarlista"/>
        <w:spacing w:after="0" w:line="240" w:lineRule="auto"/>
        <w:ind w:left="0" w:right="0"/>
        <w:rPr>
          <w:rFonts w:ascii="Times New Roman" w:eastAsia="Batang" w:hAnsi="Times New Roman"/>
          <w:szCs w:val="22"/>
        </w:rPr>
      </w:pPr>
    </w:p>
    <w:p w:rsidR="00994B17" w:rsidRPr="00994B17" w:rsidRDefault="00994B17" w:rsidP="00994B17">
      <w:pPr>
        <w:pStyle w:val="Continuarlista"/>
        <w:numPr>
          <w:ilvl w:val="0"/>
          <w:numId w:val="41"/>
        </w:numPr>
        <w:spacing w:after="0" w:line="240" w:lineRule="auto"/>
        <w:ind w:left="357" w:right="0" w:hanging="357"/>
        <w:rPr>
          <w:rFonts w:ascii="Times New Roman" w:eastAsia="Batang" w:hAnsi="Times New Roman"/>
          <w:b/>
          <w:szCs w:val="22"/>
        </w:rPr>
      </w:pPr>
      <w:r w:rsidRPr="00994B17">
        <w:rPr>
          <w:rFonts w:ascii="Times New Roman" w:eastAsia="Batang" w:hAnsi="Times New Roman"/>
          <w:b/>
          <w:szCs w:val="22"/>
        </w:rPr>
        <w:t>BRIGADAS CISTERNAS</w:t>
      </w:r>
    </w:p>
    <w:tbl>
      <w:tblPr>
        <w:tblStyle w:val="Tablaconcuadrcula"/>
        <w:tblW w:w="0" w:type="auto"/>
        <w:tblInd w:w="392" w:type="dxa"/>
        <w:tblLook w:val="04A0"/>
      </w:tblPr>
      <w:tblGrid>
        <w:gridCol w:w="2835"/>
        <w:gridCol w:w="1417"/>
        <w:gridCol w:w="2694"/>
      </w:tblGrid>
      <w:tr w:rsidR="00994B17" w:rsidRPr="00192A9C" w:rsidTr="00994B17">
        <w:tc>
          <w:tcPr>
            <w:tcW w:w="2835" w:type="dxa"/>
            <w:shd w:val="clear" w:color="auto" w:fill="D9D9D9" w:themeFill="background1" w:themeFillShade="D9"/>
          </w:tcPr>
          <w:p w:rsidR="00994B17" w:rsidRPr="00192A9C" w:rsidRDefault="00994B17" w:rsidP="00A87C58">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Tipo de brigada (origen)</w:t>
            </w:r>
          </w:p>
        </w:tc>
        <w:tc>
          <w:tcPr>
            <w:tcW w:w="1417" w:type="dxa"/>
            <w:shd w:val="clear" w:color="auto" w:fill="D9D9D9" w:themeFill="background1" w:themeFillShade="D9"/>
          </w:tcPr>
          <w:p w:rsidR="00994B17" w:rsidRPr="00192A9C" w:rsidRDefault="00994B17" w:rsidP="00A87C58">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N° unidades</w:t>
            </w:r>
          </w:p>
        </w:tc>
        <w:tc>
          <w:tcPr>
            <w:tcW w:w="2694" w:type="dxa"/>
            <w:shd w:val="clear" w:color="auto" w:fill="D9D9D9" w:themeFill="background1" w:themeFillShade="D9"/>
          </w:tcPr>
          <w:p w:rsidR="00994B17" w:rsidRPr="00192A9C" w:rsidRDefault="00994B17" w:rsidP="00A87C58">
            <w:pPr>
              <w:pStyle w:val="Continuarlista"/>
              <w:spacing w:after="0" w:line="276" w:lineRule="auto"/>
              <w:ind w:left="0" w:right="0"/>
              <w:jc w:val="center"/>
              <w:rPr>
                <w:rFonts w:ascii="Times New Roman" w:eastAsia="Batang" w:hAnsi="Times New Roman"/>
                <w:szCs w:val="22"/>
              </w:rPr>
            </w:pPr>
            <w:r w:rsidRPr="00192A9C">
              <w:rPr>
                <w:rFonts w:ascii="Times New Roman" w:hAnsi="Times New Roman"/>
              </w:rPr>
              <w:t>N° de personal operativo</w:t>
            </w:r>
          </w:p>
        </w:tc>
      </w:tr>
      <w:tr w:rsidR="00994B17" w:rsidRPr="00192A9C" w:rsidTr="00994B17">
        <w:tc>
          <w:tcPr>
            <w:tcW w:w="2835" w:type="dxa"/>
          </w:tcPr>
          <w:p w:rsidR="00994B17" w:rsidRPr="00192A9C" w:rsidRDefault="00994B17" w:rsidP="00994B17">
            <w:pPr>
              <w:pStyle w:val="Continuarlista"/>
              <w:spacing w:after="0" w:line="240" w:lineRule="auto"/>
              <w:ind w:left="0" w:right="0"/>
              <w:jc w:val="left"/>
              <w:rPr>
                <w:rFonts w:ascii="Times New Roman" w:eastAsia="Batang" w:hAnsi="Times New Roman"/>
                <w:szCs w:val="22"/>
              </w:rPr>
            </w:pPr>
            <w:r>
              <w:t xml:space="preserve">Convenio </w:t>
            </w:r>
            <w:proofErr w:type="spellStart"/>
            <w:r>
              <w:t>Masisa</w:t>
            </w:r>
            <w:proofErr w:type="spellEnd"/>
            <w:r>
              <w:t xml:space="preserve"> - </w:t>
            </w:r>
            <w:proofErr w:type="spellStart"/>
            <w:r>
              <w:t>Comaco</w:t>
            </w:r>
            <w:proofErr w:type="spellEnd"/>
          </w:p>
        </w:tc>
        <w:tc>
          <w:tcPr>
            <w:tcW w:w="1417" w:type="dxa"/>
          </w:tcPr>
          <w:p w:rsidR="00994B17" w:rsidRPr="00192A9C" w:rsidRDefault="00994B17" w:rsidP="00A87C58">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1</w:t>
            </w:r>
          </w:p>
        </w:tc>
        <w:tc>
          <w:tcPr>
            <w:tcW w:w="2694" w:type="dxa"/>
          </w:tcPr>
          <w:p w:rsidR="00994B17" w:rsidRPr="00192A9C" w:rsidRDefault="00994B17" w:rsidP="00A87C58">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6</w:t>
            </w:r>
          </w:p>
        </w:tc>
      </w:tr>
      <w:tr w:rsidR="00994B17" w:rsidRPr="00192A9C" w:rsidTr="00994B17">
        <w:tc>
          <w:tcPr>
            <w:tcW w:w="2835" w:type="dxa"/>
          </w:tcPr>
          <w:p w:rsidR="00994B17" w:rsidRPr="00192A9C" w:rsidRDefault="00994B17" w:rsidP="00A87C58">
            <w:pPr>
              <w:pStyle w:val="Continuarlista"/>
              <w:spacing w:after="0" w:line="240" w:lineRule="auto"/>
              <w:ind w:left="0" w:right="0"/>
              <w:rPr>
                <w:rFonts w:ascii="Times New Roman" w:eastAsia="Batang" w:hAnsi="Times New Roman"/>
                <w:szCs w:val="22"/>
              </w:rPr>
            </w:pPr>
            <w:r w:rsidRPr="00192A9C">
              <w:rPr>
                <w:rFonts w:ascii="Times New Roman" w:hAnsi="Times New Roman"/>
              </w:rPr>
              <w:t>Total</w:t>
            </w:r>
          </w:p>
        </w:tc>
        <w:tc>
          <w:tcPr>
            <w:tcW w:w="1417" w:type="dxa"/>
          </w:tcPr>
          <w:p w:rsidR="00994B17" w:rsidRPr="00192A9C" w:rsidRDefault="00994B17" w:rsidP="00A87C58">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1</w:t>
            </w:r>
          </w:p>
        </w:tc>
        <w:tc>
          <w:tcPr>
            <w:tcW w:w="2694" w:type="dxa"/>
          </w:tcPr>
          <w:p w:rsidR="00994B17" w:rsidRPr="00192A9C" w:rsidRDefault="00994B17" w:rsidP="00A87C58">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6</w:t>
            </w:r>
          </w:p>
        </w:tc>
      </w:tr>
    </w:tbl>
    <w:p w:rsidR="00994B17" w:rsidRDefault="00994B17" w:rsidP="00112AE4">
      <w:pPr>
        <w:pStyle w:val="Continuarlista"/>
        <w:spacing w:after="0" w:line="240" w:lineRule="auto"/>
        <w:ind w:left="0" w:right="0"/>
        <w:rPr>
          <w:rFonts w:ascii="Times New Roman" w:eastAsia="Batang" w:hAnsi="Times New Roman"/>
          <w:szCs w:val="22"/>
        </w:rPr>
      </w:pPr>
    </w:p>
    <w:p w:rsidR="00112AE4" w:rsidRPr="00192A9C" w:rsidRDefault="00112AE4" w:rsidP="00B24C98">
      <w:pPr>
        <w:pStyle w:val="Continuarlista"/>
        <w:numPr>
          <w:ilvl w:val="0"/>
          <w:numId w:val="41"/>
        </w:numPr>
        <w:spacing w:after="0" w:line="240" w:lineRule="auto"/>
        <w:ind w:left="357" w:right="0" w:hanging="357"/>
        <w:rPr>
          <w:rFonts w:ascii="Times New Roman" w:eastAsia="Batang" w:hAnsi="Times New Roman"/>
          <w:b/>
          <w:szCs w:val="22"/>
        </w:rPr>
      </w:pPr>
      <w:r w:rsidRPr="00192A9C">
        <w:rPr>
          <w:rFonts w:ascii="Times New Roman" w:hAnsi="Times New Roman"/>
          <w:b/>
        </w:rPr>
        <w:t>U</w:t>
      </w:r>
      <w:r w:rsidR="00B24C98">
        <w:rPr>
          <w:rFonts w:ascii="Times New Roman" w:hAnsi="Times New Roman"/>
          <w:b/>
        </w:rPr>
        <w:t>NIDAD TERRESTRE MECANIZADA</w:t>
      </w:r>
    </w:p>
    <w:tbl>
      <w:tblPr>
        <w:tblStyle w:val="Tablaconcuadrcula"/>
        <w:tblW w:w="0" w:type="auto"/>
        <w:tblInd w:w="392" w:type="dxa"/>
        <w:tblLook w:val="04A0"/>
      </w:tblPr>
      <w:tblGrid>
        <w:gridCol w:w="2835"/>
        <w:gridCol w:w="1417"/>
        <w:gridCol w:w="2694"/>
      </w:tblGrid>
      <w:tr w:rsidR="00112AE4" w:rsidRPr="00192A9C" w:rsidTr="001A3596">
        <w:tc>
          <w:tcPr>
            <w:tcW w:w="2835" w:type="dxa"/>
            <w:shd w:val="clear" w:color="auto" w:fill="D9D9D9" w:themeFill="background1" w:themeFillShade="D9"/>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t>Tipo de brigada (origen)</w:t>
            </w:r>
          </w:p>
        </w:tc>
        <w:tc>
          <w:tcPr>
            <w:tcW w:w="1417" w:type="dxa"/>
            <w:shd w:val="clear" w:color="auto" w:fill="D9D9D9" w:themeFill="background1" w:themeFillShade="D9"/>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t>N° unidades</w:t>
            </w:r>
          </w:p>
        </w:tc>
        <w:tc>
          <w:tcPr>
            <w:tcW w:w="2694" w:type="dxa"/>
            <w:shd w:val="clear" w:color="auto" w:fill="D9D9D9" w:themeFill="background1" w:themeFillShade="D9"/>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t>N° de personal operativo</w:t>
            </w:r>
          </w:p>
        </w:tc>
      </w:tr>
      <w:tr w:rsidR="00112AE4" w:rsidRPr="00192A9C" w:rsidTr="001A3596">
        <w:tc>
          <w:tcPr>
            <w:tcW w:w="2835" w:type="dxa"/>
          </w:tcPr>
          <w:p w:rsidR="00112AE4" w:rsidRPr="001A3596" w:rsidRDefault="00112AE4" w:rsidP="001A3596">
            <w:pPr>
              <w:pStyle w:val="Continuarlista"/>
              <w:spacing w:after="0" w:line="240" w:lineRule="auto"/>
              <w:ind w:left="0" w:right="0"/>
              <w:jc w:val="left"/>
              <w:rPr>
                <w:rFonts w:ascii="Times New Roman" w:eastAsia="Batang" w:hAnsi="Times New Roman"/>
                <w:sz w:val="22"/>
                <w:szCs w:val="22"/>
              </w:rPr>
            </w:pPr>
            <w:r w:rsidRPr="001A3596">
              <w:rPr>
                <w:rFonts w:ascii="Times New Roman" w:hAnsi="Times New Roman"/>
                <w:sz w:val="22"/>
                <w:szCs w:val="22"/>
              </w:rPr>
              <w:t xml:space="preserve">Convenio </w:t>
            </w:r>
            <w:proofErr w:type="spellStart"/>
            <w:r w:rsidRPr="001A3596">
              <w:rPr>
                <w:rFonts w:ascii="Times New Roman" w:hAnsi="Times New Roman"/>
                <w:sz w:val="22"/>
                <w:szCs w:val="22"/>
              </w:rPr>
              <w:t>Masisa</w:t>
            </w:r>
            <w:proofErr w:type="spellEnd"/>
            <w:r w:rsidRPr="001A3596">
              <w:rPr>
                <w:rFonts w:ascii="Times New Roman" w:hAnsi="Times New Roman"/>
                <w:sz w:val="22"/>
                <w:szCs w:val="22"/>
              </w:rPr>
              <w:t xml:space="preserve"> - </w:t>
            </w:r>
            <w:proofErr w:type="spellStart"/>
            <w:r w:rsidRPr="001A3596">
              <w:rPr>
                <w:rFonts w:ascii="Times New Roman" w:hAnsi="Times New Roman"/>
                <w:sz w:val="22"/>
                <w:szCs w:val="22"/>
              </w:rPr>
              <w:t>Comaco</w:t>
            </w:r>
            <w:proofErr w:type="spellEnd"/>
          </w:p>
        </w:tc>
        <w:tc>
          <w:tcPr>
            <w:tcW w:w="1417"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eastAsia="Batang" w:hAnsi="Times New Roman"/>
                <w:szCs w:val="22"/>
              </w:rPr>
              <w:t>1</w:t>
            </w:r>
          </w:p>
        </w:tc>
        <w:tc>
          <w:tcPr>
            <w:tcW w:w="2694" w:type="dxa"/>
          </w:tcPr>
          <w:p w:rsidR="00112AE4" w:rsidRPr="00192A9C" w:rsidRDefault="001A3596" w:rsidP="00B86249">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4</w:t>
            </w:r>
          </w:p>
        </w:tc>
      </w:tr>
      <w:tr w:rsidR="00112AE4" w:rsidRPr="00192A9C" w:rsidTr="001A3596">
        <w:tc>
          <w:tcPr>
            <w:tcW w:w="2835" w:type="dxa"/>
          </w:tcPr>
          <w:p w:rsidR="00112AE4" w:rsidRPr="00192A9C" w:rsidRDefault="00112AE4" w:rsidP="00B86249">
            <w:pPr>
              <w:pStyle w:val="Continuarlista"/>
              <w:spacing w:after="0" w:line="240" w:lineRule="auto"/>
              <w:ind w:left="0" w:right="0"/>
              <w:rPr>
                <w:rFonts w:ascii="Times New Roman" w:eastAsia="Batang" w:hAnsi="Times New Roman"/>
                <w:szCs w:val="22"/>
              </w:rPr>
            </w:pPr>
            <w:r w:rsidRPr="00192A9C">
              <w:rPr>
                <w:rFonts w:ascii="Times New Roman" w:hAnsi="Times New Roman"/>
              </w:rPr>
              <w:lastRenderedPageBreak/>
              <w:t>Total</w:t>
            </w:r>
          </w:p>
        </w:tc>
        <w:tc>
          <w:tcPr>
            <w:tcW w:w="1417" w:type="dxa"/>
          </w:tcPr>
          <w:p w:rsidR="00112AE4" w:rsidRPr="00192A9C" w:rsidRDefault="00112AE4" w:rsidP="00B86249">
            <w:pPr>
              <w:pStyle w:val="Continuarlista"/>
              <w:spacing w:after="0" w:line="240" w:lineRule="auto"/>
              <w:ind w:left="0" w:right="0"/>
              <w:jc w:val="center"/>
              <w:rPr>
                <w:rFonts w:ascii="Times New Roman" w:eastAsia="Batang" w:hAnsi="Times New Roman"/>
                <w:szCs w:val="22"/>
              </w:rPr>
            </w:pPr>
            <w:r w:rsidRPr="00192A9C">
              <w:rPr>
                <w:rFonts w:ascii="Times New Roman" w:eastAsia="Batang" w:hAnsi="Times New Roman"/>
                <w:szCs w:val="22"/>
              </w:rPr>
              <w:t>1</w:t>
            </w:r>
          </w:p>
        </w:tc>
        <w:tc>
          <w:tcPr>
            <w:tcW w:w="2694" w:type="dxa"/>
          </w:tcPr>
          <w:p w:rsidR="00112AE4" w:rsidRPr="00192A9C" w:rsidRDefault="001A3596" w:rsidP="00B86249">
            <w:pPr>
              <w:pStyle w:val="Continuarlista"/>
              <w:spacing w:after="0" w:line="240" w:lineRule="auto"/>
              <w:ind w:left="0" w:right="0"/>
              <w:jc w:val="center"/>
              <w:rPr>
                <w:rFonts w:ascii="Times New Roman" w:eastAsia="Batang" w:hAnsi="Times New Roman"/>
                <w:szCs w:val="22"/>
              </w:rPr>
            </w:pPr>
            <w:r>
              <w:rPr>
                <w:rFonts w:ascii="Times New Roman" w:eastAsia="Batang" w:hAnsi="Times New Roman"/>
                <w:szCs w:val="22"/>
              </w:rPr>
              <w:t>4</w:t>
            </w:r>
          </w:p>
        </w:tc>
      </w:tr>
    </w:tbl>
    <w:p w:rsidR="00112AE4" w:rsidRDefault="00112AE4" w:rsidP="00112AE4">
      <w:pPr>
        <w:pStyle w:val="Continuarlista"/>
        <w:spacing w:after="0" w:line="276" w:lineRule="auto"/>
        <w:ind w:left="0" w:right="0"/>
        <w:rPr>
          <w:rFonts w:ascii="Times New Roman" w:eastAsia="Batang" w:hAnsi="Times New Roman"/>
          <w:szCs w:val="22"/>
        </w:rPr>
      </w:pPr>
    </w:p>
    <w:p w:rsidR="00CA62D7" w:rsidRDefault="00CA62D7" w:rsidP="00112AE4">
      <w:pPr>
        <w:pStyle w:val="Continuarlista"/>
        <w:spacing w:after="0" w:line="276" w:lineRule="auto"/>
        <w:ind w:left="0" w:right="0"/>
        <w:rPr>
          <w:rFonts w:ascii="Times New Roman" w:eastAsia="Batang" w:hAnsi="Times New Roman"/>
          <w:szCs w:val="22"/>
        </w:rPr>
      </w:pPr>
    </w:p>
    <w:p w:rsidR="009E7FFA" w:rsidRPr="004E3976" w:rsidRDefault="004E3976" w:rsidP="004E3976">
      <w:pPr>
        <w:pStyle w:val="Continuarlista"/>
        <w:numPr>
          <w:ilvl w:val="0"/>
          <w:numId w:val="41"/>
        </w:numPr>
        <w:spacing w:after="0" w:line="276" w:lineRule="auto"/>
        <w:ind w:left="357" w:right="0" w:hanging="357"/>
        <w:rPr>
          <w:rFonts w:ascii="Times New Roman" w:eastAsia="Batang" w:hAnsi="Times New Roman"/>
          <w:b/>
          <w:szCs w:val="22"/>
        </w:rPr>
      </w:pPr>
      <w:r w:rsidRPr="004E3976">
        <w:rPr>
          <w:rFonts w:ascii="Times New Roman" w:eastAsia="Batang" w:hAnsi="Times New Roman"/>
          <w:b/>
          <w:szCs w:val="22"/>
        </w:rPr>
        <w:t>RECURSOS DE COMBATE AÉREO</w:t>
      </w:r>
    </w:p>
    <w:p w:rsidR="004E3976" w:rsidRDefault="004E3976" w:rsidP="004E3976">
      <w:pPr>
        <w:pStyle w:val="Continuarlista"/>
        <w:spacing w:after="0" w:line="276" w:lineRule="auto"/>
        <w:ind w:left="357" w:right="0"/>
        <w:rPr>
          <w:rFonts w:ascii="Times New Roman" w:eastAsia="Batang" w:hAnsi="Times New Roman"/>
          <w:szCs w:val="22"/>
        </w:rPr>
      </w:pPr>
      <w:r>
        <w:rPr>
          <w:rFonts w:ascii="Times New Roman" w:eastAsia="Batang" w:hAnsi="Times New Roman"/>
          <w:szCs w:val="22"/>
        </w:rPr>
        <w:t>HELICÓPTEROS</w:t>
      </w:r>
    </w:p>
    <w:tbl>
      <w:tblPr>
        <w:tblStyle w:val="Tablaconcuadrcula"/>
        <w:tblW w:w="0" w:type="auto"/>
        <w:tblInd w:w="357" w:type="dxa"/>
        <w:tblLook w:val="04A0"/>
      </w:tblPr>
      <w:tblGrid>
        <w:gridCol w:w="1720"/>
        <w:gridCol w:w="1744"/>
        <w:gridCol w:w="1748"/>
        <w:gridCol w:w="1723"/>
        <w:gridCol w:w="1762"/>
      </w:tblGrid>
      <w:tr w:rsidR="004E3976" w:rsidTr="004E3976">
        <w:tc>
          <w:tcPr>
            <w:tcW w:w="1795" w:type="dxa"/>
            <w:shd w:val="clear" w:color="auto" w:fill="D9D9D9" w:themeFill="background1" w:themeFillShade="D9"/>
          </w:tcPr>
          <w:p w:rsidR="004E3976" w:rsidRDefault="004E3976" w:rsidP="004E3976">
            <w:pPr>
              <w:pStyle w:val="Continuarlista"/>
              <w:spacing w:after="0" w:line="276" w:lineRule="auto"/>
              <w:ind w:left="0" w:right="0"/>
              <w:rPr>
                <w:rFonts w:ascii="Times New Roman" w:eastAsia="Batang" w:hAnsi="Times New Roman"/>
                <w:szCs w:val="22"/>
              </w:rPr>
            </w:pPr>
            <w:r>
              <w:rPr>
                <w:rFonts w:ascii="Times New Roman" w:eastAsia="Batang" w:hAnsi="Times New Roman"/>
                <w:szCs w:val="22"/>
              </w:rPr>
              <w:t>Tipo</w:t>
            </w:r>
          </w:p>
        </w:tc>
        <w:tc>
          <w:tcPr>
            <w:tcW w:w="1795" w:type="dxa"/>
            <w:shd w:val="clear" w:color="auto" w:fill="D9D9D9" w:themeFill="background1" w:themeFillShade="D9"/>
          </w:tcPr>
          <w:p w:rsidR="004E3976" w:rsidRDefault="004E3976" w:rsidP="004E3976">
            <w:pPr>
              <w:pStyle w:val="Continuarlista"/>
              <w:spacing w:after="0" w:line="276" w:lineRule="auto"/>
              <w:ind w:left="0" w:right="0"/>
              <w:rPr>
                <w:rFonts w:ascii="Times New Roman" w:eastAsia="Batang" w:hAnsi="Times New Roman"/>
                <w:szCs w:val="22"/>
              </w:rPr>
            </w:pPr>
            <w:r>
              <w:rPr>
                <w:rFonts w:ascii="Times New Roman" w:eastAsia="Batang" w:hAnsi="Times New Roman"/>
                <w:szCs w:val="22"/>
              </w:rPr>
              <w:t>Capacidad transporte</w:t>
            </w:r>
          </w:p>
        </w:tc>
        <w:tc>
          <w:tcPr>
            <w:tcW w:w="1796" w:type="dxa"/>
            <w:shd w:val="clear" w:color="auto" w:fill="D9D9D9" w:themeFill="background1" w:themeFillShade="D9"/>
          </w:tcPr>
          <w:p w:rsidR="004E3976" w:rsidRDefault="004E3976" w:rsidP="004E3976">
            <w:pPr>
              <w:pStyle w:val="Continuarlista"/>
              <w:spacing w:after="0" w:line="276" w:lineRule="auto"/>
              <w:ind w:left="0" w:right="0"/>
              <w:rPr>
                <w:rFonts w:ascii="Times New Roman" w:eastAsia="Batang" w:hAnsi="Times New Roman"/>
                <w:szCs w:val="22"/>
              </w:rPr>
            </w:pPr>
            <w:r>
              <w:t>Velocidad (Km/hora)</w:t>
            </w:r>
          </w:p>
        </w:tc>
        <w:tc>
          <w:tcPr>
            <w:tcW w:w="1796" w:type="dxa"/>
            <w:shd w:val="clear" w:color="auto" w:fill="D9D9D9" w:themeFill="background1" w:themeFillShade="D9"/>
          </w:tcPr>
          <w:p w:rsidR="004E3976" w:rsidRDefault="004E3976" w:rsidP="004E3976">
            <w:pPr>
              <w:pStyle w:val="Continuarlista"/>
              <w:spacing w:after="0" w:line="276" w:lineRule="auto"/>
              <w:ind w:left="0" w:right="0"/>
              <w:rPr>
                <w:rFonts w:ascii="Times New Roman" w:eastAsia="Batang" w:hAnsi="Times New Roman"/>
                <w:szCs w:val="22"/>
              </w:rPr>
            </w:pPr>
            <w:r>
              <w:t>Balde colgante (litros)</w:t>
            </w:r>
          </w:p>
        </w:tc>
        <w:tc>
          <w:tcPr>
            <w:tcW w:w="1796" w:type="dxa"/>
            <w:shd w:val="clear" w:color="auto" w:fill="D9D9D9" w:themeFill="background1" w:themeFillShade="D9"/>
          </w:tcPr>
          <w:p w:rsidR="004E3976" w:rsidRDefault="004E3976" w:rsidP="004E3976">
            <w:pPr>
              <w:pStyle w:val="Continuarlista"/>
              <w:spacing w:after="0" w:line="276" w:lineRule="auto"/>
              <w:ind w:left="0" w:right="0"/>
              <w:rPr>
                <w:rFonts w:ascii="Times New Roman" w:eastAsia="Batang" w:hAnsi="Times New Roman"/>
                <w:szCs w:val="22"/>
              </w:rPr>
            </w:pPr>
            <w:r>
              <w:t>Contrato</w:t>
            </w:r>
          </w:p>
        </w:tc>
      </w:tr>
      <w:tr w:rsidR="004E3976" w:rsidTr="004E3976">
        <w:tc>
          <w:tcPr>
            <w:tcW w:w="1795" w:type="dxa"/>
          </w:tcPr>
          <w:p w:rsidR="004E3976" w:rsidRDefault="004E3976" w:rsidP="004E3976">
            <w:pPr>
              <w:pStyle w:val="Continuarlista"/>
              <w:spacing w:after="0" w:line="276" w:lineRule="auto"/>
              <w:ind w:left="0" w:right="0"/>
              <w:jc w:val="left"/>
              <w:rPr>
                <w:rFonts w:ascii="Times New Roman" w:eastAsia="Batang" w:hAnsi="Times New Roman"/>
                <w:szCs w:val="22"/>
              </w:rPr>
            </w:pPr>
            <w:r>
              <w:t xml:space="preserve">Bell 407 </w:t>
            </w:r>
            <w:proofErr w:type="spellStart"/>
            <w:r>
              <w:t>Textron</w:t>
            </w:r>
            <w:proofErr w:type="spellEnd"/>
          </w:p>
        </w:tc>
        <w:tc>
          <w:tcPr>
            <w:tcW w:w="1795" w:type="dxa"/>
          </w:tcPr>
          <w:p w:rsidR="004E3976" w:rsidRDefault="004E3976" w:rsidP="004E3976">
            <w:pPr>
              <w:pStyle w:val="Continuarlista"/>
              <w:spacing w:after="0" w:line="276" w:lineRule="auto"/>
              <w:ind w:left="0" w:right="0"/>
              <w:rPr>
                <w:rFonts w:ascii="Times New Roman" w:eastAsia="Batang" w:hAnsi="Times New Roman"/>
                <w:szCs w:val="22"/>
              </w:rPr>
            </w:pPr>
            <w:r>
              <w:t>7</w:t>
            </w:r>
          </w:p>
        </w:tc>
        <w:tc>
          <w:tcPr>
            <w:tcW w:w="1796" w:type="dxa"/>
          </w:tcPr>
          <w:p w:rsidR="004E3976" w:rsidRDefault="004E3976" w:rsidP="004E3976">
            <w:pPr>
              <w:pStyle w:val="Continuarlista"/>
              <w:spacing w:after="0" w:line="276" w:lineRule="auto"/>
              <w:ind w:left="0" w:right="0"/>
              <w:rPr>
                <w:rFonts w:ascii="Times New Roman" w:eastAsia="Batang" w:hAnsi="Times New Roman"/>
                <w:szCs w:val="22"/>
              </w:rPr>
            </w:pPr>
            <w:r>
              <w:rPr>
                <w:rFonts w:ascii="Times New Roman" w:eastAsia="Batang" w:hAnsi="Times New Roman"/>
                <w:szCs w:val="22"/>
              </w:rPr>
              <w:t>280</w:t>
            </w:r>
          </w:p>
        </w:tc>
        <w:tc>
          <w:tcPr>
            <w:tcW w:w="1796" w:type="dxa"/>
          </w:tcPr>
          <w:p w:rsidR="004E3976" w:rsidRDefault="004E3976" w:rsidP="004E3976">
            <w:pPr>
              <w:pStyle w:val="Continuarlista"/>
              <w:spacing w:after="0" w:line="276" w:lineRule="auto"/>
              <w:ind w:left="0" w:right="0"/>
              <w:rPr>
                <w:rFonts w:ascii="Times New Roman" w:eastAsia="Batang" w:hAnsi="Times New Roman"/>
                <w:szCs w:val="22"/>
              </w:rPr>
            </w:pPr>
            <w:r>
              <w:rPr>
                <w:rFonts w:ascii="Times New Roman" w:eastAsia="Batang" w:hAnsi="Times New Roman"/>
                <w:szCs w:val="22"/>
              </w:rPr>
              <w:t>800</w:t>
            </w:r>
          </w:p>
        </w:tc>
        <w:tc>
          <w:tcPr>
            <w:tcW w:w="1796" w:type="dxa"/>
          </w:tcPr>
          <w:p w:rsidR="004E3976" w:rsidRDefault="004E3976" w:rsidP="004E3976">
            <w:pPr>
              <w:pStyle w:val="Continuarlista"/>
              <w:spacing w:after="0" w:line="276" w:lineRule="auto"/>
              <w:ind w:left="0" w:right="0"/>
              <w:rPr>
                <w:rFonts w:ascii="Times New Roman" w:eastAsia="Batang" w:hAnsi="Times New Roman"/>
                <w:szCs w:val="22"/>
              </w:rPr>
            </w:pPr>
            <w:r>
              <w:t>Helicópteros del Pacifico</w:t>
            </w:r>
          </w:p>
        </w:tc>
      </w:tr>
    </w:tbl>
    <w:p w:rsidR="004E3976" w:rsidRPr="00192A9C" w:rsidRDefault="004E3976" w:rsidP="00112AE4">
      <w:pPr>
        <w:pStyle w:val="Continuarlista"/>
        <w:spacing w:after="0" w:line="276" w:lineRule="auto"/>
        <w:ind w:left="0" w:right="0"/>
        <w:rPr>
          <w:rFonts w:ascii="Times New Roman" w:eastAsia="Batang" w:hAnsi="Times New Roman"/>
          <w:szCs w:val="22"/>
        </w:rPr>
      </w:pPr>
    </w:p>
    <w:p w:rsidR="00112AE4" w:rsidRPr="00192A9C" w:rsidRDefault="00112AE4" w:rsidP="00CA62D7">
      <w:pPr>
        <w:pStyle w:val="Ttulo3"/>
        <w:rPr>
          <w:rFonts w:eastAsia="Batang"/>
        </w:rPr>
      </w:pPr>
      <w:bookmarkStart w:id="1000" w:name="_Toc8043554"/>
      <w:r w:rsidRPr="00192A9C">
        <w:rPr>
          <w:rFonts w:eastAsia="Batang"/>
        </w:rPr>
        <w:t>S</w:t>
      </w:r>
      <w:r w:rsidR="00CA62D7">
        <w:rPr>
          <w:rFonts w:eastAsia="Batang"/>
        </w:rPr>
        <w:t>ISTEMA TEMUCO</w:t>
      </w:r>
      <w:bookmarkEnd w:id="1000"/>
    </w:p>
    <w:p w:rsidR="00112AE4" w:rsidRPr="00192A9C" w:rsidRDefault="00112AE4" w:rsidP="00112AE4">
      <w:pPr>
        <w:pStyle w:val="Continuarlista"/>
        <w:spacing w:after="0" w:line="276" w:lineRule="auto"/>
        <w:ind w:left="0" w:right="0"/>
        <w:rPr>
          <w:rFonts w:ascii="Times New Roman" w:eastAsia="Batang" w:hAnsi="Times New Roman"/>
          <w:szCs w:val="22"/>
        </w:rPr>
      </w:pPr>
    </w:p>
    <w:p w:rsidR="00112AE4" w:rsidRDefault="00AB6412" w:rsidP="00112AE4">
      <w:r>
        <w:t xml:space="preserve">El área correspondiente al territorio del área Temuco, equivalente a la IX Región y sur de la provincia de </w:t>
      </w:r>
      <w:proofErr w:type="spellStart"/>
      <w:r>
        <w:t>Bío</w:t>
      </w:r>
      <w:proofErr w:type="spellEnd"/>
      <w:r>
        <w:t xml:space="preserve"> </w:t>
      </w:r>
      <w:proofErr w:type="spellStart"/>
      <w:r>
        <w:t>Bío</w:t>
      </w:r>
      <w:proofErr w:type="spellEnd"/>
      <w:r>
        <w:t xml:space="preserve"> de la VIII Región, en la que se ubica patrimonio de </w:t>
      </w:r>
      <w:proofErr w:type="spellStart"/>
      <w:r>
        <w:t>Masisa</w:t>
      </w:r>
      <w:proofErr w:type="spellEnd"/>
      <w:r>
        <w:t xml:space="preserve"> Forestal y de </w:t>
      </w:r>
      <w:proofErr w:type="spellStart"/>
      <w:r>
        <w:t>Hancock</w:t>
      </w:r>
      <w:proofErr w:type="spellEnd"/>
      <w:r>
        <w:t xml:space="preserve"> Chile </w:t>
      </w:r>
      <w:proofErr w:type="spellStart"/>
      <w:r>
        <w:t>Plantation</w:t>
      </w:r>
      <w:proofErr w:type="spellEnd"/>
      <w:r>
        <w:t xml:space="preserve">, los que dispondrán de recursos para atender sus emergencias, </w:t>
      </w:r>
      <w:proofErr w:type="spellStart"/>
      <w:r>
        <w:t>finnaciados</w:t>
      </w:r>
      <w:proofErr w:type="spellEnd"/>
      <w:r>
        <w:t xml:space="preserve"> proporcionalmente de acuerdo a la superficie de plantaciones de cada una (35,4)% </w:t>
      </w:r>
      <w:proofErr w:type="spellStart"/>
      <w:r>
        <w:t>Masisa</w:t>
      </w:r>
      <w:proofErr w:type="spellEnd"/>
      <w:r>
        <w:t xml:space="preserve"> Forestal y 64,6 % </w:t>
      </w:r>
      <w:proofErr w:type="spellStart"/>
      <w:r>
        <w:t>Hancock</w:t>
      </w:r>
      <w:proofErr w:type="spellEnd"/>
      <w:r>
        <w:t xml:space="preserve">., a la vez estos recursos se coordinan operativamente en una organización convenida con la Corporación Nacional Forestal, Bosques Cautín S.A., Cambium y </w:t>
      </w:r>
      <w:proofErr w:type="spellStart"/>
      <w:r>
        <w:t>Comaco</w:t>
      </w:r>
      <w:proofErr w:type="spellEnd"/>
      <w:r>
        <w:t xml:space="preserve"> S.A, denominada “ Sociedad de </w:t>
      </w:r>
      <w:proofErr w:type="spellStart"/>
      <w:r>
        <w:t>Proteccion</w:t>
      </w:r>
      <w:proofErr w:type="spellEnd"/>
      <w:r>
        <w:t xml:space="preserve"> de La </w:t>
      </w:r>
      <w:proofErr w:type="spellStart"/>
      <w:r>
        <w:t>Araucania</w:t>
      </w:r>
      <w:proofErr w:type="spellEnd"/>
      <w:r>
        <w:t xml:space="preserve">” Además de acuerdos de colaboración convenidos con las empresas Forestal </w:t>
      </w:r>
      <w:proofErr w:type="spellStart"/>
      <w:r>
        <w:t>Mininco</w:t>
      </w:r>
      <w:proofErr w:type="spellEnd"/>
      <w:r>
        <w:t xml:space="preserve"> S.A. y Bosques Arauco S.A. Mediante la organización Sociedad de Protección de La Araucanía, se integra una red de torres de detección que cubren la zona, brigadas terrestres, camión cisterna, tres helicópteros, un avión cisterna para el combate aéreo y traslado del personal. Estos recursos, juntos a los de la Corporación Nacional Forestal, son administrados por la Central Regional de Despacho conjunta ubicada en la ciudad de Temuco, la cual mantiene un enlace permanente con las centrales de los demás programas de la región, accediendo a la información de detección que estos proporcionan y a la solicitud de sus recursos en caso de ser requeridos por una situación de emergencia.</w:t>
      </w:r>
    </w:p>
    <w:p w:rsidR="009E7FFA" w:rsidRDefault="009E7FFA" w:rsidP="00112AE4"/>
    <w:p w:rsidR="009E7FFA" w:rsidRDefault="00AB6412" w:rsidP="00112AE4">
      <w:r>
        <w:t>Con las restantes empresas mencionadas se establecen convenios que permite una fluida coordinación de detección y comunicaciones, además de la utilización de los recursos de combate aéreo que poseen estas empresas. Los recursos disponibles se detallan a continuación:</w:t>
      </w:r>
    </w:p>
    <w:p w:rsidR="00AB6412" w:rsidRDefault="00AB6412" w:rsidP="00112AE4"/>
    <w:p w:rsidR="00AB6412" w:rsidRDefault="00AB6412" w:rsidP="00112AE4"/>
    <w:p w:rsidR="00AB6412" w:rsidRPr="00192A9C" w:rsidRDefault="00AB6412" w:rsidP="00112AE4"/>
    <w:p w:rsidR="00112AE4" w:rsidRPr="00AB6412" w:rsidRDefault="00112AE4" w:rsidP="00AB6412">
      <w:pPr>
        <w:pStyle w:val="Prrafodelista"/>
        <w:numPr>
          <w:ilvl w:val="0"/>
          <w:numId w:val="41"/>
        </w:numPr>
        <w:rPr>
          <w:b/>
        </w:rPr>
      </w:pPr>
      <w:r w:rsidRPr="00AB6412">
        <w:rPr>
          <w:b/>
        </w:rPr>
        <w:t>D</w:t>
      </w:r>
      <w:r w:rsidR="00AB6412">
        <w:rPr>
          <w:b/>
        </w:rPr>
        <w:t>ETECCIÓN</w:t>
      </w:r>
    </w:p>
    <w:tbl>
      <w:tblPr>
        <w:tblStyle w:val="Tablaconcuadrcula"/>
        <w:tblW w:w="0" w:type="auto"/>
        <w:tblInd w:w="720" w:type="dxa"/>
        <w:tblLook w:val="04A0"/>
      </w:tblPr>
      <w:tblGrid>
        <w:gridCol w:w="4192"/>
        <w:gridCol w:w="1292"/>
      </w:tblGrid>
      <w:tr w:rsidR="00112AE4" w:rsidRPr="00192A9C" w:rsidTr="00B86249">
        <w:tc>
          <w:tcPr>
            <w:tcW w:w="4192" w:type="dxa"/>
            <w:shd w:val="clear" w:color="auto" w:fill="D9D9D9" w:themeFill="background1" w:themeFillShade="D9"/>
          </w:tcPr>
          <w:p w:rsidR="00112AE4" w:rsidRPr="00192A9C" w:rsidRDefault="00112AE4" w:rsidP="00B86249">
            <w:pPr>
              <w:pStyle w:val="Prrafodelista"/>
              <w:ind w:left="0"/>
            </w:pPr>
            <w:r w:rsidRPr="00192A9C">
              <w:t>Tipo torre</w:t>
            </w:r>
          </w:p>
        </w:tc>
        <w:tc>
          <w:tcPr>
            <w:tcW w:w="1292" w:type="dxa"/>
            <w:shd w:val="clear" w:color="auto" w:fill="D9D9D9" w:themeFill="background1" w:themeFillShade="D9"/>
          </w:tcPr>
          <w:p w:rsidR="00112AE4" w:rsidRPr="00192A9C" w:rsidRDefault="00112AE4" w:rsidP="00B86249">
            <w:pPr>
              <w:pStyle w:val="Prrafodelista"/>
              <w:ind w:left="0"/>
            </w:pPr>
            <w:r w:rsidRPr="00192A9C">
              <w:t>Cantidad</w:t>
            </w:r>
          </w:p>
        </w:tc>
      </w:tr>
      <w:tr w:rsidR="00112AE4" w:rsidRPr="00192A9C" w:rsidTr="00B86249">
        <w:tc>
          <w:tcPr>
            <w:tcW w:w="4192" w:type="dxa"/>
          </w:tcPr>
          <w:p w:rsidR="00112AE4" w:rsidRPr="00192A9C" w:rsidRDefault="00112AE4" w:rsidP="00B86249">
            <w:pPr>
              <w:pStyle w:val="Prrafodelista"/>
              <w:ind w:left="0"/>
            </w:pPr>
            <w:r w:rsidRPr="00192A9C">
              <w:t>Torres propias MASISA</w:t>
            </w:r>
          </w:p>
        </w:tc>
        <w:tc>
          <w:tcPr>
            <w:tcW w:w="1292" w:type="dxa"/>
          </w:tcPr>
          <w:p w:rsidR="00112AE4" w:rsidRPr="00192A9C" w:rsidRDefault="00112AE4" w:rsidP="00B86249">
            <w:pPr>
              <w:pStyle w:val="Prrafodelista"/>
              <w:ind w:left="0"/>
              <w:jc w:val="center"/>
            </w:pPr>
            <w:r w:rsidRPr="00192A9C">
              <w:t>5</w:t>
            </w:r>
          </w:p>
        </w:tc>
      </w:tr>
      <w:tr w:rsidR="00112AE4" w:rsidRPr="00192A9C" w:rsidTr="00B86249">
        <w:tc>
          <w:tcPr>
            <w:tcW w:w="4192" w:type="dxa"/>
          </w:tcPr>
          <w:p w:rsidR="00112AE4" w:rsidRPr="00192A9C" w:rsidRDefault="00112AE4" w:rsidP="00B86249">
            <w:pPr>
              <w:pStyle w:val="Prrafodelista"/>
              <w:ind w:left="0"/>
            </w:pPr>
            <w:r w:rsidRPr="00192A9C">
              <w:t>Torres en convenio empresas</w:t>
            </w:r>
          </w:p>
        </w:tc>
        <w:tc>
          <w:tcPr>
            <w:tcW w:w="1292" w:type="dxa"/>
          </w:tcPr>
          <w:p w:rsidR="00112AE4" w:rsidRPr="00192A9C" w:rsidRDefault="00112AE4" w:rsidP="00B86249">
            <w:pPr>
              <w:pStyle w:val="Prrafodelista"/>
              <w:ind w:left="0"/>
              <w:jc w:val="center"/>
            </w:pPr>
            <w:r w:rsidRPr="00192A9C">
              <w:t>5</w:t>
            </w:r>
          </w:p>
        </w:tc>
      </w:tr>
      <w:tr w:rsidR="00112AE4" w:rsidRPr="00192A9C" w:rsidTr="00B86249">
        <w:tc>
          <w:tcPr>
            <w:tcW w:w="4192" w:type="dxa"/>
          </w:tcPr>
          <w:p w:rsidR="00112AE4" w:rsidRPr="00192A9C" w:rsidRDefault="00112AE4" w:rsidP="00B86249">
            <w:pPr>
              <w:pStyle w:val="Prrafodelista"/>
              <w:ind w:left="0"/>
            </w:pPr>
            <w:r w:rsidRPr="00192A9C">
              <w:t>Torres CONAF</w:t>
            </w:r>
          </w:p>
        </w:tc>
        <w:tc>
          <w:tcPr>
            <w:tcW w:w="1292" w:type="dxa"/>
          </w:tcPr>
          <w:p w:rsidR="00112AE4" w:rsidRPr="00192A9C" w:rsidRDefault="00112AE4" w:rsidP="00B86249">
            <w:pPr>
              <w:pStyle w:val="Prrafodelista"/>
              <w:ind w:left="0"/>
              <w:jc w:val="center"/>
            </w:pPr>
            <w:r w:rsidRPr="00192A9C">
              <w:t>3</w:t>
            </w:r>
          </w:p>
        </w:tc>
      </w:tr>
      <w:tr w:rsidR="00112AE4" w:rsidRPr="00192A9C" w:rsidTr="00B86249">
        <w:tc>
          <w:tcPr>
            <w:tcW w:w="4192" w:type="dxa"/>
          </w:tcPr>
          <w:p w:rsidR="00112AE4" w:rsidRPr="00192A9C" w:rsidRDefault="00112AE4" w:rsidP="00B86249">
            <w:pPr>
              <w:pStyle w:val="Prrafodelista"/>
              <w:ind w:left="0"/>
            </w:pPr>
            <w:r w:rsidRPr="00192A9C">
              <w:t xml:space="preserve">Cámaras </w:t>
            </w:r>
            <w:proofErr w:type="spellStart"/>
            <w:r w:rsidRPr="00192A9C">
              <w:t>Sist</w:t>
            </w:r>
            <w:proofErr w:type="spellEnd"/>
            <w:r w:rsidRPr="00192A9C">
              <w:t>. Teledetección</w:t>
            </w:r>
          </w:p>
        </w:tc>
        <w:tc>
          <w:tcPr>
            <w:tcW w:w="1292" w:type="dxa"/>
          </w:tcPr>
          <w:p w:rsidR="00112AE4" w:rsidRPr="00192A9C" w:rsidRDefault="00112AE4" w:rsidP="00B86249">
            <w:pPr>
              <w:pStyle w:val="Prrafodelista"/>
              <w:ind w:left="0"/>
              <w:jc w:val="center"/>
            </w:pPr>
            <w:r w:rsidRPr="00192A9C">
              <w:t>4</w:t>
            </w:r>
          </w:p>
        </w:tc>
      </w:tr>
      <w:tr w:rsidR="00112AE4" w:rsidRPr="00192A9C" w:rsidTr="00B86249">
        <w:tc>
          <w:tcPr>
            <w:tcW w:w="4192" w:type="dxa"/>
          </w:tcPr>
          <w:p w:rsidR="00112AE4" w:rsidRPr="00192A9C" w:rsidRDefault="00112AE4" w:rsidP="00B86249">
            <w:pPr>
              <w:pStyle w:val="Prrafodelista"/>
              <w:ind w:left="0"/>
            </w:pPr>
            <w:r w:rsidRPr="00192A9C">
              <w:t>Total</w:t>
            </w:r>
          </w:p>
        </w:tc>
        <w:tc>
          <w:tcPr>
            <w:tcW w:w="1292" w:type="dxa"/>
          </w:tcPr>
          <w:p w:rsidR="00112AE4" w:rsidRPr="00192A9C" w:rsidRDefault="00112AE4" w:rsidP="00B86249">
            <w:pPr>
              <w:pStyle w:val="Prrafodelista"/>
              <w:ind w:left="0"/>
              <w:jc w:val="center"/>
            </w:pPr>
            <w:r w:rsidRPr="00192A9C">
              <w:t>17</w:t>
            </w:r>
          </w:p>
        </w:tc>
      </w:tr>
    </w:tbl>
    <w:p w:rsidR="00112AE4" w:rsidRDefault="00112AE4" w:rsidP="00112AE4">
      <w:pPr>
        <w:rPr>
          <w:rFonts w:eastAsia="Calibri"/>
          <w:lang w:eastAsia="es-CL"/>
        </w:rPr>
      </w:pPr>
    </w:p>
    <w:p w:rsidR="00112AE4" w:rsidRPr="00192A9C" w:rsidRDefault="00112AE4" w:rsidP="00AB6412">
      <w:pPr>
        <w:pStyle w:val="Prrafodelista"/>
        <w:numPr>
          <w:ilvl w:val="0"/>
          <w:numId w:val="41"/>
        </w:numPr>
        <w:rPr>
          <w:b/>
        </w:rPr>
      </w:pPr>
      <w:r w:rsidRPr="00192A9C">
        <w:rPr>
          <w:b/>
        </w:rPr>
        <w:t>B</w:t>
      </w:r>
      <w:r w:rsidR="00AB6412">
        <w:rPr>
          <w:b/>
        </w:rPr>
        <w:t>RIGADAS TERRESTRES</w:t>
      </w:r>
    </w:p>
    <w:tbl>
      <w:tblPr>
        <w:tblStyle w:val="Tablaconcuadrcula"/>
        <w:tblW w:w="0" w:type="auto"/>
        <w:tblInd w:w="720" w:type="dxa"/>
        <w:tblLook w:val="04A0"/>
      </w:tblPr>
      <w:tblGrid>
        <w:gridCol w:w="3783"/>
        <w:gridCol w:w="1824"/>
        <w:gridCol w:w="2727"/>
      </w:tblGrid>
      <w:tr w:rsidR="00112AE4" w:rsidRPr="00192A9C" w:rsidTr="00AB6412">
        <w:tc>
          <w:tcPr>
            <w:tcW w:w="3783" w:type="dxa"/>
            <w:shd w:val="clear" w:color="auto" w:fill="D9D9D9" w:themeFill="background1" w:themeFillShade="D9"/>
          </w:tcPr>
          <w:p w:rsidR="00112AE4" w:rsidRPr="00192A9C" w:rsidRDefault="00112AE4" w:rsidP="00B86249">
            <w:pPr>
              <w:pStyle w:val="Prrafodelista"/>
              <w:ind w:left="0"/>
            </w:pPr>
            <w:r w:rsidRPr="00192A9C">
              <w:t>Tipo de brigada (origen)</w:t>
            </w:r>
          </w:p>
        </w:tc>
        <w:tc>
          <w:tcPr>
            <w:tcW w:w="1824" w:type="dxa"/>
            <w:shd w:val="clear" w:color="auto" w:fill="D9D9D9" w:themeFill="background1" w:themeFillShade="D9"/>
          </w:tcPr>
          <w:p w:rsidR="00112AE4" w:rsidRPr="00192A9C" w:rsidRDefault="00112AE4" w:rsidP="00B86249">
            <w:pPr>
              <w:pStyle w:val="Prrafodelista"/>
              <w:ind w:left="0"/>
            </w:pPr>
            <w:r w:rsidRPr="00192A9C">
              <w:t>N° unidades</w:t>
            </w:r>
          </w:p>
        </w:tc>
        <w:tc>
          <w:tcPr>
            <w:tcW w:w="2727" w:type="dxa"/>
            <w:shd w:val="clear" w:color="auto" w:fill="D9D9D9" w:themeFill="background1" w:themeFillShade="D9"/>
          </w:tcPr>
          <w:p w:rsidR="00112AE4" w:rsidRPr="00192A9C" w:rsidRDefault="00112AE4" w:rsidP="00B86249">
            <w:pPr>
              <w:pStyle w:val="Prrafodelista"/>
              <w:ind w:left="0"/>
            </w:pPr>
            <w:r w:rsidRPr="00192A9C">
              <w:t>N° de personal operativo</w:t>
            </w:r>
          </w:p>
        </w:tc>
      </w:tr>
      <w:tr w:rsidR="00112AE4" w:rsidRPr="00192A9C" w:rsidTr="00B86249">
        <w:tc>
          <w:tcPr>
            <w:tcW w:w="3783" w:type="dxa"/>
          </w:tcPr>
          <w:p w:rsidR="00112AE4" w:rsidRPr="00192A9C" w:rsidRDefault="00112AE4" w:rsidP="00B86249">
            <w:pPr>
              <w:pStyle w:val="Prrafodelista"/>
              <w:ind w:left="0"/>
            </w:pPr>
            <w:r w:rsidRPr="00192A9C">
              <w:t xml:space="preserve">Terrestres </w:t>
            </w:r>
            <w:proofErr w:type="spellStart"/>
            <w:r w:rsidRPr="00192A9C">
              <w:t>Masisa</w:t>
            </w:r>
            <w:proofErr w:type="spellEnd"/>
            <w:r w:rsidRPr="00192A9C">
              <w:t>/</w:t>
            </w:r>
            <w:proofErr w:type="spellStart"/>
            <w:r w:rsidRPr="00192A9C">
              <w:t>Hancock</w:t>
            </w:r>
            <w:proofErr w:type="spellEnd"/>
          </w:p>
        </w:tc>
        <w:tc>
          <w:tcPr>
            <w:tcW w:w="1824" w:type="dxa"/>
          </w:tcPr>
          <w:p w:rsidR="00112AE4" w:rsidRPr="00192A9C" w:rsidRDefault="00112AE4" w:rsidP="00B86249">
            <w:pPr>
              <w:pStyle w:val="Prrafodelista"/>
              <w:ind w:left="0"/>
              <w:jc w:val="center"/>
            </w:pPr>
            <w:r w:rsidRPr="00192A9C">
              <w:t>4</w:t>
            </w:r>
          </w:p>
        </w:tc>
        <w:tc>
          <w:tcPr>
            <w:tcW w:w="2727" w:type="dxa"/>
          </w:tcPr>
          <w:p w:rsidR="00112AE4" w:rsidRPr="00192A9C" w:rsidRDefault="00112AE4" w:rsidP="00B86249">
            <w:pPr>
              <w:pStyle w:val="Prrafodelista"/>
              <w:ind w:left="0"/>
              <w:jc w:val="center"/>
            </w:pPr>
            <w:r w:rsidRPr="00192A9C">
              <w:t>32</w:t>
            </w:r>
          </w:p>
        </w:tc>
      </w:tr>
      <w:tr w:rsidR="00112AE4" w:rsidRPr="00192A9C" w:rsidTr="00B86249">
        <w:tc>
          <w:tcPr>
            <w:tcW w:w="3783" w:type="dxa"/>
          </w:tcPr>
          <w:p w:rsidR="00112AE4" w:rsidRPr="00192A9C" w:rsidRDefault="00112AE4" w:rsidP="00B86249">
            <w:pPr>
              <w:pStyle w:val="Prrafodelista"/>
              <w:ind w:left="0"/>
            </w:pPr>
            <w:r w:rsidRPr="00192A9C">
              <w:t xml:space="preserve">Cisterna </w:t>
            </w:r>
            <w:proofErr w:type="spellStart"/>
            <w:r w:rsidRPr="00192A9C">
              <w:t>Masisa</w:t>
            </w:r>
            <w:proofErr w:type="spellEnd"/>
            <w:r w:rsidRPr="00192A9C">
              <w:t>/</w:t>
            </w:r>
            <w:proofErr w:type="spellStart"/>
            <w:r w:rsidRPr="00192A9C">
              <w:t>Hancock</w:t>
            </w:r>
            <w:proofErr w:type="spellEnd"/>
          </w:p>
        </w:tc>
        <w:tc>
          <w:tcPr>
            <w:tcW w:w="1824" w:type="dxa"/>
          </w:tcPr>
          <w:p w:rsidR="00112AE4" w:rsidRPr="00192A9C" w:rsidRDefault="00112AE4" w:rsidP="00B86249">
            <w:pPr>
              <w:pStyle w:val="Prrafodelista"/>
              <w:ind w:left="0"/>
              <w:jc w:val="center"/>
            </w:pPr>
            <w:r w:rsidRPr="00192A9C">
              <w:t>2</w:t>
            </w:r>
          </w:p>
        </w:tc>
        <w:tc>
          <w:tcPr>
            <w:tcW w:w="2727" w:type="dxa"/>
          </w:tcPr>
          <w:p w:rsidR="00112AE4" w:rsidRPr="00192A9C" w:rsidRDefault="00112AE4" w:rsidP="00B86249">
            <w:pPr>
              <w:pStyle w:val="Prrafodelista"/>
              <w:ind w:left="0"/>
              <w:jc w:val="center"/>
            </w:pPr>
            <w:r w:rsidRPr="00192A9C">
              <w:t>8</w:t>
            </w:r>
          </w:p>
        </w:tc>
      </w:tr>
      <w:tr w:rsidR="00112AE4" w:rsidRPr="00192A9C" w:rsidTr="00B86249">
        <w:tc>
          <w:tcPr>
            <w:tcW w:w="3783" w:type="dxa"/>
          </w:tcPr>
          <w:p w:rsidR="00112AE4" w:rsidRPr="00192A9C" w:rsidRDefault="00112AE4" w:rsidP="00B86249">
            <w:pPr>
              <w:pStyle w:val="Prrafodelista"/>
              <w:ind w:left="0"/>
            </w:pPr>
            <w:r w:rsidRPr="00192A9C">
              <w:t>CONAF</w:t>
            </w:r>
          </w:p>
        </w:tc>
        <w:tc>
          <w:tcPr>
            <w:tcW w:w="1824" w:type="dxa"/>
          </w:tcPr>
          <w:p w:rsidR="00112AE4" w:rsidRPr="00192A9C" w:rsidRDefault="00112AE4" w:rsidP="00B86249">
            <w:pPr>
              <w:pStyle w:val="Prrafodelista"/>
              <w:ind w:left="0"/>
              <w:jc w:val="center"/>
            </w:pPr>
            <w:r w:rsidRPr="00192A9C">
              <w:t>9</w:t>
            </w:r>
          </w:p>
        </w:tc>
        <w:tc>
          <w:tcPr>
            <w:tcW w:w="2727" w:type="dxa"/>
            <w:vAlign w:val="bottom"/>
          </w:tcPr>
          <w:p w:rsidR="00112AE4" w:rsidRPr="00192A9C" w:rsidRDefault="00112AE4" w:rsidP="00B86249">
            <w:pPr>
              <w:jc w:val="center"/>
            </w:pPr>
            <w:r w:rsidRPr="00192A9C">
              <w:t>81</w:t>
            </w:r>
          </w:p>
        </w:tc>
      </w:tr>
      <w:tr w:rsidR="00112AE4" w:rsidRPr="00192A9C" w:rsidTr="00B86249">
        <w:tc>
          <w:tcPr>
            <w:tcW w:w="3783" w:type="dxa"/>
          </w:tcPr>
          <w:p w:rsidR="00112AE4" w:rsidRPr="00192A9C" w:rsidRDefault="00112AE4" w:rsidP="00B86249">
            <w:pPr>
              <w:pStyle w:val="Prrafodelista"/>
              <w:ind w:left="0"/>
            </w:pPr>
            <w:r w:rsidRPr="00192A9C">
              <w:t>Total</w:t>
            </w:r>
          </w:p>
        </w:tc>
        <w:tc>
          <w:tcPr>
            <w:tcW w:w="1824" w:type="dxa"/>
          </w:tcPr>
          <w:p w:rsidR="00112AE4" w:rsidRPr="00192A9C" w:rsidRDefault="00112AE4" w:rsidP="00B86249">
            <w:pPr>
              <w:pStyle w:val="Prrafodelista"/>
              <w:ind w:left="0"/>
              <w:jc w:val="center"/>
            </w:pPr>
            <w:r w:rsidRPr="00192A9C">
              <w:t>15</w:t>
            </w:r>
          </w:p>
        </w:tc>
        <w:tc>
          <w:tcPr>
            <w:tcW w:w="2727" w:type="dxa"/>
          </w:tcPr>
          <w:p w:rsidR="00112AE4" w:rsidRPr="00192A9C" w:rsidRDefault="00112AE4" w:rsidP="00B86249">
            <w:pPr>
              <w:pStyle w:val="Prrafodelista"/>
              <w:ind w:left="0"/>
              <w:jc w:val="center"/>
            </w:pPr>
            <w:r w:rsidRPr="00192A9C">
              <w:t>121</w:t>
            </w:r>
          </w:p>
        </w:tc>
      </w:tr>
    </w:tbl>
    <w:p w:rsidR="00112AE4" w:rsidRDefault="00112AE4" w:rsidP="00112AE4">
      <w:pPr>
        <w:pStyle w:val="Prrafodelista"/>
      </w:pPr>
    </w:p>
    <w:p w:rsidR="00AB6412" w:rsidRPr="00A87C58" w:rsidRDefault="00AB6412" w:rsidP="00AB6412">
      <w:pPr>
        <w:pStyle w:val="Prrafodelista"/>
        <w:numPr>
          <w:ilvl w:val="0"/>
          <w:numId w:val="41"/>
        </w:numPr>
        <w:rPr>
          <w:b/>
        </w:rPr>
      </w:pPr>
      <w:r w:rsidRPr="00A87C58">
        <w:rPr>
          <w:b/>
        </w:rPr>
        <w:t>RECURSOS DE COMBATE AÉREO</w:t>
      </w:r>
    </w:p>
    <w:tbl>
      <w:tblPr>
        <w:tblStyle w:val="Tablaconcuadrcula"/>
        <w:tblW w:w="0" w:type="auto"/>
        <w:tblLook w:val="04A0"/>
      </w:tblPr>
      <w:tblGrid>
        <w:gridCol w:w="1795"/>
        <w:gridCol w:w="1795"/>
        <w:gridCol w:w="1796"/>
        <w:gridCol w:w="1796"/>
        <w:gridCol w:w="1796"/>
      </w:tblGrid>
      <w:tr w:rsidR="00A87C58" w:rsidTr="00A87C58">
        <w:tc>
          <w:tcPr>
            <w:tcW w:w="1795" w:type="dxa"/>
            <w:shd w:val="clear" w:color="auto" w:fill="D9D9D9" w:themeFill="background1" w:themeFillShade="D9"/>
          </w:tcPr>
          <w:p w:rsidR="00A87C58" w:rsidRDefault="00A87C58" w:rsidP="00A87C58">
            <w:pPr>
              <w:spacing w:line="240" w:lineRule="auto"/>
              <w:jc w:val="left"/>
            </w:pPr>
            <w:r>
              <w:t>Tipo</w:t>
            </w:r>
          </w:p>
        </w:tc>
        <w:tc>
          <w:tcPr>
            <w:tcW w:w="1795" w:type="dxa"/>
            <w:shd w:val="clear" w:color="auto" w:fill="D9D9D9" w:themeFill="background1" w:themeFillShade="D9"/>
          </w:tcPr>
          <w:p w:rsidR="00A87C58" w:rsidRDefault="00A87C58" w:rsidP="00A87C58">
            <w:pPr>
              <w:spacing w:line="240" w:lineRule="auto"/>
              <w:jc w:val="left"/>
            </w:pPr>
            <w:r>
              <w:t>Capacidad transporte</w:t>
            </w:r>
          </w:p>
        </w:tc>
        <w:tc>
          <w:tcPr>
            <w:tcW w:w="1796" w:type="dxa"/>
            <w:shd w:val="clear" w:color="auto" w:fill="D9D9D9" w:themeFill="background1" w:themeFillShade="D9"/>
          </w:tcPr>
          <w:p w:rsidR="00A87C58" w:rsidRDefault="00A87C58" w:rsidP="00A87C58">
            <w:pPr>
              <w:spacing w:line="240" w:lineRule="auto"/>
              <w:jc w:val="left"/>
            </w:pPr>
            <w:r>
              <w:t>Velocidad (km./hora)</w:t>
            </w:r>
          </w:p>
        </w:tc>
        <w:tc>
          <w:tcPr>
            <w:tcW w:w="1796" w:type="dxa"/>
            <w:shd w:val="clear" w:color="auto" w:fill="D9D9D9" w:themeFill="background1" w:themeFillShade="D9"/>
          </w:tcPr>
          <w:p w:rsidR="00A87C58" w:rsidRDefault="00A87C58" w:rsidP="00A87C58">
            <w:pPr>
              <w:spacing w:line="240" w:lineRule="auto"/>
              <w:jc w:val="left"/>
            </w:pPr>
            <w:r>
              <w:t>Balde colgante (litros)</w:t>
            </w:r>
          </w:p>
        </w:tc>
        <w:tc>
          <w:tcPr>
            <w:tcW w:w="1796" w:type="dxa"/>
            <w:shd w:val="clear" w:color="auto" w:fill="D9D9D9" w:themeFill="background1" w:themeFillShade="D9"/>
          </w:tcPr>
          <w:p w:rsidR="00A87C58" w:rsidRDefault="00A87C58" w:rsidP="00A87C58">
            <w:pPr>
              <w:spacing w:line="240" w:lineRule="auto"/>
              <w:jc w:val="left"/>
            </w:pPr>
            <w:r>
              <w:t>Contrato</w:t>
            </w:r>
          </w:p>
        </w:tc>
      </w:tr>
      <w:tr w:rsidR="00A87C58" w:rsidTr="00A87C58">
        <w:tc>
          <w:tcPr>
            <w:tcW w:w="1795" w:type="dxa"/>
          </w:tcPr>
          <w:p w:rsidR="00A87C58" w:rsidRDefault="00A87C58" w:rsidP="00A87C58">
            <w:proofErr w:type="spellStart"/>
            <w:r>
              <w:t>Eurocopters</w:t>
            </w:r>
            <w:proofErr w:type="spellEnd"/>
          </w:p>
        </w:tc>
        <w:tc>
          <w:tcPr>
            <w:tcW w:w="1795" w:type="dxa"/>
          </w:tcPr>
          <w:p w:rsidR="00A87C58" w:rsidRDefault="00A87C58" w:rsidP="00A87C58">
            <w:r>
              <w:t>6</w:t>
            </w:r>
          </w:p>
        </w:tc>
        <w:tc>
          <w:tcPr>
            <w:tcW w:w="1796" w:type="dxa"/>
          </w:tcPr>
          <w:p w:rsidR="00A87C58" w:rsidRDefault="00A87C58" w:rsidP="00A87C58">
            <w:r>
              <w:t>240</w:t>
            </w:r>
          </w:p>
        </w:tc>
        <w:tc>
          <w:tcPr>
            <w:tcW w:w="1796" w:type="dxa"/>
          </w:tcPr>
          <w:p w:rsidR="00A87C58" w:rsidRDefault="00A87C58" w:rsidP="00A87C58">
            <w:r>
              <w:t>900</w:t>
            </w:r>
          </w:p>
        </w:tc>
        <w:tc>
          <w:tcPr>
            <w:tcW w:w="1796" w:type="dxa"/>
          </w:tcPr>
          <w:p w:rsidR="00A87C58" w:rsidRDefault="00A87C58" w:rsidP="00A87C58">
            <w:proofErr w:type="spellStart"/>
            <w:r>
              <w:t>Masisa</w:t>
            </w:r>
            <w:proofErr w:type="spellEnd"/>
            <w:r>
              <w:t xml:space="preserve"> </w:t>
            </w:r>
          </w:p>
        </w:tc>
      </w:tr>
      <w:tr w:rsidR="00A87C58" w:rsidTr="00A87C58">
        <w:tc>
          <w:tcPr>
            <w:tcW w:w="1795" w:type="dxa"/>
          </w:tcPr>
          <w:p w:rsidR="00A87C58" w:rsidRDefault="00A87C58" w:rsidP="00A87C58">
            <w:r>
              <w:t>Bell 212</w:t>
            </w:r>
          </w:p>
        </w:tc>
        <w:tc>
          <w:tcPr>
            <w:tcW w:w="1795" w:type="dxa"/>
          </w:tcPr>
          <w:p w:rsidR="00A87C58" w:rsidRDefault="00A87C58" w:rsidP="00A87C58">
            <w:r>
              <w:t>6</w:t>
            </w:r>
          </w:p>
        </w:tc>
        <w:tc>
          <w:tcPr>
            <w:tcW w:w="1796" w:type="dxa"/>
          </w:tcPr>
          <w:p w:rsidR="00A87C58" w:rsidRDefault="00A87C58" w:rsidP="00A87C58">
            <w:r>
              <w:t>230</w:t>
            </w:r>
          </w:p>
        </w:tc>
        <w:tc>
          <w:tcPr>
            <w:tcW w:w="1796" w:type="dxa"/>
          </w:tcPr>
          <w:p w:rsidR="00A87C58" w:rsidRDefault="00A87C58" w:rsidP="00A87C58">
            <w:r>
              <w:t>800</w:t>
            </w:r>
          </w:p>
        </w:tc>
        <w:tc>
          <w:tcPr>
            <w:tcW w:w="1796" w:type="dxa"/>
          </w:tcPr>
          <w:p w:rsidR="00A87C58" w:rsidRDefault="00A87C58" w:rsidP="00A87C58">
            <w:proofErr w:type="spellStart"/>
            <w:r>
              <w:t>Conaf</w:t>
            </w:r>
            <w:proofErr w:type="spellEnd"/>
          </w:p>
        </w:tc>
      </w:tr>
    </w:tbl>
    <w:p w:rsidR="00112AE4" w:rsidRPr="00855818" w:rsidRDefault="00112AE4" w:rsidP="009E7FFA">
      <w:pPr>
        <w:pStyle w:val="Ttulo1"/>
      </w:pPr>
      <w:bookmarkStart w:id="1001" w:name="_Toc8043555"/>
      <w:r w:rsidRPr="00855818">
        <w:t>R</w:t>
      </w:r>
      <w:r w:rsidR="009E7FFA">
        <w:t>ECLAMOS DE TIERRA Y DERECHOS DE USO</w:t>
      </w:r>
      <w:bookmarkEnd w:id="1001"/>
    </w:p>
    <w:p w:rsidR="00112AE4" w:rsidRPr="00855818" w:rsidRDefault="00112AE4" w:rsidP="00112AE4">
      <w:pPr>
        <w:rPr>
          <w:rFonts w:eastAsia="Batang"/>
          <w:b/>
          <w:lang w:eastAsia="es-CL"/>
        </w:rPr>
      </w:pPr>
    </w:p>
    <w:p w:rsidR="00112AE4" w:rsidRPr="00855818" w:rsidRDefault="00112AE4" w:rsidP="00112AE4">
      <w:pPr>
        <w:rPr>
          <w:rFonts w:eastAsia="Batang"/>
          <w:lang w:eastAsia="es-CL"/>
        </w:rPr>
      </w:pPr>
      <w:r w:rsidRPr="00855818">
        <w:rPr>
          <w:rFonts w:eastAsia="Batang"/>
          <w:lang w:eastAsia="es-CL"/>
        </w:rPr>
        <w:t>De acuerdo a los registros de los distintos procesos históricos llevados a cabo por los integrantes del Grupo de Certificación se presentan a continuación los predios con reclamaciones. El detalle de cada uno de los casos se encuentra disponible en cada una de las empresas.</w:t>
      </w:r>
      <w:r w:rsidR="00622912">
        <w:rPr>
          <w:rFonts w:eastAsia="Batang"/>
          <w:lang w:eastAsia="es-CL"/>
        </w:rPr>
        <w:t xml:space="preserve"> En anexo se encuentra disponible plano con ubicación predios con reclamación.</w:t>
      </w:r>
    </w:p>
    <w:p w:rsidR="00112AE4" w:rsidRDefault="00112AE4" w:rsidP="00112AE4">
      <w:pPr>
        <w:rPr>
          <w:rFonts w:eastAsia="Batang"/>
          <w:lang w:eastAsia="es-CL"/>
        </w:rPr>
      </w:pPr>
    </w:p>
    <w:p w:rsidR="00A87C58" w:rsidRDefault="00A87C58" w:rsidP="00112AE4">
      <w:pPr>
        <w:rPr>
          <w:rFonts w:eastAsia="Batang"/>
          <w:lang w:eastAsia="es-CL"/>
        </w:rPr>
      </w:pPr>
    </w:p>
    <w:p w:rsidR="00A87C58" w:rsidRDefault="00A87C58" w:rsidP="00112AE4">
      <w:pPr>
        <w:rPr>
          <w:rFonts w:eastAsia="Batang"/>
          <w:lang w:eastAsia="es-CL"/>
        </w:rPr>
      </w:pPr>
    </w:p>
    <w:p w:rsidR="00112AE4" w:rsidRPr="00855818" w:rsidRDefault="00112AE4" w:rsidP="00112AE4">
      <w:pPr>
        <w:rPr>
          <w:rFonts w:eastAsia="Batang"/>
          <w:lang w:eastAsia="es-CL"/>
        </w:rPr>
      </w:pPr>
      <w:r w:rsidRPr="00855818">
        <w:rPr>
          <w:rFonts w:eastAsia="Batang"/>
          <w:lang w:eastAsia="es-CL"/>
        </w:rPr>
        <w:t>Comunas con predios con reclamación</w:t>
      </w:r>
      <w:r>
        <w:rPr>
          <w:rFonts w:eastAsia="Batang"/>
          <w:lang w:eastAsia="es-CL"/>
        </w:rPr>
        <w:t xml:space="preserve"> </w:t>
      </w:r>
      <w:proofErr w:type="spellStart"/>
      <w:r>
        <w:rPr>
          <w:rFonts w:eastAsia="Batang"/>
          <w:lang w:eastAsia="es-CL"/>
        </w:rPr>
        <w:t>Masisa</w:t>
      </w:r>
      <w:proofErr w:type="spellEnd"/>
      <w:r>
        <w:rPr>
          <w:rFonts w:eastAsia="Batang"/>
          <w:lang w:eastAsia="es-CL"/>
        </w:rPr>
        <w:t xml:space="preserve"> Forestal </w:t>
      </w:r>
      <w:proofErr w:type="spellStart"/>
      <w:r>
        <w:rPr>
          <w:rFonts w:eastAsia="Batang"/>
          <w:lang w:eastAsia="es-CL"/>
        </w:rPr>
        <w:t>Sp</w:t>
      </w:r>
      <w:r w:rsidRPr="00855818">
        <w:rPr>
          <w:rFonts w:eastAsia="Batang"/>
          <w:lang w:eastAsia="es-CL"/>
        </w:rPr>
        <w:t>A</w:t>
      </w:r>
      <w:proofErr w:type="spellEnd"/>
      <w:r w:rsidRPr="00855818">
        <w:rPr>
          <w:rFonts w:eastAsia="Batang"/>
          <w:lang w:eastAsia="es-CL"/>
        </w:rPr>
        <w:t>.</w:t>
      </w:r>
    </w:p>
    <w:tbl>
      <w:tblPr>
        <w:tblStyle w:val="Tablaconcuadrcula"/>
        <w:tblW w:w="9464" w:type="dxa"/>
        <w:tblLook w:val="04A0"/>
      </w:tblPr>
      <w:tblGrid>
        <w:gridCol w:w="2093"/>
        <w:gridCol w:w="2410"/>
        <w:gridCol w:w="2835"/>
        <w:gridCol w:w="2126"/>
      </w:tblGrid>
      <w:tr w:rsidR="00112AE4" w:rsidRPr="00855818" w:rsidTr="00B86249">
        <w:tc>
          <w:tcPr>
            <w:tcW w:w="2093" w:type="dxa"/>
            <w:shd w:val="clear" w:color="auto" w:fill="D9D9D9" w:themeFill="background1" w:themeFillShade="D9"/>
          </w:tcPr>
          <w:p w:rsidR="00112AE4" w:rsidRPr="00855818" w:rsidRDefault="00112AE4" w:rsidP="00B86249">
            <w:pPr>
              <w:jc w:val="center"/>
              <w:rPr>
                <w:rFonts w:eastAsia="Batang"/>
                <w:sz w:val="22"/>
                <w:szCs w:val="22"/>
                <w:lang w:val="es-CL" w:eastAsia="es-CL"/>
              </w:rPr>
            </w:pPr>
            <w:r w:rsidRPr="00855818">
              <w:rPr>
                <w:rFonts w:eastAsia="Batang"/>
                <w:sz w:val="22"/>
                <w:szCs w:val="22"/>
                <w:lang w:val="es-CL" w:eastAsia="es-CL"/>
              </w:rPr>
              <w:t>Comuna</w:t>
            </w:r>
          </w:p>
        </w:tc>
        <w:tc>
          <w:tcPr>
            <w:tcW w:w="7371" w:type="dxa"/>
            <w:gridSpan w:val="3"/>
            <w:shd w:val="clear" w:color="auto" w:fill="D9D9D9" w:themeFill="background1" w:themeFillShade="D9"/>
          </w:tcPr>
          <w:p w:rsidR="00112AE4" w:rsidRPr="00855818" w:rsidRDefault="00112AE4" w:rsidP="00B86249">
            <w:pPr>
              <w:jc w:val="center"/>
              <w:rPr>
                <w:rFonts w:eastAsia="Batang"/>
                <w:sz w:val="22"/>
                <w:szCs w:val="22"/>
                <w:lang w:val="es-CL" w:eastAsia="es-CL"/>
              </w:rPr>
            </w:pPr>
            <w:r w:rsidRPr="00855818">
              <w:rPr>
                <w:rFonts w:eastAsia="Batang"/>
                <w:sz w:val="22"/>
                <w:szCs w:val="22"/>
                <w:lang w:val="es-CL" w:eastAsia="es-CL"/>
              </w:rPr>
              <w:t>Predios</w:t>
            </w:r>
          </w:p>
        </w:tc>
      </w:tr>
      <w:tr w:rsidR="00112AE4" w:rsidRPr="00855818" w:rsidTr="00B86249">
        <w:tc>
          <w:tcPr>
            <w:tcW w:w="2093"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Galvarino</w:t>
            </w:r>
            <w:proofErr w:type="spellEnd"/>
            <w:r w:rsidRPr="00855818">
              <w:rPr>
                <w:rFonts w:eastAsia="Batang"/>
                <w:sz w:val="22"/>
                <w:szCs w:val="22"/>
                <w:lang w:val="es-CL" w:eastAsia="es-CL"/>
              </w:rPr>
              <w:t>/</w:t>
            </w:r>
            <w:proofErr w:type="spellStart"/>
            <w:r w:rsidRPr="00855818">
              <w:rPr>
                <w:rFonts w:eastAsia="Batang"/>
                <w:sz w:val="22"/>
                <w:szCs w:val="22"/>
                <w:lang w:val="es-CL" w:eastAsia="es-CL"/>
              </w:rPr>
              <w:t>Traiguén</w:t>
            </w:r>
            <w:proofErr w:type="spellEnd"/>
          </w:p>
        </w:tc>
        <w:tc>
          <w:tcPr>
            <w:tcW w:w="2410"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El Aromo</w:t>
            </w:r>
          </w:p>
        </w:tc>
        <w:tc>
          <w:tcPr>
            <w:tcW w:w="2835"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El Valle</w:t>
            </w:r>
          </w:p>
        </w:tc>
        <w:tc>
          <w:tcPr>
            <w:tcW w:w="2126"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Santa Ema 2</w:t>
            </w:r>
          </w:p>
        </w:tc>
      </w:tr>
      <w:tr w:rsidR="00112AE4" w:rsidRPr="00855818" w:rsidTr="00B86249">
        <w:tc>
          <w:tcPr>
            <w:tcW w:w="2093"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Traiguén</w:t>
            </w:r>
            <w:proofErr w:type="spellEnd"/>
          </w:p>
        </w:tc>
        <w:tc>
          <w:tcPr>
            <w:tcW w:w="2410"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Santa Berta</w:t>
            </w:r>
          </w:p>
        </w:tc>
        <w:tc>
          <w:tcPr>
            <w:tcW w:w="2835"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 xml:space="preserve">El </w:t>
            </w:r>
            <w:proofErr w:type="spellStart"/>
            <w:r w:rsidRPr="00855818">
              <w:rPr>
                <w:rFonts w:eastAsia="Batang"/>
                <w:sz w:val="22"/>
                <w:szCs w:val="22"/>
                <w:lang w:val="es-CL" w:eastAsia="es-CL"/>
              </w:rPr>
              <w:t>Alamo</w:t>
            </w:r>
            <w:proofErr w:type="spellEnd"/>
          </w:p>
        </w:tc>
        <w:tc>
          <w:tcPr>
            <w:tcW w:w="2126"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Las Trancas</w:t>
            </w:r>
          </w:p>
        </w:tc>
      </w:tr>
      <w:tr w:rsidR="00112AE4" w:rsidRPr="00855818" w:rsidTr="00B86249">
        <w:tc>
          <w:tcPr>
            <w:tcW w:w="2093"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Lumaco</w:t>
            </w:r>
            <w:proofErr w:type="spellEnd"/>
          </w:p>
        </w:tc>
        <w:tc>
          <w:tcPr>
            <w:tcW w:w="2410"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Quetrahue</w:t>
            </w:r>
            <w:proofErr w:type="spellEnd"/>
          </w:p>
        </w:tc>
        <w:tc>
          <w:tcPr>
            <w:tcW w:w="2835"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Santa Clara 2</w:t>
            </w:r>
            <w:r w:rsidR="00F3015D">
              <w:rPr>
                <w:rFonts w:eastAsia="Batang"/>
                <w:sz w:val="22"/>
                <w:szCs w:val="22"/>
                <w:lang w:val="es-CL" w:eastAsia="es-CL"/>
              </w:rPr>
              <w:t>*</w:t>
            </w:r>
          </w:p>
        </w:tc>
        <w:tc>
          <w:tcPr>
            <w:tcW w:w="2126"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Chile Nuevo P. 25</w:t>
            </w:r>
          </w:p>
        </w:tc>
      </w:tr>
      <w:tr w:rsidR="00112AE4" w:rsidRPr="00855818" w:rsidTr="00B86249">
        <w:tc>
          <w:tcPr>
            <w:tcW w:w="2093"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Collipulli</w:t>
            </w:r>
            <w:proofErr w:type="spellEnd"/>
          </w:p>
        </w:tc>
        <w:tc>
          <w:tcPr>
            <w:tcW w:w="2410"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Parcelas San Andrés</w:t>
            </w:r>
          </w:p>
        </w:tc>
        <w:tc>
          <w:tcPr>
            <w:tcW w:w="2835"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La Suerte y El Radal P. 15</w:t>
            </w:r>
          </w:p>
        </w:tc>
        <w:tc>
          <w:tcPr>
            <w:tcW w:w="2126" w:type="dxa"/>
          </w:tcPr>
          <w:p w:rsidR="00112AE4" w:rsidRPr="00855818" w:rsidRDefault="00F3015D" w:rsidP="00B86249">
            <w:pPr>
              <w:rPr>
                <w:rFonts w:eastAsia="Batang"/>
                <w:sz w:val="22"/>
                <w:szCs w:val="22"/>
                <w:lang w:val="es-CL" w:eastAsia="es-CL"/>
              </w:rPr>
            </w:pPr>
            <w:r>
              <w:rPr>
                <w:rFonts w:eastAsia="Batang"/>
                <w:sz w:val="22"/>
                <w:szCs w:val="22"/>
                <w:lang w:val="es-CL" w:eastAsia="es-CL"/>
              </w:rPr>
              <w:t>La Suerte y El Radal P.11</w:t>
            </w:r>
          </w:p>
        </w:tc>
      </w:tr>
      <w:tr w:rsidR="00112AE4" w:rsidRPr="00855818" w:rsidTr="00B86249">
        <w:tc>
          <w:tcPr>
            <w:tcW w:w="2093"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Victoria</w:t>
            </w:r>
          </w:p>
        </w:tc>
        <w:tc>
          <w:tcPr>
            <w:tcW w:w="2410"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Liverpool</w:t>
            </w:r>
          </w:p>
        </w:tc>
        <w:tc>
          <w:tcPr>
            <w:tcW w:w="2835"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w:t>
            </w:r>
          </w:p>
        </w:tc>
        <w:tc>
          <w:tcPr>
            <w:tcW w:w="2126"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w:t>
            </w:r>
          </w:p>
        </w:tc>
      </w:tr>
    </w:tbl>
    <w:p w:rsidR="00112AE4" w:rsidRDefault="00112AE4" w:rsidP="00F3015D">
      <w:pPr>
        <w:spacing w:line="240" w:lineRule="auto"/>
        <w:rPr>
          <w:rFonts w:eastAsia="Batang"/>
          <w:sz w:val="20"/>
          <w:szCs w:val="20"/>
          <w:lang w:eastAsia="es-CL"/>
        </w:rPr>
      </w:pPr>
      <w:r w:rsidRPr="00855818">
        <w:rPr>
          <w:rFonts w:eastAsia="Batang"/>
          <w:sz w:val="20"/>
          <w:szCs w:val="20"/>
          <w:lang w:eastAsia="es-CL"/>
        </w:rPr>
        <w:t xml:space="preserve">Fuente: informe </w:t>
      </w:r>
      <w:proofErr w:type="spellStart"/>
      <w:r w:rsidRPr="00855818">
        <w:rPr>
          <w:rFonts w:eastAsia="Batang"/>
          <w:sz w:val="20"/>
          <w:szCs w:val="20"/>
          <w:lang w:eastAsia="es-CL"/>
        </w:rPr>
        <w:t>indíguena</w:t>
      </w:r>
      <w:proofErr w:type="spellEnd"/>
      <w:r w:rsidRPr="00855818">
        <w:rPr>
          <w:rFonts w:eastAsia="Batang"/>
          <w:sz w:val="20"/>
          <w:szCs w:val="20"/>
          <w:lang w:eastAsia="es-CL"/>
        </w:rPr>
        <w:t xml:space="preserve"> y detalle de estrategia de relacionamiento con comunidades</w:t>
      </w:r>
      <w:r w:rsidR="00F3015D">
        <w:rPr>
          <w:rFonts w:eastAsia="Batang"/>
          <w:sz w:val="20"/>
          <w:szCs w:val="20"/>
          <w:lang w:eastAsia="es-CL"/>
        </w:rPr>
        <w:t>.</w:t>
      </w:r>
    </w:p>
    <w:p w:rsidR="00F3015D" w:rsidRPr="00F3015D" w:rsidRDefault="00F3015D" w:rsidP="00F3015D">
      <w:pPr>
        <w:spacing w:line="240" w:lineRule="auto"/>
        <w:rPr>
          <w:rFonts w:eastAsia="Batang"/>
          <w:sz w:val="20"/>
          <w:szCs w:val="20"/>
          <w:lang w:eastAsia="es-CL"/>
        </w:rPr>
      </w:pPr>
      <w:r>
        <w:rPr>
          <w:rFonts w:eastAsia="Batang"/>
          <w:sz w:val="20"/>
          <w:szCs w:val="20"/>
          <w:lang w:eastAsia="es-CL"/>
        </w:rPr>
        <w:t>(*)</w:t>
      </w:r>
      <w:r w:rsidRPr="00F3015D">
        <w:rPr>
          <w:rFonts w:eastAsia="Batang"/>
          <w:sz w:val="20"/>
          <w:szCs w:val="20"/>
          <w:lang w:eastAsia="es-CL"/>
        </w:rPr>
        <w:t xml:space="preserve">Predio en proceso de venta vía subsidio de </w:t>
      </w:r>
      <w:proofErr w:type="spellStart"/>
      <w:r w:rsidRPr="00F3015D">
        <w:rPr>
          <w:rFonts w:eastAsia="Batang"/>
          <w:sz w:val="20"/>
          <w:szCs w:val="20"/>
          <w:lang w:eastAsia="es-CL"/>
        </w:rPr>
        <w:t>Conadi</w:t>
      </w:r>
      <w:proofErr w:type="spellEnd"/>
      <w:r w:rsidRPr="00F3015D">
        <w:rPr>
          <w:rFonts w:eastAsia="Batang"/>
          <w:sz w:val="20"/>
          <w:szCs w:val="20"/>
          <w:lang w:eastAsia="es-CL"/>
        </w:rPr>
        <w:t>.</w:t>
      </w:r>
    </w:p>
    <w:p w:rsidR="00112AE4" w:rsidRPr="00855818" w:rsidRDefault="00112AE4" w:rsidP="00112AE4">
      <w:pPr>
        <w:rPr>
          <w:rFonts w:eastAsia="Batang"/>
          <w:lang w:eastAsia="es-CL"/>
        </w:rPr>
      </w:pPr>
    </w:p>
    <w:p w:rsidR="00112AE4" w:rsidRPr="00855818" w:rsidRDefault="00112AE4" w:rsidP="00112AE4">
      <w:pPr>
        <w:rPr>
          <w:rFonts w:eastAsia="Batang"/>
          <w:lang w:eastAsia="es-CL"/>
        </w:rPr>
      </w:pPr>
      <w:r w:rsidRPr="00855818">
        <w:rPr>
          <w:rFonts w:eastAsia="Batang"/>
          <w:lang w:eastAsia="es-CL"/>
        </w:rPr>
        <w:t xml:space="preserve">Comunas con predios con reclamación </w:t>
      </w:r>
      <w:proofErr w:type="spellStart"/>
      <w:r w:rsidRPr="00855818">
        <w:rPr>
          <w:rFonts w:eastAsia="Batang"/>
          <w:lang w:eastAsia="es-CL"/>
        </w:rPr>
        <w:t>Hancock</w:t>
      </w:r>
      <w:proofErr w:type="spellEnd"/>
      <w:r w:rsidRPr="00855818">
        <w:rPr>
          <w:rFonts w:eastAsia="Batang"/>
          <w:lang w:eastAsia="es-CL"/>
        </w:rPr>
        <w:t xml:space="preserve"> </w:t>
      </w:r>
      <w:proofErr w:type="spellStart"/>
      <w:r w:rsidRPr="00855818">
        <w:rPr>
          <w:rFonts w:eastAsia="Batang"/>
          <w:lang w:eastAsia="es-CL"/>
        </w:rPr>
        <w:t>Chilean</w:t>
      </w:r>
      <w:proofErr w:type="spellEnd"/>
      <w:r w:rsidRPr="00855818">
        <w:rPr>
          <w:rFonts w:eastAsia="Batang"/>
          <w:lang w:eastAsia="es-CL"/>
        </w:rPr>
        <w:t xml:space="preserve"> </w:t>
      </w:r>
      <w:proofErr w:type="spellStart"/>
      <w:r w:rsidRPr="00855818">
        <w:rPr>
          <w:rFonts w:eastAsia="Batang"/>
          <w:lang w:eastAsia="es-CL"/>
        </w:rPr>
        <w:t>Plantations</w:t>
      </w:r>
      <w:proofErr w:type="spellEnd"/>
      <w:r w:rsidRPr="00855818">
        <w:rPr>
          <w:rFonts w:eastAsia="Batang"/>
          <w:lang w:eastAsia="es-CL"/>
        </w:rPr>
        <w:t xml:space="preserve"> </w:t>
      </w:r>
      <w:proofErr w:type="spellStart"/>
      <w:r w:rsidRPr="00855818">
        <w:rPr>
          <w:rFonts w:eastAsia="Batang"/>
          <w:lang w:eastAsia="es-CL"/>
        </w:rPr>
        <w:t>SpA</w:t>
      </w:r>
      <w:proofErr w:type="spellEnd"/>
      <w:r w:rsidRPr="00855818">
        <w:rPr>
          <w:rFonts w:eastAsia="Batang"/>
          <w:lang w:eastAsia="es-CL"/>
        </w:rPr>
        <w:t>.</w:t>
      </w:r>
    </w:p>
    <w:tbl>
      <w:tblPr>
        <w:tblStyle w:val="Tablaconcuadrcula"/>
        <w:tblW w:w="9464" w:type="dxa"/>
        <w:tblLook w:val="04A0"/>
      </w:tblPr>
      <w:tblGrid>
        <w:gridCol w:w="2014"/>
        <w:gridCol w:w="2063"/>
        <w:gridCol w:w="1701"/>
        <w:gridCol w:w="1467"/>
        <w:gridCol w:w="2219"/>
      </w:tblGrid>
      <w:tr w:rsidR="00112AE4" w:rsidRPr="00855818" w:rsidTr="00B86249">
        <w:tc>
          <w:tcPr>
            <w:tcW w:w="2014" w:type="dxa"/>
            <w:shd w:val="clear" w:color="auto" w:fill="D9D9D9" w:themeFill="background1" w:themeFillShade="D9"/>
          </w:tcPr>
          <w:p w:rsidR="00112AE4" w:rsidRPr="00855818" w:rsidRDefault="00112AE4" w:rsidP="00B86249">
            <w:pPr>
              <w:jc w:val="center"/>
              <w:rPr>
                <w:rFonts w:eastAsia="Batang"/>
                <w:sz w:val="22"/>
                <w:szCs w:val="22"/>
                <w:lang w:val="es-CL" w:eastAsia="es-CL"/>
              </w:rPr>
            </w:pPr>
            <w:r w:rsidRPr="00855818">
              <w:rPr>
                <w:rFonts w:eastAsia="Batang"/>
                <w:sz w:val="22"/>
                <w:szCs w:val="22"/>
                <w:lang w:val="es-CL" w:eastAsia="es-CL"/>
              </w:rPr>
              <w:t>Comuna</w:t>
            </w:r>
          </w:p>
        </w:tc>
        <w:tc>
          <w:tcPr>
            <w:tcW w:w="7450" w:type="dxa"/>
            <w:gridSpan w:val="4"/>
            <w:shd w:val="clear" w:color="auto" w:fill="D9D9D9" w:themeFill="background1" w:themeFillShade="D9"/>
          </w:tcPr>
          <w:p w:rsidR="00112AE4" w:rsidRPr="00855818" w:rsidRDefault="00112AE4" w:rsidP="00B86249">
            <w:pPr>
              <w:jc w:val="center"/>
              <w:rPr>
                <w:rFonts w:eastAsia="Batang"/>
                <w:sz w:val="22"/>
                <w:szCs w:val="22"/>
                <w:lang w:val="es-CL" w:eastAsia="es-CL"/>
              </w:rPr>
            </w:pPr>
            <w:r w:rsidRPr="00855818">
              <w:rPr>
                <w:rFonts w:eastAsia="Batang"/>
                <w:sz w:val="22"/>
                <w:szCs w:val="22"/>
                <w:lang w:val="es-CL" w:eastAsia="es-CL"/>
              </w:rPr>
              <w:t>Predios</w:t>
            </w:r>
          </w:p>
        </w:tc>
      </w:tr>
      <w:tr w:rsidR="00112AE4" w:rsidRPr="00855818" w:rsidTr="00B86249">
        <w:tc>
          <w:tcPr>
            <w:tcW w:w="2014"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Galvarino</w:t>
            </w:r>
            <w:proofErr w:type="spellEnd"/>
          </w:p>
        </w:tc>
        <w:tc>
          <w:tcPr>
            <w:tcW w:w="2063"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Santa Elisa</w:t>
            </w:r>
          </w:p>
        </w:tc>
        <w:tc>
          <w:tcPr>
            <w:tcW w:w="1701"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Portahue</w:t>
            </w:r>
            <w:proofErr w:type="spellEnd"/>
            <w:r w:rsidRPr="00855818">
              <w:rPr>
                <w:rFonts w:eastAsia="Batang"/>
                <w:sz w:val="22"/>
                <w:szCs w:val="22"/>
                <w:lang w:val="es-CL" w:eastAsia="es-CL"/>
              </w:rPr>
              <w:t xml:space="preserve"> L. D</w:t>
            </w:r>
          </w:p>
        </w:tc>
        <w:tc>
          <w:tcPr>
            <w:tcW w:w="1467"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Hj.</w:t>
            </w:r>
            <w:proofErr w:type="spellEnd"/>
            <w:r w:rsidRPr="00855818">
              <w:rPr>
                <w:rFonts w:eastAsia="Batang"/>
                <w:sz w:val="22"/>
                <w:szCs w:val="22"/>
                <w:lang w:val="es-CL" w:eastAsia="es-CL"/>
              </w:rPr>
              <w:t xml:space="preserve"> Huacha</w:t>
            </w:r>
          </w:p>
        </w:tc>
        <w:tc>
          <w:tcPr>
            <w:tcW w:w="2219"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 xml:space="preserve">Tilos </w:t>
            </w:r>
            <w:proofErr w:type="spellStart"/>
            <w:r w:rsidRPr="00855818">
              <w:rPr>
                <w:rFonts w:eastAsia="Batang"/>
                <w:sz w:val="22"/>
                <w:szCs w:val="22"/>
                <w:lang w:val="es-CL" w:eastAsia="es-CL"/>
              </w:rPr>
              <w:t>Reñico</w:t>
            </w:r>
            <w:proofErr w:type="spellEnd"/>
          </w:p>
        </w:tc>
      </w:tr>
      <w:tr w:rsidR="00112AE4" w:rsidRPr="00855818" w:rsidTr="00B86249">
        <w:tc>
          <w:tcPr>
            <w:tcW w:w="2014"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Padre Las Casas</w:t>
            </w:r>
          </w:p>
        </w:tc>
        <w:tc>
          <w:tcPr>
            <w:tcW w:w="2063"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Roble Huacho</w:t>
            </w:r>
          </w:p>
        </w:tc>
        <w:tc>
          <w:tcPr>
            <w:tcW w:w="1701"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w:t>
            </w:r>
          </w:p>
        </w:tc>
        <w:tc>
          <w:tcPr>
            <w:tcW w:w="1467" w:type="dxa"/>
          </w:tcPr>
          <w:p w:rsidR="00112AE4" w:rsidRPr="00855818" w:rsidRDefault="00112AE4" w:rsidP="00B86249">
            <w:pPr>
              <w:rPr>
                <w:rFonts w:eastAsia="Batang"/>
                <w:sz w:val="22"/>
                <w:szCs w:val="22"/>
                <w:lang w:val="es-CL" w:eastAsia="es-CL"/>
              </w:rPr>
            </w:pPr>
          </w:p>
        </w:tc>
        <w:tc>
          <w:tcPr>
            <w:tcW w:w="2219" w:type="dxa"/>
          </w:tcPr>
          <w:p w:rsidR="00112AE4" w:rsidRPr="00855818" w:rsidRDefault="00112AE4" w:rsidP="00B86249">
            <w:pPr>
              <w:rPr>
                <w:rFonts w:eastAsia="Batang"/>
                <w:sz w:val="22"/>
                <w:szCs w:val="22"/>
                <w:lang w:val="es-CL" w:eastAsia="es-CL"/>
              </w:rPr>
            </w:pPr>
          </w:p>
        </w:tc>
      </w:tr>
      <w:tr w:rsidR="00112AE4" w:rsidRPr="00855818" w:rsidTr="00B86249">
        <w:tc>
          <w:tcPr>
            <w:tcW w:w="2014"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Lumaco</w:t>
            </w:r>
            <w:proofErr w:type="spellEnd"/>
          </w:p>
        </w:tc>
        <w:tc>
          <w:tcPr>
            <w:tcW w:w="2063"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Tosacas</w:t>
            </w:r>
            <w:proofErr w:type="spellEnd"/>
            <w:r w:rsidRPr="00855818">
              <w:rPr>
                <w:rFonts w:eastAsia="Batang"/>
                <w:sz w:val="22"/>
                <w:szCs w:val="22"/>
                <w:lang w:val="es-CL" w:eastAsia="es-CL"/>
              </w:rPr>
              <w:t xml:space="preserve"> </w:t>
            </w:r>
            <w:proofErr w:type="spellStart"/>
            <w:r w:rsidRPr="00855818">
              <w:rPr>
                <w:rFonts w:eastAsia="Batang"/>
                <w:sz w:val="22"/>
                <w:szCs w:val="22"/>
                <w:lang w:val="es-CL" w:eastAsia="es-CL"/>
              </w:rPr>
              <w:t>Madilhue</w:t>
            </w:r>
            <w:proofErr w:type="spellEnd"/>
          </w:p>
        </w:tc>
        <w:tc>
          <w:tcPr>
            <w:tcW w:w="1701"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w:t>
            </w:r>
          </w:p>
        </w:tc>
        <w:tc>
          <w:tcPr>
            <w:tcW w:w="1467" w:type="dxa"/>
          </w:tcPr>
          <w:p w:rsidR="00112AE4" w:rsidRPr="00855818" w:rsidRDefault="00112AE4" w:rsidP="00B86249">
            <w:pPr>
              <w:rPr>
                <w:rFonts w:eastAsia="Batang"/>
                <w:sz w:val="22"/>
                <w:szCs w:val="22"/>
                <w:lang w:val="es-CL" w:eastAsia="es-CL"/>
              </w:rPr>
            </w:pPr>
          </w:p>
        </w:tc>
        <w:tc>
          <w:tcPr>
            <w:tcW w:w="2219" w:type="dxa"/>
          </w:tcPr>
          <w:p w:rsidR="00112AE4" w:rsidRPr="00855818" w:rsidRDefault="00112AE4" w:rsidP="00B86249">
            <w:pPr>
              <w:rPr>
                <w:rFonts w:eastAsia="Batang"/>
                <w:sz w:val="22"/>
                <w:szCs w:val="22"/>
                <w:lang w:val="es-CL" w:eastAsia="es-CL"/>
              </w:rPr>
            </w:pPr>
          </w:p>
        </w:tc>
      </w:tr>
      <w:tr w:rsidR="00112AE4" w:rsidRPr="00855818" w:rsidTr="00B86249">
        <w:tc>
          <w:tcPr>
            <w:tcW w:w="2014"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Temuco/</w:t>
            </w:r>
            <w:proofErr w:type="spellStart"/>
            <w:r w:rsidRPr="00855818">
              <w:rPr>
                <w:rFonts w:eastAsia="Batang"/>
                <w:sz w:val="22"/>
                <w:szCs w:val="22"/>
                <w:lang w:val="es-CL" w:eastAsia="es-CL"/>
              </w:rPr>
              <w:t>Galvarino</w:t>
            </w:r>
            <w:proofErr w:type="spellEnd"/>
          </w:p>
        </w:tc>
        <w:tc>
          <w:tcPr>
            <w:tcW w:w="2063"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 xml:space="preserve">El </w:t>
            </w:r>
            <w:proofErr w:type="spellStart"/>
            <w:r w:rsidRPr="00855818">
              <w:rPr>
                <w:rFonts w:eastAsia="Batang"/>
                <w:sz w:val="22"/>
                <w:szCs w:val="22"/>
                <w:lang w:val="es-CL" w:eastAsia="es-CL"/>
              </w:rPr>
              <w:t>Llaima</w:t>
            </w:r>
            <w:proofErr w:type="spellEnd"/>
          </w:p>
        </w:tc>
        <w:tc>
          <w:tcPr>
            <w:tcW w:w="1701"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La Serena</w:t>
            </w:r>
          </w:p>
        </w:tc>
        <w:tc>
          <w:tcPr>
            <w:tcW w:w="1467" w:type="dxa"/>
          </w:tcPr>
          <w:p w:rsidR="00112AE4" w:rsidRPr="00855818" w:rsidRDefault="00112AE4" w:rsidP="00B86249">
            <w:pPr>
              <w:rPr>
                <w:rFonts w:eastAsia="Batang"/>
                <w:sz w:val="22"/>
                <w:szCs w:val="22"/>
                <w:lang w:val="es-CL" w:eastAsia="es-CL"/>
              </w:rPr>
            </w:pPr>
          </w:p>
        </w:tc>
        <w:tc>
          <w:tcPr>
            <w:tcW w:w="2219" w:type="dxa"/>
          </w:tcPr>
          <w:p w:rsidR="00112AE4" w:rsidRPr="00855818" w:rsidRDefault="00112AE4" w:rsidP="00B86249">
            <w:pPr>
              <w:rPr>
                <w:rFonts w:eastAsia="Batang"/>
                <w:sz w:val="22"/>
                <w:szCs w:val="22"/>
                <w:lang w:val="es-CL" w:eastAsia="es-CL"/>
              </w:rPr>
            </w:pPr>
          </w:p>
        </w:tc>
      </w:tr>
      <w:tr w:rsidR="00112AE4" w:rsidRPr="00855818" w:rsidTr="00B86249">
        <w:tc>
          <w:tcPr>
            <w:tcW w:w="2014" w:type="dxa"/>
          </w:tcPr>
          <w:p w:rsidR="00112AE4" w:rsidRPr="00855818" w:rsidRDefault="00112AE4" w:rsidP="00B86249">
            <w:pPr>
              <w:rPr>
                <w:rFonts w:eastAsia="Batang"/>
                <w:sz w:val="22"/>
                <w:szCs w:val="22"/>
                <w:lang w:val="es-CL" w:eastAsia="es-CL"/>
              </w:rPr>
            </w:pPr>
            <w:proofErr w:type="spellStart"/>
            <w:r w:rsidRPr="00855818">
              <w:rPr>
                <w:rFonts w:eastAsia="Batang"/>
                <w:sz w:val="22"/>
                <w:szCs w:val="22"/>
                <w:lang w:val="es-CL" w:eastAsia="es-CL"/>
              </w:rPr>
              <w:t>Loncoche</w:t>
            </w:r>
            <w:proofErr w:type="spellEnd"/>
          </w:p>
        </w:tc>
        <w:tc>
          <w:tcPr>
            <w:tcW w:w="2063"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Vista Hermosa</w:t>
            </w:r>
          </w:p>
        </w:tc>
        <w:tc>
          <w:tcPr>
            <w:tcW w:w="1701" w:type="dxa"/>
          </w:tcPr>
          <w:p w:rsidR="00112AE4" w:rsidRPr="00855818" w:rsidRDefault="00112AE4" w:rsidP="00B86249">
            <w:pPr>
              <w:rPr>
                <w:rFonts w:eastAsia="Batang"/>
                <w:sz w:val="22"/>
                <w:szCs w:val="22"/>
                <w:lang w:val="es-CL" w:eastAsia="es-CL"/>
              </w:rPr>
            </w:pPr>
            <w:r w:rsidRPr="00855818">
              <w:rPr>
                <w:rFonts w:eastAsia="Batang"/>
                <w:sz w:val="22"/>
                <w:szCs w:val="22"/>
                <w:lang w:val="es-CL" w:eastAsia="es-CL"/>
              </w:rPr>
              <w:t>---</w:t>
            </w:r>
          </w:p>
        </w:tc>
        <w:tc>
          <w:tcPr>
            <w:tcW w:w="1467" w:type="dxa"/>
          </w:tcPr>
          <w:p w:rsidR="00112AE4" w:rsidRPr="00855818" w:rsidRDefault="00112AE4" w:rsidP="00B86249">
            <w:pPr>
              <w:rPr>
                <w:rFonts w:eastAsia="Batang"/>
                <w:sz w:val="22"/>
                <w:szCs w:val="22"/>
                <w:lang w:val="es-CL" w:eastAsia="es-CL"/>
              </w:rPr>
            </w:pPr>
          </w:p>
        </w:tc>
        <w:tc>
          <w:tcPr>
            <w:tcW w:w="2219" w:type="dxa"/>
          </w:tcPr>
          <w:p w:rsidR="00112AE4" w:rsidRPr="00855818" w:rsidRDefault="00112AE4" w:rsidP="00B86249">
            <w:pPr>
              <w:rPr>
                <w:rFonts w:eastAsia="Batang"/>
                <w:sz w:val="22"/>
                <w:szCs w:val="22"/>
                <w:lang w:val="es-CL" w:eastAsia="es-CL"/>
              </w:rPr>
            </w:pPr>
          </w:p>
        </w:tc>
      </w:tr>
    </w:tbl>
    <w:p w:rsidR="00112AE4" w:rsidRPr="00855818" w:rsidRDefault="00112AE4" w:rsidP="00112AE4">
      <w:pPr>
        <w:rPr>
          <w:rFonts w:eastAsia="Batang"/>
          <w:sz w:val="20"/>
          <w:szCs w:val="20"/>
          <w:lang w:eastAsia="es-CL"/>
        </w:rPr>
      </w:pPr>
      <w:r w:rsidRPr="00855818">
        <w:rPr>
          <w:rFonts w:eastAsia="Batang"/>
          <w:sz w:val="20"/>
          <w:szCs w:val="20"/>
          <w:lang w:eastAsia="es-CL"/>
        </w:rPr>
        <w:t>Fuente: información contenida en registro de comunicaciones e informe de estrategia de relacionamiento con comunidades</w:t>
      </w:r>
    </w:p>
    <w:p w:rsidR="00112AE4" w:rsidRPr="00855818" w:rsidRDefault="00112AE4" w:rsidP="00112AE4">
      <w:pPr>
        <w:rPr>
          <w:rFonts w:eastAsia="Batang"/>
          <w:u w:val="single"/>
          <w:lang w:eastAsia="es-CL"/>
        </w:rPr>
      </w:pPr>
    </w:p>
    <w:p w:rsidR="00112AE4" w:rsidRPr="00855818" w:rsidRDefault="00112AE4" w:rsidP="00112AE4">
      <w:pPr>
        <w:rPr>
          <w:rFonts w:eastAsia="Batang"/>
          <w:u w:val="single"/>
          <w:lang w:eastAsia="es-CL"/>
        </w:rPr>
      </w:pPr>
      <w:r w:rsidRPr="00855818">
        <w:rPr>
          <w:rFonts w:eastAsia="Batang"/>
          <w:u w:val="single"/>
          <w:lang w:eastAsia="es-CL"/>
        </w:rPr>
        <w:t xml:space="preserve">Lago </w:t>
      </w:r>
      <w:proofErr w:type="spellStart"/>
      <w:r w:rsidRPr="00855818">
        <w:rPr>
          <w:rFonts w:eastAsia="Batang"/>
          <w:u w:val="single"/>
          <w:lang w:eastAsia="es-CL"/>
        </w:rPr>
        <w:t>Lanalhue</w:t>
      </w:r>
      <w:proofErr w:type="spellEnd"/>
      <w:r w:rsidRPr="00855818">
        <w:rPr>
          <w:rFonts w:eastAsia="Batang"/>
          <w:u w:val="single"/>
          <w:lang w:eastAsia="es-CL"/>
        </w:rPr>
        <w:t xml:space="preserve"> </w:t>
      </w:r>
      <w:proofErr w:type="spellStart"/>
      <w:r w:rsidRPr="00855818">
        <w:rPr>
          <w:rFonts w:eastAsia="Batang"/>
          <w:u w:val="single"/>
          <w:lang w:eastAsia="es-CL"/>
        </w:rPr>
        <w:t>SpA</w:t>
      </w:r>
      <w:proofErr w:type="spellEnd"/>
      <w:r w:rsidRPr="00855818">
        <w:rPr>
          <w:rFonts w:eastAsia="Batang"/>
          <w:u w:val="single"/>
          <w:lang w:eastAsia="es-CL"/>
        </w:rPr>
        <w:t>.</w:t>
      </w:r>
    </w:p>
    <w:p w:rsidR="00112AE4" w:rsidRPr="00855818" w:rsidRDefault="00112AE4" w:rsidP="00112AE4">
      <w:pPr>
        <w:rPr>
          <w:rFonts w:eastAsia="Batang"/>
          <w:lang w:eastAsia="es-CL"/>
        </w:rPr>
      </w:pPr>
    </w:p>
    <w:p w:rsidR="00112AE4" w:rsidRPr="00855818" w:rsidRDefault="00112AE4" w:rsidP="00112AE4">
      <w:pPr>
        <w:rPr>
          <w:rFonts w:eastAsia="Batang"/>
          <w:lang w:eastAsia="es-CL"/>
        </w:rPr>
      </w:pPr>
      <w:r w:rsidRPr="00855818">
        <w:rPr>
          <w:rFonts w:eastAsia="Batang"/>
          <w:lang w:eastAsia="es-CL"/>
        </w:rPr>
        <w:t>No existen predios con reclamación según lo informado por Forestal Tierra Chilena al momento de adquirir los predios.</w:t>
      </w:r>
    </w:p>
    <w:p w:rsidR="00112AE4" w:rsidRPr="00855818" w:rsidRDefault="00112AE4" w:rsidP="00D75F05">
      <w:pPr>
        <w:pStyle w:val="Ttulo1"/>
        <w:rPr>
          <w:rFonts w:eastAsia="Batang"/>
        </w:rPr>
      </w:pPr>
      <w:bookmarkStart w:id="1002" w:name="_Toc8043556"/>
      <w:r w:rsidRPr="00855818">
        <w:rPr>
          <w:rFonts w:eastAsia="Batang"/>
        </w:rPr>
        <w:t>A</w:t>
      </w:r>
      <w:r w:rsidR="00D75F05">
        <w:rPr>
          <w:rFonts w:eastAsia="Batang"/>
        </w:rPr>
        <w:t>CTUALIZACIÓN PLAN DE MANEJO FORESTAL</w:t>
      </w:r>
      <w:bookmarkEnd w:id="1002"/>
      <w:r w:rsidRPr="00855818">
        <w:rPr>
          <w:rFonts w:eastAsia="Batang"/>
        </w:rPr>
        <w:t xml:space="preserve"> </w:t>
      </w:r>
    </w:p>
    <w:p w:rsidR="00112AE4" w:rsidRPr="00855818" w:rsidRDefault="00112AE4" w:rsidP="00112AE4">
      <w:pPr>
        <w:pStyle w:val="Prrafodelista"/>
        <w:rPr>
          <w:rFonts w:eastAsia="Batang"/>
          <w:b/>
        </w:rPr>
      </w:pPr>
    </w:p>
    <w:p w:rsidR="00112AE4" w:rsidRPr="00855818" w:rsidRDefault="00112AE4" w:rsidP="00112AE4">
      <w:pPr>
        <w:rPr>
          <w:rFonts w:eastAsia="Batang"/>
        </w:rPr>
      </w:pPr>
      <w:r w:rsidRPr="00855818">
        <w:rPr>
          <w:rFonts w:eastAsia="Batang"/>
        </w:rPr>
        <w:lastRenderedPageBreak/>
        <w:t>El plan de manejo es revisado periódicamente de modo de incorporar los resultados del monitoreo y la nuevos conocimientos técnicos obtenido, así como para responder a los cambios en las circunstancias ambientales, sociales y económicas observadas en el país.</w:t>
      </w:r>
    </w:p>
    <w:p w:rsidR="00112AE4" w:rsidRPr="00855818" w:rsidRDefault="00112AE4" w:rsidP="00112AE4">
      <w:pPr>
        <w:rPr>
          <w:rFonts w:eastAsia="Batang"/>
        </w:rPr>
      </w:pPr>
    </w:p>
    <w:p w:rsidR="00112AE4" w:rsidRPr="00855818" w:rsidRDefault="00112AE4" w:rsidP="00112AE4">
      <w:pPr>
        <w:rPr>
          <w:rFonts w:eastAsia="Batang"/>
          <w:lang w:val="es-ES_tradnl"/>
        </w:rPr>
      </w:pPr>
      <w:r w:rsidRPr="00855818">
        <w:rPr>
          <w:rFonts w:eastAsia="Batang"/>
        </w:rPr>
        <w:t xml:space="preserve">Los cargos </w:t>
      </w:r>
      <w:r w:rsidRPr="00855818">
        <w:rPr>
          <w:rFonts w:eastAsia="Batang"/>
          <w:lang w:val="es-ES_tradnl"/>
        </w:rPr>
        <w:t>responsables del control del cumplimiento de las actividades en el plan así como de  la recopilación y actualización del plan de manejo son:</w:t>
      </w:r>
    </w:p>
    <w:p w:rsidR="00112AE4" w:rsidRPr="00855818" w:rsidRDefault="00112AE4" w:rsidP="004D6E5B">
      <w:pPr>
        <w:pStyle w:val="Prrafodelista"/>
        <w:numPr>
          <w:ilvl w:val="0"/>
          <w:numId w:val="4"/>
        </w:numPr>
        <w:rPr>
          <w:rFonts w:eastAsia="Batang"/>
          <w:lang w:val="es-ES_tradnl"/>
        </w:rPr>
      </w:pPr>
      <w:r w:rsidRPr="00855818">
        <w:rPr>
          <w:rFonts w:eastAsia="Batang"/>
          <w:lang w:val="es-ES_tradnl"/>
        </w:rPr>
        <w:t xml:space="preserve">Recopilación y redacción: Administrador del Grupo de Certificación </w:t>
      </w:r>
      <w:proofErr w:type="spellStart"/>
      <w:r w:rsidRPr="00855818">
        <w:rPr>
          <w:rFonts w:eastAsia="Batang"/>
          <w:lang w:val="es-ES_tradnl"/>
        </w:rPr>
        <w:t>Masisa</w:t>
      </w:r>
      <w:proofErr w:type="spellEnd"/>
      <w:r w:rsidRPr="00855818">
        <w:rPr>
          <w:rFonts w:eastAsia="Batang"/>
          <w:lang w:val="es-ES_tradnl"/>
        </w:rPr>
        <w:t>.</w:t>
      </w:r>
    </w:p>
    <w:p w:rsidR="00112AE4" w:rsidRPr="00855818" w:rsidRDefault="00112AE4" w:rsidP="004D6E5B">
      <w:pPr>
        <w:pStyle w:val="Prrafodelista"/>
        <w:numPr>
          <w:ilvl w:val="0"/>
          <w:numId w:val="4"/>
        </w:numPr>
        <w:rPr>
          <w:rFonts w:eastAsia="Batang"/>
        </w:rPr>
      </w:pPr>
      <w:r w:rsidRPr="00855818">
        <w:rPr>
          <w:rFonts w:eastAsia="Batang"/>
        </w:rPr>
        <w:t xml:space="preserve">Aprobación final: Gerente UEN Forestal, Gerente General </w:t>
      </w:r>
      <w:proofErr w:type="spellStart"/>
      <w:r w:rsidRPr="00855818">
        <w:rPr>
          <w:rFonts w:eastAsia="Batang"/>
        </w:rPr>
        <w:t>Hancock</w:t>
      </w:r>
      <w:proofErr w:type="spellEnd"/>
      <w:r w:rsidRPr="00855818">
        <w:rPr>
          <w:rFonts w:eastAsia="Batang"/>
        </w:rPr>
        <w:t xml:space="preserve"> </w:t>
      </w:r>
      <w:proofErr w:type="spellStart"/>
      <w:r w:rsidRPr="00855818">
        <w:rPr>
          <w:rFonts w:eastAsia="Batang"/>
        </w:rPr>
        <w:t>Chilean</w:t>
      </w:r>
      <w:proofErr w:type="spellEnd"/>
      <w:r w:rsidRPr="00855818">
        <w:rPr>
          <w:rFonts w:eastAsia="Batang"/>
        </w:rPr>
        <w:t xml:space="preserve"> </w:t>
      </w:r>
      <w:proofErr w:type="spellStart"/>
      <w:r w:rsidRPr="00855818">
        <w:rPr>
          <w:rFonts w:eastAsia="Batang"/>
        </w:rPr>
        <w:t>Plantations</w:t>
      </w:r>
      <w:proofErr w:type="spellEnd"/>
      <w:r w:rsidRPr="00855818">
        <w:rPr>
          <w:rFonts w:eastAsia="Batang"/>
        </w:rPr>
        <w:t xml:space="preserve"> </w:t>
      </w:r>
      <w:proofErr w:type="spellStart"/>
      <w:r w:rsidRPr="00855818">
        <w:rPr>
          <w:rFonts w:eastAsia="Batang"/>
        </w:rPr>
        <w:t>SpA</w:t>
      </w:r>
      <w:proofErr w:type="spellEnd"/>
      <w:r w:rsidRPr="00855818">
        <w:rPr>
          <w:rFonts w:eastAsia="Batang"/>
        </w:rPr>
        <w:t xml:space="preserve">. y Gerente General Lago </w:t>
      </w:r>
      <w:proofErr w:type="spellStart"/>
      <w:r w:rsidRPr="00855818">
        <w:rPr>
          <w:rFonts w:eastAsia="Batang"/>
        </w:rPr>
        <w:t>Lanalhue</w:t>
      </w:r>
      <w:proofErr w:type="spellEnd"/>
      <w:r w:rsidRPr="00855818">
        <w:rPr>
          <w:rFonts w:eastAsia="Batang"/>
        </w:rPr>
        <w:t xml:space="preserve"> </w:t>
      </w:r>
      <w:proofErr w:type="spellStart"/>
      <w:r w:rsidRPr="00855818">
        <w:rPr>
          <w:rFonts w:eastAsia="Batang"/>
        </w:rPr>
        <w:t>SpA</w:t>
      </w:r>
      <w:proofErr w:type="spellEnd"/>
      <w:r w:rsidRPr="00855818">
        <w:rPr>
          <w:rFonts w:eastAsia="Batang"/>
        </w:rPr>
        <w:t>.</w:t>
      </w:r>
    </w:p>
    <w:p w:rsidR="00112AE4" w:rsidRPr="00855818" w:rsidRDefault="00112AE4" w:rsidP="00112AE4">
      <w:pPr>
        <w:rPr>
          <w:b/>
        </w:rPr>
      </w:pPr>
    </w:p>
    <w:p w:rsidR="00112AE4" w:rsidRPr="00855818" w:rsidRDefault="00112AE4" w:rsidP="00112AE4">
      <w:pPr>
        <w:rPr>
          <w:rFonts w:eastAsia="Batang"/>
        </w:rPr>
      </w:pPr>
      <w:r w:rsidRPr="00855818">
        <w:rPr>
          <w:rFonts w:eastAsia="Batang"/>
        </w:rPr>
        <w:t>Colaboran en el control del cumplimiento de las actividades:</w:t>
      </w:r>
    </w:p>
    <w:p w:rsidR="00112AE4" w:rsidRPr="00855818" w:rsidRDefault="00112AE4" w:rsidP="004D6E5B">
      <w:pPr>
        <w:pStyle w:val="Prrafodelista"/>
        <w:numPr>
          <w:ilvl w:val="0"/>
          <w:numId w:val="5"/>
        </w:numPr>
        <w:rPr>
          <w:rFonts w:eastAsia="Batang"/>
        </w:rPr>
      </w:pPr>
      <w:r w:rsidRPr="00855818">
        <w:rPr>
          <w:rFonts w:eastAsia="Batang"/>
        </w:rPr>
        <w:t>Gerente Comercial y Técnico</w:t>
      </w:r>
    </w:p>
    <w:p w:rsidR="00112AE4" w:rsidRPr="00855818" w:rsidRDefault="00112AE4" w:rsidP="004D6E5B">
      <w:pPr>
        <w:pStyle w:val="Prrafodelista"/>
        <w:numPr>
          <w:ilvl w:val="0"/>
          <w:numId w:val="5"/>
        </w:numPr>
        <w:rPr>
          <w:rFonts w:eastAsia="Batang"/>
        </w:rPr>
      </w:pPr>
      <w:r w:rsidRPr="00855818">
        <w:rPr>
          <w:rFonts w:eastAsia="Batang"/>
        </w:rPr>
        <w:t>Gerente de Planificación</w:t>
      </w:r>
    </w:p>
    <w:p w:rsidR="00112AE4" w:rsidRPr="00855818" w:rsidRDefault="00112AE4" w:rsidP="004D6E5B">
      <w:pPr>
        <w:pStyle w:val="Prrafodelista"/>
        <w:numPr>
          <w:ilvl w:val="0"/>
          <w:numId w:val="5"/>
        </w:numPr>
        <w:rPr>
          <w:rFonts w:eastAsia="Batang"/>
        </w:rPr>
      </w:pPr>
      <w:r w:rsidRPr="00855818">
        <w:rPr>
          <w:rFonts w:eastAsia="Batang"/>
        </w:rPr>
        <w:t>Subgerente de Operaciones</w:t>
      </w:r>
    </w:p>
    <w:p w:rsidR="00112AE4" w:rsidRPr="00855818" w:rsidRDefault="00112AE4" w:rsidP="004D6E5B">
      <w:pPr>
        <w:pStyle w:val="Prrafodelista"/>
        <w:numPr>
          <w:ilvl w:val="0"/>
          <w:numId w:val="5"/>
        </w:numPr>
        <w:rPr>
          <w:rFonts w:eastAsia="Batang"/>
        </w:rPr>
      </w:pPr>
      <w:r w:rsidRPr="00855818">
        <w:rPr>
          <w:rFonts w:eastAsia="Batang"/>
        </w:rPr>
        <w:t>Jefatura de Gestión Social y Ambiental</w:t>
      </w:r>
    </w:p>
    <w:p w:rsidR="00112AE4" w:rsidRPr="00855818" w:rsidRDefault="00112AE4" w:rsidP="00112AE4"/>
    <w:p w:rsidR="00112AE4" w:rsidRPr="00855818" w:rsidRDefault="00112AE4" w:rsidP="00112AE4">
      <w:pPr>
        <w:pStyle w:val="Continuarlista"/>
        <w:spacing w:after="0" w:line="360" w:lineRule="auto"/>
        <w:ind w:left="0" w:right="0"/>
        <w:rPr>
          <w:rFonts w:ascii="Times New Roman" w:hAnsi="Times New Roman"/>
          <w:szCs w:val="22"/>
          <w:lang w:val="es-MX"/>
        </w:rPr>
      </w:pPr>
    </w:p>
    <w:p w:rsidR="00112AE4" w:rsidRPr="00855818" w:rsidRDefault="00112AE4" w:rsidP="00112AE4">
      <w:pPr>
        <w:pStyle w:val="Continuarlista"/>
        <w:spacing w:after="0" w:line="360" w:lineRule="auto"/>
        <w:ind w:left="0" w:right="0"/>
        <w:rPr>
          <w:rFonts w:ascii="Times New Roman" w:hAnsi="Times New Roman"/>
          <w:szCs w:val="22"/>
          <w:lang w:val="es-MX"/>
        </w:rPr>
      </w:pPr>
    </w:p>
    <w:p w:rsidR="00112AE4" w:rsidRPr="00855818" w:rsidRDefault="00112AE4" w:rsidP="00112AE4">
      <w:pPr>
        <w:pStyle w:val="Continuarlista"/>
        <w:spacing w:after="0" w:line="360" w:lineRule="auto"/>
        <w:ind w:left="0" w:right="0"/>
        <w:rPr>
          <w:rFonts w:ascii="Times New Roman" w:hAnsi="Times New Roman"/>
          <w:szCs w:val="22"/>
          <w:lang w:val="es-MX"/>
        </w:rPr>
      </w:pPr>
    </w:p>
    <w:p w:rsidR="00112AE4" w:rsidRDefault="00112AE4" w:rsidP="00112AE4">
      <w:pPr>
        <w:pStyle w:val="Continuarlista"/>
        <w:spacing w:after="0" w:line="360" w:lineRule="auto"/>
        <w:ind w:left="0" w:right="0"/>
        <w:rPr>
          <w:rFonts w:ascii="Arial" w:hAnsi="Arial" w:cs="Arial"/>
          <w:szCs w:val="22"/>
          <w:lang w:val="es-MX"/>
        </w:rPr>
      </w:pPr>
    </w:p>
    <w:p w:rsidR="00112AE4" w:rsidRDefault="00112AE4" w:rsidP="00112AE4">
      <w:pPr>
        <w:pStyle w:val="Continuarlista"/>
        <w:spacing w:after="0" w:line="360" w:lineRule="auto"/>
        <w:ind w:left="0" w:right="0"/>
        <w:rPr>
          <w:rFonts w:ascii="Arial" w:hAnsi="Arial" w:cs="Arial"/>
          <w:szCs w:val="22"/>
          <w:lang w:val="es-MX"/>
        </w:rPr>
      </w:pPr>
    </w:p>
    <w:p w:rsidR="00112AE4" w:rsidRDefault="00112AE4" w:rsidP="00112AE4">
      <w:pPr>
        <w:pStyle w:val="Continuarlista"/>
        <w:spacing w:after="0" w:line="360" w:lineRule="auto"/>
        <w:ind w:left="0" w:right="0"/>
        <w:rPr>
          <w:rFonts w:ascii="Arial" w:hAnsi="Arial" w:cs="Arial"/>
          <w:szCs w:val="22"/>
          <w:lang w:val="es-MX"/>
        </w:rPr>
      </w:pPr>
    </w:p>
    <w:p w:rsidR="00112AE4" w:rsidRDefault="00112AE4" w:rsidP="00112AE4">
      <w:pPr>
        <w:pStyle w:val="Continuarlista"/>
        <w:spacing w:after="0" w:line="360" w:lineRule="auto"/>
        <w:ind w:left="0" w:right="0"/>
        <w:rPr>
          <w:rFonts w:ascii="Arial" w:hAnsi="Arial" w:cs="Arial"/>
          <w:szCs w:val="22"/>
          <w:lang w:val="es-MX"/>
        </w:rPr>
      </w:pPr>
    </w:p>
    <w:p w:rsidR="00112AE4" w:rsidRDefault="00112AE4" w:rsidP="00112AE4">
      <w:pPr>
        <w:pStyle w:val="Continuarlista"/>
        <w:spacing w:after="0" w:line="360" w:lineRule="auto"/>
        <w:ind w:left="0" w:right="0"/>
        <w:rPr>
          <w:rFonts w:ascii="Arial" w:hAnsi="Arial" w:cs="Arial"/>
          <w:szCs w:val="22"/>
          <w:lang w:val="es-MX"/>
        </w:rPr>
      </w:pPr>
    </w:p>
    <w:p w:rsidR="00112AE4" w:rsidRDefault="00112AE4" w:rsidP="00112AE4">
      <w:pPr>
        <w:pStyle w:val="Continuarlista"/>
        <w:spacing w:after="0" w:line="240" w:lineRule="auto"/>
        <w:ind w:left="0" w:right="0"/>
        <w:rPr>
          <w:rFonts w:ascii="Arial" w:hAnsi="Arial" w:cs="Arial"/>
          <w:szCs w:val="22"/>
          <w:lang w:val="es-MX"/>
        </w:rPr>
      </w:pPr>
    </w:p>
    <w:p w:rsidR="00112AE4" w:rsidRDefault="00112AE4" w:rsidP="00112AE4">
      <w:pPr>
        <w:pStyle w:val="Continuarlista"/>
        <w:spacing w:after="0" w:line="240" w:lineRule="auto"/>
        <w:ind w:left="0" w:right="0"/>
        <w:rPr>
          <w:rFonts w:ascii="Arial" w:hAnsi="Arial" w:cs="Arial"/>
          <w:szCs w:val="22"/>
          <w:lang w:val="es-MX"/>
        </w:rPr>
      </w:pPr>
    </w:p>
    <w:p w:rsidR="00112AE4" w:rsidRDefault="00112AE4" w:rsidP="00112AE4">
      <w:pPr>
        <w:pStyle w:val="Continuarlista"/>
        <w:spacing w:after="0" w:line="240" w:lineRule="auto"/>
        <w:ind w:left="0" w:right="0"/>
        <w:rPr>
          <w:rFonts w:ascii="Arial" w:hAnsi="Arial" w:cs="Arial"/>
          <w:szCs w:val="22"/>
          <w:lang w:val="es-MX"/>
        </w:rPr>
      </w:pPr>
    </w:p>
    <w:p w:rsidR="00112AE4" w:rsidRDefault="00112AE4" w:rsidP="00112AE4">
      <w:pPr>
        <w:pStyle w:val="Continuarlista"/>
        <w:spacing w:after="0" w:line="240" w:lineRule="auto"/>
        <w:ind w:left="0" w:right="0"/>
        <w:rPr>
          <w:rFonts w:ascii="Arial" w:hAnsi="Arial" w:cs="Arial"/>
          <w:szCs w:val="22"/>
          <w:lang w:val="es-MX"/>
        </w:rPr>
      </w:pPr>
    </w:p>
    <w:p w:rsidR="00112AE4" w:rsidRDefault="00112AE4"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p>
    <w:p w:rsidR="002777DB" w:rsidRDefault="002777DB" w:rsidP="00112AE4">
      <w:pPr>
        <w:rPr>
          <w:rFonts w:ascii="Arial" w:hAnsi="Arial" w:cs="Arial"/>
          <w:lang w:eastAsia="es-ES"/>
        </w:rPr>
      </w:pPr>
      <w:r>
        <w:rPr>
          <w:rFonts w:ascii="Arial" w:hAnsi="Arial" w:cs="Arial"/>
          <w:lang w:eastAsia="es-ES"/>
        </w:rPr>
        <w:t>Anexo 1. Bosque de Alto Valor de Conservación Biológicos</w:t>
      </w:r>
    </w:p>
    <w:p w:rsidR="002777DB" w:rsidRDefault="002777DB" w:rsidP="00112AE4">
      <w:pPr>
        <w:rPr>
          <w:rFonts w:ascii="Arial" w:hAnsi="Arial" w:cs="Arial"/>
          <w:lang w:eastAsia="es-ES"/>
        </w:rPr>
      </w:pPr>
      <w:r>
        <w:rPr>
          <w:rFonts w:ascii="Arial" w:hAnsi="Arial" w:cs="Arial"/>
          <w:noProof/>
          <w:lang w:eastAsia="es-CL"/>
        </w:rPr>
        <w:lastRenderedPageBreak/>
        <w:drawing>
          <wp:inline distT="0" distB="0" distL="0" distR="0">
            <wp:extent cx="5612130" cy="7854315"/>
            <wp:effectExtent l="19050" t="0" r="7620" b="0"/>
            <wp:docPr id="1" name="0 Imagen" descr="BAVC-BIOLOGICO-1-2-3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BIOLOGICO-1-2-3_2019_page-0001.jpg"/>
                    <pic:cNvPicPr/>
                  </pic:nvPicPr>
                  <pic:blipFill>
                    <a:blip r:embed="rId14" cstate="print"/>
                    <a:stretch>
                      <a:fillRect/>
                    </a:stretch>
                  </pic:blipFill>
                  <pic:spPr>
                    <a:xfrm>
                      <a:off x="0" y="0"/>
                      <a:ext cx="5612130" cy="7854315"/>
                    </a:xfrm>
                    <a:prstGeom prst="rect">
                      <a:avLst/>
                    </a:prstGeom>
                  </pic:spPr>
                </pic:pic>
              </a:graphicData>
            </a:graphic>
          </wp:inline>
        </w:drawing>
      </w:r>
    </w:p>
    <w:p w:rsidR="002777DB" w:rsidRDefault="002777DB" w:rsidP="00112AE4">
      <w:pPr>
        <w:rPr>
          <w:rFonts w:ascii="Arial" w:hAnsi="Arial" w:cs="Arial"/>
          <w:lang w:eastAsia="es-ES"/>
        </w:rPr>
      </w:pPr>
      <w:r>
        <w:rPr>
          <w:rFonts w:ascii="Arial" w:hAnsi="Arial" w:cs="Arial"/>
          <w:lang w:eastAsia="es-ES"/>
        </w:rPr>
        <w:t>Anexo 2. Bosque de Alto Valor de Conservación. Servicios del Ecosistema</w:t>
      </w:r>
    </w:p>
    <w:p w:rsidR="002777DB" w:rsidRDefault="002777DB" w:rsidP="00112AE4">
      <w:pPr>
        <w:rPr>
          <w:rFonts w:ascii="Arial" w:hAnsi="Arial" w:cs="Arial"/>
          <w:lang w:eastAsia="es-ES"/>
        </w:rPr>
      </w:pPr>
      <w:r>
        <w:rPr>
          <w:rFonts w:ascii="Arial" w:hAnsi="Arial" w:cs="Arial"/>
          <w:noProof/>
          <w:lang w:eastAsia="es-CL"/>
        </w:rPr>
        <w:lastRenderedPageBreak/>
        <w:drawing>
          <wp:inline distT="0" distB="0" distL="0" distR="0">
            <wp:extent cx="5612130" cy="7854315"/>
            <wp:effectExtent l="19050" t="0" r="7620" b="0"/>
            <wp:docPr id="2" name="1 Imagen" descr="BAVC-ECOSISTEMA-4_1_5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ECOSISTEMA-4_1_5_2019_page-0001.jpg"/>
                    <pic:cNvPicPr/>
                  </pic:nvPicPr>
                  <pic:blipFill>
                    <a:blip r:embed="rId15" cstate="print"/>
                    <a:stretch>
                      <a:fillRect/>
                    </a:stretch>
                  </pic:blipFill>
                  <pic:spPr>
                    <a:xfrm>
                      <a:off x="0" y="0"/>
                      <a:ext cx="5612130" cy="7854315"/>
                    </a:xfrm>
                    <a:prstGeom prst="rect">
                      <a:avLst/>
                    </a:prstGeom>
                  </pic:spPr>
                </pic:pic>
              </a:graphicData>
            </a:graphic>
          </wp:inline>
        </w:drawing>
      </w:r>
    </w:p>
    <w:p w:rsidR="002777DB" w:rsidRDefault="002777DB" w:rsidP="00112AE4">
      <w:pPr>
        <w:rPr>
          <w:rFonts w:ascii="Arial" w:hAnsi="Arial" w:cs="Arial"/>
          <w:lang w:eastAsia="es-ES"/>
        </w:rPr>
      </w:pPr>
      <w:r>
        <w:rPr>
          <w:rFonts w:ascii="Arial" w:hAnsi="Arial" w:cs="Arial"/>
          <w:lang w:eastAsia="es-ES"/>
        </w:rPr>
        <w:t>Anexo 3. Bosque de Alto Valor de Conservación. Servicios del Ecosistema</w:t>
      </w:r>
    </w:p>
    <w:p w:rsidR="002777DB" w:rsidRDefault="002777DB" w:rsidP="00112AE4">
      <w:pPr>
        <w:rPr>
          <w:rFonts w:ascii="Arial" w:hAnsi="Arial" w:cs="Arial"/>
          <w:lang w:eastAsia="es-ES"/>
        </w:rPr>
      </w:pPr>
      <w:r>
        <w:rPr>
          <w:rFonts w:ascii="Arial" w:hAnsi="Arial" w:cs="Arial"/>
          <w:noProof/>
          <w:lang w:eastAsia="es-CL"/>
        </w:rPr>
        <w:lastRenderedPageBreak/>
        <w:drawing>
          <wp:inline distT="0" distB="0" distL="0" distR="0">
            <wp:extent cx="5612130" cy="7854315"/>
            <wp:effectExtent l="19050" t="0" r="7620" b="0"/>
            <wp:docPr id="3" name="2 Imagen" descr="BAVC-ECOSISTEMA-4_2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ECOSISTEMA-4_2_2019_page-0001.jpg"/>
                    <pic:cNvPicPr/>
                  </pic:nvPicPr>
                  <pic:blipFill>
                    <a:blip r:embed="rId16" cstate="print"/>
                    <a:stretch>
                      <a:fillRect/>
                    </a:stretch>
                  </pic:blipFill>
                  <pic:spPr>
                    <a:xfrm>
                      <a:off x="0" y="0"/>
                      <a:ext cx="5612130" cy="7854315"/>
                    </a:xfrm>
                    <a:prstGeom prst="rect">
                      <a:avLst/>
                    </a:prstGeom>
                  </pic:spPr>
                </pic:pic>
              </a:graphicData>
            </a:graphic>
          </wp:inline>
        </w:drawing>
      </w:r>
    </w:p>
    <w:p w:rsidR="002777DB" w:rsidRDefault="002777DB" w:rsidP="00112AE4">
      <w:pPr>
        <w:rPr>
          <w:rFonts w:ascii="Arial" w:hAnsi="Arial" w:cs="Arial"/>
          <w:lang w:eastAsia="es-ES"/>
        </w:rPr>
      </w:pPr>
      <w:r>
        <w:rPr>
          <w:rFonts w:ascii="Arial" w:hAnsi="Arial" w:cs="Arial"/>
          <w:lang w:eastAsia="es-ES"/>
        </w:rPr>
        <w:t>Anexo 4. Bosque de Alto Valor de Conservación. Valores Culturales</w:t>
      </w:r>
    </w:p>
    <w:p w:rsidR="002777DB" w:rsidRDefault="002777DB" w:rsidP="00112AE4">
      <w:pPr>
        <w:rPr>
          <w:rFonts w:ascii="Arial" w:hAnsi="Arial" w:cs="Arial"/>
          <w:lang w:eastAsia="es-ES"/>
        </w:rPr>
      </w:pPr>
      <w:r>
        <w:rPr>
          <w:rFonts w:ascii="Arial" w:hAnsi="Arial" w:cs="Arial"/>
          <w:noProof/>
          <w:lang w:eastAsia="es-CL"/>
        </w:rPr>
        <w:lastRenderedPageBreak/>
        <w:drawing>
          <wp:inline distT="0" distB="0" distL="0" distR="0">
            <wp:extent cx="5612130" cy="7854315"/>
            <wp:effectExtent l="19050" t="0" r="7620" b="0"/>
            <wp:docPr id="4" name="3 Imagen" descr="BAVC-COMUNIDADES-6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COMUNIDADES-6_2019_page-0001.jpg"/>
                    <pic:cNvPicPr/>
                  </pic:nvPicPr>
                  <pic:blipFill>
                    <a:blip r:embed="rId17" cstate="print"/>
                    <a:stretch>
                      <a:fillRect/>
                    </a:stretch>
                  </pic:blipFill>
                  <pic:spPr>
                    <a:xfrm>
                      <a:off x="0" y="0"/>
                      <a:ext cx="5612130" cy="7854315"/>
                    </a:xfrm>
                    <a:prstGeom prst="rect">
                      <a:avLst/>
                    </a:prstGeom>
                  </pic:spPr>
                </pic:pic>
              </a:graphicData>
            </a:graphic>
          </wp:inline>
        </w:drawing>
      </w:r>
    </w:p>
    <w:p w:rsidR="002777DB" w:rsidRDefault="002B008A" w:rsidP="00112AE4">
      <w:pPr>
        <w:rPr>
          <w:rFonts w:ascii="Arial" w:hAnsi="Arial" w:cs="Arial"/>
          <w:lang w:eastAsia="es-ES"/>
        </w:rPr>
      </w:pPr>
      <w:r>
        <w:rPr>
          <w:rFonts w:ascii="Arial" w:hAnsi="Arial" w:cs="Arial"/>
          <w:lang w:eastAsia="es-ES"/>
        </w:rPr>
        <w:t>Anexo 5. Plano de ubicación de predios con reclamación</w:t>
      </w:r>
    </w:p>
    <w:p w:rsidR="002B008A" w:rsidRDefault="002B008A" w:rsidP="00112AE4">
      <w:pPr>
        <w:rPr>
          <w:rFonts w:ascii="Arial" w:hAnsi="Arial" w:cs="Arial"/>
          <w:lang w:eastAsia="es-ES"/>
        </w:rPr>
      </w:pPr>
      <w:r>
        <w:rPr>
          <w:rFonts w:ascii="Arial" w:hAnsi="Arial" w:cs="Arial"/>
          <w:noProof/>
          <w:lang w:eastAsia="es-CL"/>
        </w:rPr>
        <w:lastRenderedPageBreak/>
        <w:drawing>
          <wp:inline distT="0" distB="0" distL="0" distR="0">
            <wp:extent cx="5612130" cy="5612130"/>
            <wp:effectExtent l="19050" t="0" r="7620" b="0"/>
            <wp:docPr id="5" name="4 Imagen" descr="Reclamaciones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amaciones_2019_page-0001.jpg"/>
                    <pic:cNvPicPr/>
                  </pic:nvPicPr>
                  <pic:blipFill>
                    <a:blip r:embed="rId18" cstate="print"/>
                    <a:stretch>
                      <a:fillRect/>
                    </a:stretch>
                  </pic:blipFill>
                  <pic:spPr>
                    <a:xfrm>
                      <a:off x="0" y="0"/>
                      <a:ext cx="5612130" cy="5612130"/>
                    </a:xfrm>
                    <a:prstGeom prst="rect">
                      <a:avLst/>
                    </a:prstGeom>
                  </pic:spPr>
                </pic:pic>
              </a:graphicData>
            </a:graphic>
          </wp:inline>
        </w:drawing>
      </w:r>
    </w:p>
    <w:p w:rsidR="002B008A" w:rsidRDefault="002B008A" w:rsidP="00112AE4">
      <w:pPr>
        <w:rPr>
          <w:rFonts w:ascii="Arial" w:hAnsi="Arial" w:cs="Arial"/>
          <w:lang w:eastAsia="es-ES"/>
        </w:rPr>
      </w:pPr>
    </w:p>
    <w:sectPr w:rsidR="002B008A" w:rsidSect="00B86249">
      <w:footerReference w:type="default" r:id="rId1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19B" w:rsidRDefault="0072319B" w:rsidP="002C2D01">
      <w:pPr>
        <w:spacing w:line="240" w:lineRule="auto"/>
      </w:pPr>
      <w:r>
        <w:separator/>
      </w:r>
    </w:p>
  </w:endnote>
  <w:endnote w:type="continuationSeparator" w:id="0">
    <w:p w:rsidR="0072319B" w:rsidRDefault="0072319B" w:rsidP="002C2D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Light">
    <w:altName w:val="Cambria"/>
    <w:charset w:val="00"/>
    <w:family w:val="auto"/>
    <w:pitch w:val="variable"/>
    <w:sig w:usb0="00000003" w:usb1="00000000" w:usb2="00000000" w:usb3="00000000" w:csb0="00000001" w:csb1="00000000"/>
  </w:font>
  <w:font w:name="Century Schoolbook">
    <w:charset w:val="00"/>
    <w:family w:val="auto"/>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SansMS,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20115"/>
      <w:docPartObj>
        <w:docPartGallery w:val="Page Numbers (Bottom of Page)"/>
        <w:docPartUnique/>
      </w:docPartObj>
    </w:sdtPr>
    <w:sdtContent>
      <w:p w:rsidR="0052558C" w:rsidRDefault="0052558C">
        <w:pPr>
          <w:pStyle w:val="Piedepgina"/>
          <w:jc w:val="center"/>
        </w:pPr>
        <w:fldSimple w:instr=" PAGE   \* MERGEFORMAT ">
          <w:r w:rsidR="00CD4C42">
            <w:rPr>
              <w:noProof/>
            </w:rPr>
            <w:t>1</w:t>
          </w:r>
        </w:fldSimple>
      </w:p>
    </w:sdtContent>
  </w:sdt>
  <w:p w:rsidR="0052558C" w:rsidRDefault="005255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19B" w:rsidRDefault="0072319B" w:rsidP="002C2D01">
      <w:pPr>
        <w:spacing w:line="240" w:lineRule="auto"/>
      </w:pPr>
      <w:r>
        <w:separator/>
      </w:r>
    </w:p>
  </w:footnote>
  <w:footnote w:type="continuationSeparator" w:id="0">
    <w:p w:rsidR="0072319B" w:rsidRDefault="0072319B" w:rsidP="002C2D0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509D"/>
    <w:multiLevelType w:val="hybridMultilevel"/>
    <w:tmpl w:val="653C05E2"/>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EF1727"/>
    <w:multiLevelType w:val="hybridMultilevel"/>
    <w:tmpl w:val="69C4F4D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636718"/>
    <w:multiLevelType w:val="multilevel"/>
    <w:tmpl w:val="46688DFA"/>
    <w:lvl w:ilvl="0">
      <w:start w:val="1"/>
      <w:numFmt w:val="decimal"/>
      <w:lvlText w:val="%1"/>
      <w:lvlJc w:val="left"/>
      <w:pPr>
        <w:ind w:left="432" w:hanging="432"/>
      </w:pPr>
    </w:lvl>
    <w:lvl w:ilvl="1">
      <w:start w:val="1"/>
      <w:numFmt w:val="decimal"/>
      <w:pStyle w:val="Estilo3"/>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6FD35CE"/>
    <w:multiLevelType w:val="hybridMultilevel"/>
    <w:tmpl w:val="D9B0D1E0"/>
    <w:lvl w:ilvl="0" w:tplc="9E0A7726">
      <w:start w:val="1"/>
      <w:numFmt w:val="decimal"/>
      <w:pStyle w:val="Estilo2"/>
      <w:lvlText w:val="%1."/>
      <w:lvlJc w:val="left"/>
      <w:pPr>
        <w:ind w:left="1004" w:hanging="360"/>
      </w:pPr>
      <w:rPr>
        <w:rFonts w:ascii="Times New Roman" w:hAnsi="Times New Roman" w:hint="default"/>
        <w:b/>
        <w:i w:val="0"/>
        <w:sz w:val="24"/>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4">
    <w:nsid w:val="07101174"/>
    <w:multiLevelType w:val="hybridMultilevel"/>
    <w:tmpl w:val="906ABDFE"/>
    <w:lvl w:ilvl="0" w:tplc="63E844E4">
      <w:start w:val="1"/>
      <w:numFmt w:val="decimal"/>
      <w:lvlText w:val="%1."/>
      <w:lvlJc w:val="left"/>
      <w:pPr>
        <w:tabs>
          <w:tab w:val="num" w:pos="720"/>
        </w:tabs>
        <w:ind w:left="720" w:hanging="360"/>
      </w:pPr>
    </w:lvl>
    <w:lvl w:ilvl="1" w:tplc="5AFAB514" w:tentative="1">
      <w:start w:val="1"/>
      <w:numFmt w:val="decimal"/>
      <w:lvlText w:val="%2."/>
      <w:lvlJc w:val="left"/>
      <w:pPr>
        <w:tabs>
          <w:tab w:val="num" w:pos="1440"/>
        </w:tabs>
        <w:ind w:left="1440" w:hanging="360"/>
      </w:pPr>
    </w:lvl>
    <w:lvl w:ilvl="2" w:tplc="583A3640" w:tentative="1">
      <w:start w:val="1"/>
      <w:numFmt w:val="decimal"/>
      <w:lvlText w:val="%3."/>
      <w:lvlJc w:val="left"/>
      <w:pPr>
        <w:tabs>
          <w:tab w:val="num" w:pos="2160"/>
        </w:tabs>
        <w:ind w:left="2160" w:hanging="360"/>
      </w:pPr>
    </w:lvl>
    <w:lvl w:ilvl="3" w:tplc="8EC45B0C" w:tentative="1">
      <w:start w:val="1"/>
      <w:numFmt w:val="decimal"/>
      <w:lvlText w:val="%4."/>
      <w:lvlJc w:val="left"/>
      <w:pPr>
        <w:tabs>
          <w:tab w:val="num" w:pos="2880"/>
        </w:tabs>
        <w:ind w:left="2880" w:hanging="360"/>
      </w:pPr>
    </w:lvl>
    <w:lvl w:ilvl="4" w:tplc="5C6AC74C" w:tentative="1">
      <w:start w:val="1"/>
      <w:numFmt w:val="decimal"/>
      <w:lvlText w:val="%5."/>
      <w:lvlJc w:val="left"/>
      <w:pPr>
        <w:tabs>
          <w:tab w:val="num" w:pos="3600"/>
        </w:tabs>
        <w:ind w:left="3600" w:hanging="360"/>
      </w:pPr>
    </w:lvl>
    <w:lvl w:ilvl="5" w:tplc="34621478" w:tentative="1">
      <w:start w:val="1"/>
      <w:numFmt w:val="decimal"/>
      <w:lvlText w:val="%6."/>
      <w:lvlJc w:val="left"/>
      <w:pPr>
        <w:tabs>
          <w:tab w:val="num" w:pos="4320"/>
        </w:tabs>
        <w:ind w:left="4320" w:hanging="360"/>
      </w:pPr>
    </w:lvl>
    <w:lvl w:ilvl="6" w:tplc="7DCEB032" w:tentative="1">
      <w:start w:val="1"/>
      <w:numFmt w:val="decimal"/>
      <w:lvlText w:val="%7."/>
      <w:lvlJc w:val="left"/>
      <w:pPr>
        <w:tabs>
          <w:tab w:val="num" w:pos="5040"/>
        </w:tabs>
        <w:ind w:left="5040" w:hanging="360"/>
      </w:pPr>
    </w:lvl>
    <w:lvl w:ilvl="7" w:tplc="19309B96" w:tentative="1">
      <w:start w:val="1"/>
      <w:numFmt w:val="decimal"/>
      <w:lvlText w:val="%8."/>
      <w:lvlJc w:val="left"/>
      <w:pPr>
        <w:tabs>
          <w:tab w:val="num" w:pos="5760"/>
        </w:tabs>
        <w:ind w:left="5760" w:hanging="360"/>
      </w:pPr>
    </w:lvl>
    <w:lvl w:ilvl="8" w:tplc="4FA4D940" w:tentative="1">
      <w:start w:val="1"/>
      <w:numFmt w:val="decimal"/>
      <w:lvlText w:val="%9."/>
      <w:lvlJc w:val="left"/>
      <w:pPr>
        <w:tabs>
          <w:tab w:val="num" w:pos="6480"/>
        </w:tabs>
        <w:ind w:left="6480" w:hanging="360"/>
      </w:pPr>
    </w:lvl>
  </w:abstractNum>
  <w:abstractNum w:abstractNumId="5">
    <w:nsid w:val="104014BC"/>
    <w:multiLevelType w:val="hybridMultilevel"/>
    <w:tmpl w:val="35E61056"/>
    <w:lvl w:ilvl="0" w:tplc="CCC07BC0">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817755"/>
    <w:multiLevelType w:val="hybridMultilevel"/>
    <w:tmpl w:val="99C0E708"/>
    <w:lvl w:ilvl="0" w:tplc="CCC07BC0">
      <w:start w:val="1"/>
      <w:numFmt w:val="bullet"/>
      <w:lvlText w:val="-"/>
      <w:lvlJc w:val="left"/>
      <w:pPr>
        <w:ind w:left="1069" w:hanging="360"/>
      </w:pPr>
      <w:rPr>
        <w:rFonts w:ascii="Arial" w:hAnsi="Aria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7">
    <w:nsid w:val="239F4C0F"/>
    <w:multiLevelType w:val="hybridMultilevel"/>
    <w:tmpl w:val="34DAEAFA"/>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5A31472"/>
    <w:multiLevelType w:val="hybridMultilevel"/>
    <w:tmpl w:val="DA3CD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CE6297"/>
    <w:multiLevelType w:val="hybridMultilevel"/>
    <w:tmpl w:val="FE0820E0"/>
    <w:lvl w:ilvl="0" w:tplc="8834ABB8">
      <w:start w:val="1"/>
      <w:numFmt w:val="decimal"/>
      <w:lvlText w:val="%1."/>
      <w:lvlJc w:val="left"/>
      <w:pPr>
        <w:tabs>
          <w:tab w:val="num" w:pos="720"/>
        </w:tabs>
        <w:ind w:left="720" w:hanging="360"/>
      </w:pPr>
    </w:lvl>
    <w:lvl w:ilvl="1" w:tplc="54AEF8B6" w:tentative="1">
      <w:start w:val="1"/>
      <w:numFmt w:val="decimal"/>
      <w:lvlText w:val="%2."/>
      <w:lvlJc w:val="left"/>
      <w:pPr>
        <w:tabs>
          <w:tab w:val="num" w:pos="1440"/>
        </w:tabs>
        <w:ind w:left="1440" w:hanging="360"/>
      </w:pPr>
    </w:lvl>
    <w:lvl w:ilvl="2" w:tplc="060A323E" w:tentative="1">
      <w:start w:val="1"/>
      <w:numFmt w:val="decimal"/>
      <w:lvlText w:val="%3."/>
      <w:lvlJc w:val="left"/>
      <w:pPr>
        <w:tabs>
          <w:tab w:val="num" w:pos="2160"/>
        </w:tabs>
        <w:ind w:left="2160" w:hanging="360"/>
      </w:pPr>
    </w:lvl>
    <w:lvl w:ilvl="3" w:tplc="E9A02EE2" w:tentative="1">
      <w:start w:val="1"/>
      <w:numFmt w:val="decimal"/>
      <w:lvlText w:val="%4."/>
      <w:lvlJc w:val="left"/>
      <w:pPr>
        <w:tabs>
          <w:tab w:val="num" w:pos="2880"/>
        </w:tabs>
        <w:ind w:left="2880" w:hanging="360"/>
      </w:pPr>
    </w:lvl>
    <w:lvl w:ilvl="4" w:tplc="E7B47E5E" w:tentative="1">
      <w:start w:val="1"/>
      <w:numFmt w:val="decimal"/>
      <w:lvlText w:val="%5."/>
      <w:lvlJc w:val="left"/>
      <w:pPr>
        <w:tabs>
          <w:tab w:val="num" w:pos="3600"/>
        </w:tabs>
        <w:ind w:left="3600" w:hanging="360"/>
      </w:pPr>
    </w:lvl>
    <w:lvl w:ilvl="5" w:tplc="5F906A30" w:tentative="1">
      <w:start w:val="1"/>
      <w:numFmt w:val="decimal"/>
      <w:lvlText w:val="%6."/>
      <w:lvlJc w:val="left"/>
      <w:pPr>
        <w:tabs>
          <w:tab w:val="num" w:pos="4320"/>
        </w:tabs>
        <w:ind w:left="4320" w:hanging="360"/>
      </w:pPr>
    </w:lvl>
    <w:lvl w:ilvl="6" w:tplc="37788474" w:tentative="1">
      <w:start w:val="1"/>
      <w:numFmt w:val="decimal"/>
      <w:lvlText w:val="%7."/>
      <w:lvlJc w:val="left"/>
      <w:pPr>
        <w:tabs>
          <w:tab w:val="num" w:pos="5040"/>
        </w:tabs>
        <w:ind w:left="5040" w:hanging="360"/>
      </w:pPr>
    </w:lvl>
    <w:lvl w:ilvl="7" w:tplc="DF80DB66" w:tentative="1">
      <w:start w:val="1"/>
      <w:numFmt w:val="decimal"/>
      <w:lvlText w:val="%8."/>
      <w:lvlJc w:val="left"/>
      <w:pPr>
        <w:tabs>
          <w:tab w:val="num" w:pos="5760"/>
        </w:tabs>
        <w:ind w:left="5760" w:hanging="360"/>
      </w:pPr>
    </w:lvl>
    <w:lvl w:ilvl="8" w:tplc="60B0AA24" w:tentative="1">
      <w:start w:val="1"/>
      <w:numFmt w:val="decimal"/>
      <w:lvlText w:val="%9."/>
      <w:lvlJc w:val="left"/>
      <w:pPr>
        <w:tabs>
          <w:tab w:val="num" w:pos="6480"/>
        </w:tabs>
        <w:ind w:left="6480" w:hanging="360"/>
      </w:pPr>
    </w:lvl>
  </w:abstractNum>
  <w:abstractNum w:abstractNumId="10">
    <w:nsid w:val="28521A89"/>
    <w:multiLevelType w:val="hybridMultilevel"/>
    <w:tmpl w:val="70C0F456"/>
    <w:lvl w:ilvl="0" w:tplc="4182ACB2">
      <w:start w:val="1"/>
      <w:numFmt w:val="decimal"/>
      <w:lvlText w:val="%1."/>
      <w:lvlJc w:val="left"/>
      <w:pPr>
        <w:tabs>
          <w:tab w:val="num" w:pos="720"/>
        </w:tabs>
        <w:ind w:left="720" w:hanging="360"/>
      </w:pPr>
    </w:lvl>
    <w:lvl w:ilvl="1" w:tplc="C49ACCA4" w:tentative="1">
      <w:start w:val="1"/>
      <w:numFmt w:val="decimal"/>
      <w:lvlText w:val="%2."/>
      <w:lvlJc w:val="left"/>
      <w:pPr>
        <w:tabs>
          <w:tab w:val="num" w:pos="1440"/>
        </w:tabs>
        <w:ind w:left="1440" w:hanging="360"/>
      </w:pPr>
    </w:lvl>
    <w:lvl w:ilvl="2" w:tplc="3BAA651A" w:tentative="1">
      <w:start w:val="1"/>
      <w:numFmt w:val="decimal"/>
      <w:lvlText w:val="%3."/>
      <w:lvlJc w:val="left"/>
      <w:pPr>
        <w:tabs>
          <w:tab w:val="num" w:pos="2160"/>
        </w:tabs>
        <w:ind w:left="2160" w:hanging="360"/>
      </w:pPr>
    </w:lvl>
    <w:lvl w:ilvl="3" w:tplc="212E540A" w:tentative="1">
      <w:start w:val="1"/>
      <w:numFmt w:val="decimal"/>
      <w:lvlText w:val="%4."/>
      <w:lvlJc w:val="left"/>
      <w:pPr>
        <w:tabs>
          <w:tab w:val="num" w:pos="2880"/>
        </w:tabs>
        <w:ind w:left="2880" w:hanging="360"/>
      </w:pPr>
    </w:lvl>
    <w:lvl w:ilvl="4" w:tplc="6D92FCC2" w:tentative="1">
      <w:start w:val="1"/>
      <w:numFmt w:val="decimal"/>
      <w:lvlText w:val="%5."/>
      <w:lvlJc w:val="left"/>
      <w:pPr>
        <w:tabs>
          <w:tab w:val="num" w:pos="3600"/>
        </w:tabs>
        <w:ind w:left="3600" w:hanging="360"/>
      </w:pPr>
    </w:lvl>
    <w:lvl w:ilvl="5" w:tplc="5D8AE29A" w:tentative="1">
      <w:start w:val="1"/>
      <w:numFmt w:val="decimal"/>
      <w:lvlText w:val="%6."/>
      <w:lvlJc w:val="left"/>
      <w:pPr>
        <w:tabs>
          <w:tab w:val="num" w:pos="4320"/>
        </w:tabs>
        <w:ind w:left="4320" w:hanging="360"/>
      </w:pPr>
    </w:lvl>
    <w:lvl w:ilvl="6" w:tplc="DFDC81D8" w:tentative="1">
      <w:start w:val="1"/>
      <w:numFmt w:val="decimal"/>
      <w:lvlText w:val="%7."/>
      <w:lvlJc w:val="left"/>
      <w:pPr>
        <w:tabs>
          <w:tab w:val="num" w:pos="5040"/>
        </w:tabs>
        <w:ind w:left="5040" w:hanging="360"/>
      </w:pPr>
    </w:lvl>
    <w:lvl w:ilvl="7" w:tplc="D8DE3554" w:tentative="1">
      <w:start w:val="1"/>
      <w:numFmt w:val="decimal"/>
      <w:lvlText w:val="%8."/>
      <w:lvlJc w:val="left"/>
      <w:pPr>
        <w:tabs>
          <w:tab w:val="num" w:pos="5760"/>
        </w:tabs>
        <w:ind w:left="5760" w:hanging="360"/>
      </w:pPr>
    </w:lvl>
    <w:lvl w:ilvl="8" w:tplc="345C2B3C" w:tentative="1">
      <w:start w:val="1"/>
      <w:numFmt w:val="decimal"/>
      <w:lvlText w:val="%9."/>
      <w:lvlJc w:val="left"/>
      <w:pPr>
        <w:tabs>
          <w:tab w:val="num" w:pos="6480"/>
        </w:tabs>
        <w:ind w:left="6480" w:hanging="360"/>
      </w:pPr>
    </w:lvl>
  </w:abstractNum>
  <w:abstractNum w:abstractNumId="11">
    <w:nsid w:val="28D47E70"/>
    <w:multiLevelType w:val="hybridMultilevel"/>
    <w:tmpl w:val="E304CCC0"/>
    <w:lvl w:ilvl="0" w:tplc="C99608B4">
      <w:start w:val="1"/>
      <w:numFmt w:val="bullet"/>
      <w:lvlText w:val="•"/>
      <w:lvlJc w:val="left"/>
      <w:pPr>
        <w:ind w:left="1571"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1B350EF"/>
    <w:multiLevelType w:val="hybridMultilevel"/>
    <w:tmpl w:val="55C4AA66"/>
    <w:lvl w:ilvl="0" w:tplc="92BA569A">
      <w:start w:val="1"/>
      <w:numFmt w:val="decimal"/>
      <w:lvlText w:val="%1."/>
      <w:lvlJc w:val="left"/>
      <w:pPr>
        <w:tabs>
          <w:tab w:val="num" w:pos="720"/>
        </w:tabs>
        <w:ind w:left="720" w:hanging="360"/>
      </w:pPr>
    </w:lvl>
    <w:lvl w:ilvl="1" w:tplc="E8B4F17E" w:tentative="1">
      <w:start w:val="1"/>
      <w:numFmt w:val="decimal"/>
      <w:lvlText w:val="%2."/>
      <w:lvlJc w:val="left"/>
      <w:pPr>
        <w:tabs>
          <w:tab w:val="num" w:pos="1440"/>
        </w:tabs>
        <w:ind w:left="1440" w:hanging="360"/>
      </w:pPr>
    </w:lvl>
    <w:lvl w:ilvl="2" w:tplc="1FF20F98" w:tentative="1">
      <w:start w:val="1"/>
      <w:numFmt w:val="decimal"/>
      <w:lvlText w:val="%3."/>
      <w:lvlJc w:val="left"/>
      <w:pPr>
        <w:tabs>
          <w:tab w:val="num" w:pos="2160"/>
        </w:tabs>
        <w:ind w:left="2160" w:hanging="360"/>
      </w:pPr>
    </w:lvl>
    <w:lvl w:ilvl="3" w:tplc="A2481160" w:tentative="1">
      <w:start w:val="1"/>
      <w:numFmt w:val="decimal"/>
      <w:lvlText w:val="%4."/>
      <w:lvlJc w:val="left"/>
      <w:pPr>
        <w:tabs>
          <w:tab w:val="num" w:pos="2880"/>
        </w:tabs>
        <w:ind w:left="2880" w:hanging="360"/>
      </w:pPr>
    </w:lvl>
    <w:lvl w:ilvl="4" w:tplc="D9C26BE4" w:tentative="1">
      <w:start w:val="1"/>
      <w:numFmt w:val="decimal"/>
      <w:lvlText w:val="%5."/>
      <w:lvlJc w:val="left"/>
      <w:pPr>
        <w:tabs>
          <w:tab w:val="num" w:pos="3600"/>
        </w:tabs>
        <w:ind w:left="3600" w:hanging="360"/>
      </w:pPr>
    </w:lvl>
    <w:lvl w:ilvl="5" w:tplc="8D1AA142" w:tentative="1">
      <w:start w:val="1"/>
      <w:numFmt w:val="decimal"/>
      <w:lvlText w:val="%6."/>
      <w:lvlJc w:val="left"/>
      <w:pPr>
        <w:tabs>
          <w:tab w:val="num" w:pos="4320"/>
        </w:tabs>
        <w:ind w:left="4320" w:hanging="360"/>
      </w:pPr>
    </w:lvl>
    <w:lvl w:ilvl="6" w:tplc="0A92C02E" w:tentative="1">
      <w:start w:val="1"/>
      <w:numFmt w:val="decimal"/>
      <w:lvlText w:val="%7."/>
      <w:lvlJc w:val="left"/>
      <w:pPr>
        <w:tabs>
          <w:tab w:val="num" w:pos="5040"/>
        </w:tabs>
        <w:ind w:left="5040" w:hanging="360"/>
      </w:pPr>
    </w:lvl>
    <w:lvl w:ilvl="7" w:tplc="19646A96" w:tentative="1">
      <w:start w:val="1"/>
      <w:numFmt w:val="decimal"/>
      <w:lvlText w:val="%8."/>
      <w:lvlJc w:val="left"/>
      <w:pPr>
        <w:tabs>
          <w:tab w:val="num" w:pos="5760"/>
        </w:tabs>
        <w:ind w:left="5760" w:hanging="360"/>
      </w:pPr>
    </w:lvl>
    <w:lvl w:ilvl="8" w:tplc="86F01D62" w:tentative="1">
      <w:start w:val="1"/>
      <w:numFmt w:val="decimal"/>
      <w:lvlText w:val="%9."/>
      <w:lvlJc w:val="left"/>
      <w:pPr>
        <w:tabs>
          <w:tab w:val="num" w:pos="6480"/>
        </w:tabs>
        <w:ind w:left="6480" w:hanging="360"/>
      </w:pPr>
    </w:lvl>
  </w:abstractNum>
  <w:abstractNum w:abstractNumId="13">
    <w:nsid w:val="34A85712"/>
    <w:multiLevelType w:val="hybridMultilevel"/>
    <w:tmpl w:val="3326B834"/>
    <w:lvl w:ilvl="0" w:tplc="378ECAF6">
      <w:start w:val="1"/>
      <w:numFmt w:val="decimal"/>
      <w:lvlText w:val="%1."/>
      <w:lvlJc w:val="left"/>
      <w:pPr>
        <w:tabs>
          <w:tab w:val="num" w:pos="720"/>
        </w:tabs>
        <w:ind w:left="720" w:hanging="360"/>
      </w:pPr>
    </w:lvl>
    <w:lvl w:ilvl="1" w:tplc="DA5225EA" w:tentative="1">
      <w:start w:val="1"/>
      <w:numFmt w:val="decimal"/>
      <w:lvlText w:val="%2."/>
      <w:lvlJc w:val="left"/>
      <w:pPr>
        <w:tabs>
          <w:tab w:val="num" w:pos="1440"/>
        </w:tabs>
        <w:ind w:left="1440" w:hanging="360"/>
      </w:pPr>
    </w:lvl>
    <w:lvl w:ilvl="2" w:tplc="FB8E3030" w:tentative="1">
      <w:start w:val="1"/>
      <w:numFmt w:val="decimal"/>
      <w:lvlText w:val="%3."/>
      <w:lvlJc w:val="left"/>
      <w:pPr>
        <w:tabs>
          <w:tab w:val="num" w:pos="2160"/>
        </w:tabs>
        <w:ind w:left="2160" w:hanging="360"/>
      </w:pPr>
    </w:lvl>
    <w:lvl w:ilvl="3" w:tplc="086A3538" w:tentative="1">
      <w:start w:val="1"/>
      <w:numFmt w:val="decimal"/>
      <w:lvlText w:val="%4."/>
      <w:lvlJc w:val="left"/>
      <w:pPr>
        <w:tabs>
          <w:tab w:val="num" w:pos="2880"/>
        </w:tabs>
        <w:ind w:left="2880" w:hanging="360"/>
      </w:pPr>
    </w:lvl>
    <w:lvl w:ilvl="4" w:tplc="09AEA8CC" w:tentative="1">
      <w:start w:val="1"/>
      <w:numFmt w:val="decimal"/>
      <w:lvlText w:val="%5."/>
      <w:lvlJc w:val="left"/>
      <w:pPr>
        <w:tabs>
          <w:tab w:val="num" w:pos="3600"/>
        </w:tabs>
        <w:ind w:left="3600" w:hanging="360"/>
      </w:pPr>
    </w:lvl>
    <w:lvl w:ilvl="5" w:tplc="35FEB36A" w:tentative="1">
      <w:start w:val="1"/>
      <w:numFmt w:val="decimal"/>
      <w:lvlText w:val="%6."/>
      <w:lvlJc w:val="left"/>
      <w:pPr>
        <w:tabs>
          <w:tab w:val="num" w:pos="4320"/>
        </w:tabs>
        <w:ind w:left="4320" w:hanging="360"/>
      </w:pPr>
    </w:lvl>
    <w:lvl w:ilvl="6" w:tplc="6136CA1E" w:tentative="1">
      <w:start w:val="1"/>
      <w:numFmt w:val="decimal"/>
      <w:lvlText w:val="%7."/>
      <w:lvlJc w:val="left"/>
      <w:pPr>
        <w:tabs>
          <w:tab w:val="num" w:pos="5040"/>
        </w:tabs>
        <w:ind w:left="5040" w:hanging="360"/>
      </w:pPr>
    </w:lvl>
    <w:lvl w:ilvl="7" w:tplc="77323226" w:tentative="1">
      <w:start w:val="1"/>
      <w:numFmt w:val="decimal"/>
      <w:lvlText w:val="%8."/>
      <w:lvlJc w:val="left"/>
      <w:pPr>
        <w:tabs>
          <w:tab w:val="num" w:pos="5760"/>
        </w:tabs>
        <w:ind w:left="5760" w:hanging="360"/>
      </w:pPr>
    </w:lvl>
    <w:lvl w:ilvl="8" w:tplc="591841C8" w:tentative="1">
      <w:start w:val="1"/>
      <w:numFmt w:val="decimal"/>
      <w:lvlText w:val="%9."/>
      <w:lvlJc w:val="left"/>
      <w:pPr>
        <w:tabs>
          <w:tab w:val="num" w:pos="6480"/>
        </w:tabs>
        <w:ind w:left="6480" w:hanging="360"/>
      </w:pPr>
    </w:lvl>
  </w:abstractNum>
  <w:abstractNum w:abstractNumId="14">
    <w:nsid w:val="34C407A7"/>
    <w:multiLevelType w:val="hybridMultilevel"/>
    <w:tmpl w:val="6EFE8B5A"/>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603A29"/>
    <w:multiLevelType w:val="hybridMultilevel"/>
    <w:tmpl w:val="D8B2DECC"/>
    <w:lvl w:ilvl="0" w:tplc="F5A2F0B4">
      <w:start w:val="1"/>
      <w:numFmt w:val="decimal"/>
      <w:lvlText w:val="%1."/>
      <w:lvlJc w:val="left"/>
      <w:pPr>
        <w:tabs>
          <w:tab w:val="num" w:pos="720"/>
        </w:tabs>
        <w:ind w:left="720" w:hanging="360"/>
      </w:pPr>
    </w:lvl>
    <w:lvl w:ilvl="1" w:tplc="C9460A2E" w:tentative="1">
      <w:start w:val="1"/>
      <w:numFmt w:val="decimal"/>
      <w:lvlText w:val="%2."/>
      <w:lvlJc w:val="left"/>
      <w:pPr>
        <w:tabs>
          <w:tab w:val="num" w:pos="1440"/>
        </w:tabs>
        <w:ind w:left="1440" w:hanging="360"/>
      </w:pPr>
    </w:lvl>
    <w:lvl w:ilvl="2" w:tplc="E6FCFD8E" w:tentative="1">
      <w:start w:val="1"/>
      <w:numFmt w:val="decimal"/>
      <w:lvlText w:val="%3."/>
      <w:lvlJc w:val="left"/>
      <w:pPr>
        <w:tabs>
          <w:tab w:val="num" w:pos="2160"/>
        </w:tabs>
        <w:ind w:left="2160" w:hanging="360"/>
      </w:pPr>
    </w:lvl>
    <w:lvl w:ilvl="3" w:tplc="F96A07AC" w:tentative="1">
      <w:start w:val="1"/>
      <w:numFmt w:val="decimal"/>
      <w:lvlText w:val="%4."/>
      <w:lvlJc w:val="left"/>
      <w:pPr>
        <w:tabs>
          <w:tab w:val="num" w:pos="2880"/>
        </w:tabs>
        <w:ind w:left="2880" w:hanging="360"/>
      </w:pPr>
    </w:lvl>
    <w:lvl w:ilvl="4" w:tplc="AA0C0884" w:tentative="1">
      <w:start w:val="1"/>
      <w:numFmt w:val="decimal"/>
      <w:lvlText w:val="%5."/>
      <w:lvlJc w:val="left"/>
      <w:pPr>
        <w:tabs>
          <w:tab w:val="num" w:pos="3600"/>
        </w:tabs>
        <w:ind w:left="3600" w:hanging="360"/>
      </w:pPr>
    </w:lvl>
    <w:lvl w:ilvl="5" w:tplc="F6AA6B5E" w:tentative="1">
      <w:start w:val="1"/>
      <w:numFmt w:val="decimal"/>
      <w:lvlText w:val="%6."/>
      <w:lvlJc w:val="left"/>
      <w:pPr>
        <w:tabs>
          <w:tab w:val="num" w:pos="4320"/>
        </w:tabs>
        <w:ind w:left="4320" w:hanging="360"/>
      </w:pPr>
    </w:lvl>
    <w:lvl w:ilvl="6" w:tplc="8E76B9BA" w:tentative="1">
      <w:start w:val="1"/>
      <w:numFmt w:val="decimal"/>
      <w:lvlText w:val="%7."/>
      <w:lvlJc w:val="left"/>
      <w:pPr>
        <w:tabs>
          <w:tab w:val="num" w:pos="5040"/>
        </w:tabs>
        <w:ind w:left="5040" w:hanging="360"/>
      </w:pPr>
    </w:lvl>
    <w:lvl w:ilvl="7" w:tplc="8702D77C" w:tentative="1">
      <w:start w:val="1"/>
      <w:numFmt w:val="decimal"/>
      <w:lvlText w:val="%8."/>
      <w:lvlJc w:val="left"/>
      <w:pPr>
        <w:tabs>
          <w:tab w:val="num" w:pos="5760"/>
        </w:tabs>
        <w:ind w:left="5760" w:hanging="360"/>
      </w:pPr>
    </w:lvl>
    <w:lvl w:ilvl="8" w:tplc="26E6BCA8" w:tentative="1">
      <w:start w:val="1"/>
      <w:numFmt w:val="decimal"/>
      <w:lvlText w:val="%9."/>
      <w:lvlJc w:val="left"/>
      <w:pPr>
        <w:tabs>
          <w:tab w:val="num" w:pos="6480"/>
        </w:tabs>
        <w:ind w:left="6480" w:hanging="360"/>
      </w:pPr>
    </w:lvl>
  </w:abstractNum>
  <w:abstractNum w:abstractNumId="16">
    <w:nsid w:val="36BB4FB5"/>
    <w:multiLevelType w:val="hybridMultilevel"/>
    <w:tmpl w:val="1B5AA3C6"/>
    <w:lvl w:ilvl="0" w:tplc="7EE22476">
      <w:start w:val="1"/>
      <w:numFmt w:val="decimal"/>
      <w:lvlText w:val="%1."/>
      <w:lvlJc w:val="left"/>
      <w:pPr>
        <w:tabs>
          <w:tab w:val="num" w:pos="720"/>
        </w:tabs>
        <w:ind w:left="720" w:hanging="360"/>
      </w:pPr>
    </w:lvl>
    <w:lvl w:ilvl="1" w:tplc="33C43F30" w:tentative="1">
      <w:start w:val="1"/>
      <w:numFmt w:val="decimal"/>
      <w:lvlText w:val="%2."/>
      <w:lvlJc w:val="left"/>
      <w:pPr>
        <w:tabs>
          <w:tab w:val="num" w:pos="1440"/>
        </w:tabs>
        <w:ind w:left="1440" w:hanging="360"/>
      </w:pPr>
    </w:lvl>
    <w:lvl w:ilvl="2" w:tplc="66566DCC" w:tentative="1">
      <w:start w:val="1"/>
      <w:numFmt w:val="decimal"/>
      <w:lvlText w:val="%3."/>
      <w:lvlJc w:val="left"/>
      <w:pPr>
        <w:tabs>
          <w:tab w:val="num" w:pos="2160"/>
        </w:tabs>
        <w:ind w:left="2160" w:hanging="360"/>
      </w:pPr>
    </w:lvl>
    <w:lvl w:ilvl="3" w:tplc="B2A60D82" w:tentative="1">
      <w:start w:val="1"/>
      <w:numFmt w:val="decimal"/>
      <w:lvlText w:val="%4."/>
      <w:lvlJc w:val="left"/>
      <w:pPr>
        <w:tabs>
          <w:tab w:val="num" w:pos="2880"/>
        </w:tabs>
        <w:ind w:left="2880" w:hanging="360"/>
      </w:pPr>
    </w:lvl>
    <w:lvl w:ilvl="4" w:tplc="B55E5FDE" w:tentative="1">
      <w:start w:val="1"/>
      <w:numFmt w:val="decimal"/>
      <w:lvlText w:val="%5."/>
      <w:lvlJc w:val="left"/>
      <w:pPr>
        <w:tabs>
          <w:tab w:val="num" w:pos="3600"/>
        </w:tabs>
        <w:ind w:left="3600" w:hanging="360"/>
      </w:pPr>
    </w:lvl>
    <w:lvl w:ilvl="5" w:tplc="595EE664" w:tentative="1">
      <w:start w:val="1"/>
      <w:numFmt w:val="decimal"/>
      <w:lvlText w:val="%6."/>
      <w:lvlJc w:val="left"/>
      <w:pPr>
        <w:tabs>
          <w:tab w:val="num" w:pos="4320"/>
        </w:tabs>
        <w:ind w:left="4320" w:hanging="360"/>
      </w:pPr>
    </w:lvl>
    <w:lvl w:ilvl="6" w:tplc="41B8BDD8" w:tentative="1">
      <w:start w:val="1"/>
      <w:numFmt w:val="decimal"/>
      <w:lvlText w:val="%7."/>
      <w:lvlJc w:val="left"/>
      <w:pPr>
        <w:tabs>
          <w:tab w:val="num" w:pos="5040"/>
        </w:tabs>
        <w:ind w:left="5040" w:hanging="360"/>
      </w:pPr>
    </w:lvl>
    <w:lvl w:ilvl="7" w:tplc="9E942A52" w:tentative="1">
      <w:start w:val="1"/>
      <w:numFmt w:val="decimal"/>
      <w:lvlText w:val="%8."/>
      <w:lvlJc w:val="left"/>
      <w:pPr>
        <w:tabs>
          <w:tab w:val="num" w:pos="5760"/>
        </w:tabs>
        <w:ind w:left="5760" w:hanging="360"/>
      </w:pPr>
    </w:lvl>
    <w:lvl w:ilvl="8" w:tplc="DF5C7A54" w:tentative="1">
      <w:start w:val="1"/>
      <w:numFmt w:val="decimal"/>
      <w:lvlText w:val="%9."/>
      <w:lvlJc w:val="left"/>
      <w:pPr>
        <w:tabs>
          <w:tab w:val="num" w:pos="6480"/>
        </w:tabs>
        <w:ind w:left="6480" w:hanging="360"/>
      </w:pPr>
    </w:lvl>
  </w:abstractNum>
  <w:abstractNum w:abstractNumId="17">
    <w:nsid w:val="3F474970"/>
    <w:multiLevelType w:val="multilevel"/>
    <w:tmpl w:val="34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43CE77CD"/>
    <w:multiLevelType w:val="hybridMultilevel"/>
    <w:tmpl w:val="E82ED3DE"/>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65A2911"/>
    <w:multiLevelType w:val="hybridMultilevel"/>
    <w:tmpl w:val="3B826D02"/>
    <w:lvl w:ilvl="0" w:tplc="6FFA2282">
      <w:start w:val="1"/>
      <w:numFmt w:val="decimal"/>
      <w:lvlText w:val="%1."/>
      <w:lvlJc w:val="left"/>
      <w:pPr>
        <w:tabs>
          <w:tab w:val="num" w:pos="720"/>
        </w:tabs>
        <w:ind w:left="720" w:hanging="360"/>
      </w:pPr>
    </w:lvl>
    <w:lvl w:ilvl="1" w:tplc="3C5E4A60" w:tentative="1">
      <w:start w:val="1"/>
      <w:numFmt w:val="decimal"/>
      <w:lvlText w:val="%2."/>
      <w:lvlJc w:val="left"/>
      <w:pPr>
        <w:tabs>
          <w:tab w:val="num" w:pos="1440"/>
        </w:tabs>
        <w:ind w:left="1440" w:hanging="360"/>
      </w:pPr>
    </w:lvl>
    <w:lvl w:ilvl="2" w:tplc="ADCE5626" w:tentative="1">
      <w:start w:val="1"/>
      <w:numFmt w:val="decimal"/>
      <w:lvlText w:val="%3."/>
      <w:lvlJc w:val="left"/>
      <w:pPr>
        <w:tabs>
          <w:tab w:val="num" w:pos="2160"/>
        </w:tabs>
        <w:ind w:left="2160" w:hanging="360"/>
      </w:pPr>
    </w:lvl>
    <w:lvl w:ilvl="3" w:tplc="6E40EE38" w:tentative="1">
      <w:start w:val="1"/>
      <w:numFmt w:val="decimal"/>
      <w:lvlText w:val="%4."/>
      <w:lvlJc w:val="left"/>
      <w:pPr>
        <w:tabs>
          <w:tab w:val="num" w:pos="2880"/>
        </w:tabs>
        <w:ind w:left="2880" w:hanging="360"/>
      </w:pPr>
    </w:lvl>
    <w:lvl w:ilvl="4" w:tplc="917608D2" w:tentative="1">
      <w:start w:val="1"/>
      <w:numFmt w:val="decimal"/>
      <w:lvlText w:val="%5."/>
      <w:lvlJc w:val="left"/>
      <w:pPr>
        <w:tabs>
          <w:tab w:val="num" w:pos="3600"/>
        </w:tabs>
        <w:ind w:left="3600" w:hanging="360"/>
      </w:pPr>
    </w:lvl>
    <w:lvl w:ilvl="5" w:tplc="B1745380" w:tentative="1">
      <w:start w:val="1"/>
      <w:numFmt w:val="decimal"/>
      <w:lvlText w:val="%6."/>
      <w:lvlJc w:val="left"/>
      <w:pPr>
        <w:tabs>
          <w:tab w:val="num" w:pos="4320"/>
        </w:tabs>
        <w:ind w:left="4320" w:hanging="360"/>
      </w:pPr>
    </w:lvl>
    <w:lvl w:ilvl="6" w:tplc="D1645E68" w:tentative="1">
      <w:start w:val="1"/>
      <w:numFmt w:val="decimal"/>
      <w:lvlText w:val="%7."/>
      <w:lvlJc w:val="left"/>
      <w:pPr>
        <w:tabs>
          <w:tab w:val="num" w:pos="5040"/>
        </w:tabs>
        <w:ind w:left="5040" w:hanging="360"/>
      </w:pPr>
    </w:lvl>
    <w:lvl w:ilvl="7" w:tplc="5228343E" w:tentative="1">
      <w:start w:val="1"/>
      <w:numFmt w:val="decimal"/>
      <w:lvlText w:val="%8."/>
      <w:lvlJc w:val="left"/>
      <w:pPr>
        <w:tabs>
          <w:tab w:val="num" w:pos="5760"/>
        </w:tabs>
        <w:ind w:left="5760" w:hanging="360"/>
      </w:pPr>
    </w:lvl>
    <w:lvl w:ilvl="8" w:tplc="B85C3386" w:tentative="1">
      <w:start w:val="1"/>
      <w:numFmt w:val="decimal"/>
      <w:lvlText w:val="%9."/>
      <w:lvlJc w:val="left"/>
      <w:pPr>
        <w:tabs>
          <w:tab w:val="num" w:pos="6480"/>
        </w:tabs>
        <w:ind w:left="6480" w:hanging="360"/>
      </w:pPr>
    </w:lvl>
  </w:abstractNum>
  <w:abstractNum w:abstractNumId="20">
    <w:nsid w:val="48B92D1E"/>
    <w:multiLevelType w:val="hybridMultilevel"/>
    <w:tmpl w:val="60A88082"/>
    <w:lvl w:ilvl="0" w:tplc="4154C7A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nsid w:val="4910270E"/>
    <w:multiLevelType w:val="hybridMultilevel"/>
    <w:tmpl w:val="2048D9DC"/>
    <w:lvl w:ilvl="0" w:tplc="4C585488">
      <w:start w:val="1"/>
      <w:numFmt w:val="decimal"/>
      <w:lvlText w:val="%1."/>
      <w:lvlJc w:val="left"/>
      <w:pPr>
        <w:tabs>
          <w:tab w:val="num" w:pos="720"/>
        </w:tabs>
        <w:ind w:left="720" w:hanging="360"/>
      </w:pPr>
    </w:lvl>
    <w:lvl w:ilvl="1" w:tplc="7EA04324" w:tentative="1">
      <w:start w:val="1"/>
      <w:numFmt w:val="decimal"/>
      <w:lvlText w:val="%2."/>
      <w:lvlJc w:val="left"/>
      <w:pPr>
        <w:tabs>
          <w:tab w:val="num" w:pos="1440"/>
        </w:tabs>
        <w:ind w:left="1440" w:hanging="360"/>
      </w:pPr>
    </w:lvl>
    <w:lvl w:ilvl="2" w:tplc="0994EEDE" w:tentative="1">
      <w:start w:val="1"/>
      <w:numFmt w:val="decimal"/>
      <w:lvlText w:val="%3."/>
      <w:lvlJc w:val="left"/>
      <w:pPr>
        <w:tabs>
          <w:tab w:val="num" w:pos="2160"/>
        </w:tabs>
        <w:ind w:left="2160" w:hanging="360"/>
      </w:pPr>
    </w:lvl>
    <w:lvl w:ilvl="3" w:tplc="6834164A" w:tentative="1">
      <w:start w:val="1"/>
      <w:numFmt w:val="decimal"/>
      <w:lvlText w:val="%4."/>
      <w:lvlJc w:val="left"/>
      <w:pPr>
        <w:tabs>
          <w:tab w:val="num" w:pos="2880"/>
        </w:tabs>
        <w:ind w:left="2880" w:hanging="360"/>
      </w:pPr>
    </w:lvl>
    <w:lvl w:ilvl="4" w:tplc="9A16DA8E" w:tentative="1">
      <w:start w:val="1"/>
      <w:numFmt w:val="decimal"/>
      <w:lvlText w:val="%5."/>
      <w:lvlJc w:val="left"/>
      <w:pPr>
        <w:tabs>
          <w:tab w:val="num" w:pos="3600"/>
        </w:tabs>
        <w:ind w:left="3600" w:hanging="360"/>
      </w:pPr>
    </w:lvl>
    <w:lvl w:ilvl="5" w:tplc="346EB870" w:tentative="1">
      <w:start w:val="1"/>
      <w:numFmt w:val="decimal"/>
      <w:lvlText w:val="%6."/>
      <w:lvlJc w:val="left"/>
      <w:pPr>
        <w:tabs>
          <w:tab w:val="num" w:pos="4320"/>
        </w:tabs>
        <w:ind w:left="4320" w:hanging="360"/>
      </w:pPr>
    </w:lvl>
    <w:lvl w:ilvl="6" w:tplc="3CAC10D0" w:tentative="1">
      <w:start w:val="1"/>
      <w:numFmt w:val="decimal"/>
      <w:lvlText w:val="%7."/>
      <w:lvlJc w:val="left"/>
      <w:pPr>
        <w:tabs>
          <w:tab w:val="num" w:pos="5040"/>
        </w:tabs>
        <w:ind w:left="5040" w:hanging="360"/>
      </w:pPr>
    </w:lvl>
    <w:lvl w:ilvl="7" w:tplc="775451F4" w:tentative="1">
      <w:start w:val="1"/>
      <w:numFmt w:val="decimal"/>
      <w:lvlText w:val="%8."/>
      <w:lvlJc w:val="left"/>
      <w:pPr>
        <w:tabs>
          <w:tab w:val="num" w:pos="5760"/>
        </w:tabs>
        <w:ind w:left="5760" w:hanging="360"/>
      </w:pPr>
    </w:lvl>
    <w:lvl w:ilvl="8" w:tplc="62F2707E" w:tentative="1">
      <w:start w:val="1"/>
      <w:numFmt w:val="decimal"/>
      <w:lvlText w:val="%9."/>
      <w:lvlJc w:val="left"/>
      <w:pPr>
        <w:tabs>
          <w:tab w:val="num" w:pos="6480"/>
        </w:tabs>
        <w:ind w:left="6480" w:hanging="360"/>
      </w:pPr>
    </w:lvl>
  </w:abstractNum>
  <w:abstractNum w:abstractNumId="22">
    <w:nsid w:val="4A8D589C"/>
    <w:multiLevelType w:val="hybridMultilevel"/>
    <w:tmpl w:val="321CD8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CC03597"/>
    <w:multiLevelType w:val="hybridMultilevel"/>
    <w:tmpl w:val="49CEC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D7F4220"/>
    <w:multiLevelType w:val="hybridMultilevel"/>
    <w:tmpl w:val="F36C156E"/>
    <w:lvl w:ilvl="0" w:tplc="8A461188">
      <w:start w:val="1"/>
      <w:numFmt w:val="decimal"/>
      <w:lvlText w:val="%1."/>
      <w:lvlJc w:val="left"/>
      <w:pPr>
        <w:tabs>
          <w:tab w:val="num" w:pos="720"/>
        </w:tabs>
        <w:ind w:left="720" w:hanging="360"/>
      </w:pPr>
    </w:lvl>
    <w:lvl w:ilvl="1" w:tplc="F6B0646C" w:tentative="1">
      <w:start w:val="1"/>
      <w:numFmt w:val="decimal"/>
      <w:lvlText w:val="%2."/>
      <w:lvlJc w:val="left"/>
      <w:pPr>
        <w:tabs>
          <w:tab w:val="num" w:pos="1440"/>
        </w:tabs>
        <w:ind w:left="1440" w:hanging="360"/>
      </w:pPr>
    </w:lvl>
    <w:lvl w:ilvl="2" w:tplc="F4283660" w:tentative="1">
      <w:start w:val="1"/>
      <w:numFmt w:val="decimal"/>
      <w:lvlText w:val="%3."/>
      <w:lvlJc w:val="left"/>
      <w:pPr>
        <w:tabs>
          <w:tab w:val="num" w:pos="2160"/>
        </w:tabs>
        <w:ind w:left="2160" w:hanging="360"/>
      </w:pPr>
    </w:lvl>
    <w:lvl w:ilvl="3" w:tplc="82904356" w:tentative="1">
      <w:start w:val="1"/>
      <w:numFmt w:val="decimal"/>
      <w:lvlText w:val="%4."/>
      <w:lvlJc w:val="left"/>
      <w:pPr>
        <w:tabs>
          <w:tab w:val="num" w:pos="2880"/>
        </w:tabs>
        <w:ind w:left="2880" w:hanging="360"/>
      </w:pPr>
    </w:lvl>
    <w:lvl w:ilvl="4" w:tplc="CBD65496" w:tentative="1">
      <w:start w:val="1"/>
      <w:numFmt w:val="decimal"/>
      <w:lvlText w:val="%5."/>
      <w:lvlJc w:val="left"/>
      <w:pPr>
        <w:tabs>
          <w:tab w:val="num" w:pos="3600"/>
        </w:tabs>
        <w:ind w:left="3600" w:hanging="360"/>
      </w:pPr>
    </w:lvl>
    <w:lvl w:ilvl="5" w:tplc="59A20D6C" w:tentative="1">
      <w:start w:val="1"/>
      <w:numFmt w:val="decimal"/>
      <w:lvlText w:val="%6."/>
      <w:lvlJc w:val="left"/>
      <w:pPr>
        <w:tabs>
          <w:tab w:val="num" w:pos="4320"/>
        </w:tabs>
        <w:ind w:left="4320" w:hanging="360"/>
      </w:pPr>
    </w:lvl>
    <w:lvl w:ilvl="6" w:tplc="5E1A9054" w:tentative="1">
      <w:start w:val="1"/>
      <w:numFmt w:val="decimal"/>
      <w:lvlText w:val="%7."/>
      <w:lvlJc w:val="left"/>
      <w:pPr>
        <w:tabs>
          <w:tab w:val="num" w:pos="5040"/>
        </w:tabs>
        <w:ind w:left="5040" w:hanging="360"/>
      </w:pPr>
    </w:lvl>
    <w:lvl w:ilvl="7" w:tplc="90FA4488" w:tentative="1">
      <w:start w:val="1"/>
      <w:numFmt w:val="decimal"/>
      <w:lvlText w:val="%8."/>
      <w:lvlJc w:val="left"/>
      <w:pPr>
        <w:tabs>
          <w:tab w:val="num" w:pos="5760"/>
        </w:tabs>
        <w:ind w:left="5760" w:hanging="360"/>
      </w:pPr>
    </w:lvl>
    <w:lvl w:ilvl="8" w:tplc="9A58A41C" w:tentative="1">
      <w:start w:val="1"/>
      <w:numFmt w:val="decimal"/>
      <w:lvlText w:val="%9."/>
      <w:lvlJc w:val="left"/>
      <w:pPr>
        <w:tabs>
          <w:tab w:val="num" w:pos="6480"/>
        </w:tabs>
        <w:ind w:left="6480" w:hanging="360"/>
      </w:pPr>
    </w:lvl>
  </w:abstractNum>
  <w:abstractNum w:abstractNumId="25">
    <w:nsid w:val="4DE923A3"/>
    <w:multiLevelType w:val="hybridMultilevel"/>
    <w:tmpl w:val="1F4C2CAE"/>
    <w:lvl w:ilvl="0" w:tplc="62CA4EF8">
      <w:start w:val="1"/>
      <w:numFmt w:val="bullet"/>
      <w:lvlText w:val="-"/>
      <w:lvlJc w:val="left"/>
      <w:pPr>
        <w:ind w:left="502" w:hanging="360"/>
      </w:pPr>
      <w:rPr>
        <w:rFonts w:ascii="Agency FB" w:hAnsi="Agency FB"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6">
    <w:nsid w:val="5521125E"/>
    <w:multiLevelType w:val="hybridMultilevel"/>
    <w:tmpl w:val="E4A4132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5962332"/>
    <w:multiLevelType w:val="hybridMultilevel"/>
    <w:tmpl w:val="B896E5F2"/>
    <w:lvl w:ilvl="0" w:tplc="1360876E">
      <w:start w:val="1"/>
      <w:numFmt w:val="decimal"/>
      <w:lvlText w:val="%1."/>
      <w:lvlJc w:val="left"/>
      <w:pPr>
        <w:tabs>
          <w:tab w:val="num" w:pos="720"/>
        </w:tabs>
        <w:ind w:left="720" w:hanging="360"/>
      </w:pPr>
    </w:lvl>
    <w:lvl w:ilvl="1" w:tplc="07D6129C" w:tentative="1">
      <w:start w:val="1"/>
      <w:numFmt w:val="decimal"/>
      <w:lvlText w:val="%2."/>
      <w:lvlJc w:val="left"/>
      <w:pPr>
        <w:tabs>
          <w:tab w:val="num" w:pos="1440"/>
        </w:tabs>
        <w:ind w:left="1440" w:hanging="360"/>
      </w:pPr>
    </w:lvl>
    <w:lvl w:ilvl="2" w:tplc="5E509E90" w:tentative="1">
      <w:start w:val="1"/>
      <w:numFmt w:val="decimal"/>
      <w:lvlText w:val="%3."/>
      <w:lvlJc w:val="left"/>
      <w:pPr>
        <w:tabs>
          <w:tab w:val="num" w:pos="2160"/>
        </w:tabs>
        <w:ind w:left="2160" w:hanging="360"/>
      </w:pPr>
    </w:lvl>
    <w:lvl w:ilvl="3" w:tplc="9130816E" w:tentative="1">
      <w:start w:val="1"/>
      <w:numFmt w:val="decimal"/>
      <w:lvlText w:val="%4."/>
      <w:lvlJc w:val="left"/>
      <w:pPr>
        <w:tabs>
          <w:tab w:val="num" w:pos="2880"/>
        </w:tabs>
        <w:ind w:left="2880" w:hanging="360"/>
      </w:pPr>
    </w:lvl>
    <w:lvl w:ilvl="4" w:tplc="D2E63DC8" w:tentative="1">
      <w:start w:val="1"/>
      <w:numFmt w:val="decimal"/>
      <w:lvlText w:val="%5."/>
      <w:lvlJc w:val="left"/>
      <w:pPr>
        <w:tabs>
          <w:tab w:val="num" w:pos="3600"/>
        </w:tabs>
        <w:ind w:left="3600" w:hanging="360"/>
      </w:pPr>
    </w:lvl>
    <w:lvl w:ilvl="5" w:tplc="854048F8" w:tentative="1">
      <w:start w:val="1"/>
      <w:numFmt w:val="decimal"/>
      <w:lvlText w:val="%6."/>
      <w:lvlJc w:val="left"/>
      <w:pPr>
        <w:tabs>
          <w:tab w:val="num" w:pos="4320"/>
        </w:tabs>
        <w:ind w:left="4320" w:hanging="360"/>
      </w:pPr>
    </w:lvl>
    <w:lvl w:ilvl="6" w:tplc="9FDAF304" w:tentative="1">
      <w:start w:val="1"/>
      <w:numFmt w:val="decimal"/>
      <w:lvlText w:val="%7."/>
      <w:lvlJc w:val="left"/>
      <w:pPr>
        <w:tabs>
          <w:tab w:val="num" w:pos="5040"/>
        </w:tabs>
        <w:ind w:left="5040" w:hanging="360"/>
      </w:pPr>
    </w:lvl>
    <w:lvl w:ilvl="7" w:tplc="82323FC8" w:tentative="1">
      <w:start w:val="1"/>
      <w:numFmt w:val="decimal"/>
      <w:lvlText w:val="%8."/>
      <w:lvlJc w:val="left"/>
      <w:pPr>
        <w:tabs>
          <w:tab w:val="num" w:pos="5760"/>
        </w:tabs>
        <w:ind w:left="5760" w:hanging="360"/>
      </w:pPr>
    </w:lvl>
    <w:lvl w:ilvl="8" w:tplc="42F2BE84" w:tentative="1">
      <w:start w:val="1"/>
      <w:numFmt w:val="decimal"/>
      <w:lvlText w:val="%9."/>
      <w:lvlJc w:val="left"/>
      <w:pPr>
        <w:tabs>
          <w:tab w:val="num" w:pos="6480"/>
        </w:tabs>
        <w:ind w:left="6480" w:hanging="360"/>
      </w:pPr>
    </w:lvl>
  </w:abstractNum>
  <w:abstractNum w:abstractNumId="28">
    <w:nsid w:val="56BD4B5E"/>
    <w:multiLevelType w:val="hybridMultilevel"/>
    <w:tmpl w:val="0E706070"/>
    <w:lvl w:ilvl="0" w:tplc="0E68FD08">
      <w:start w:val="1"/>
      <w:numFmt w:val="decimal"/>
      <w:lvlText w:val="%1."/>
      <w:lvlJc w:val="left"/>
      <w:pPr>
        <w:tabs>
          <w:tab w:val="num" w:pos="720"/>
        </w:tabs>
        <w:ind w:left="720" w:hanging="360"/>
      </w:pPr>
    </w:lvl>
    <w:lvl w:ilvl="1" w:tplc="DCE8355C" w:tentative="1">
      <w:start w:val="1"/>
      <w:numFmt w:val="decimal"/>
      <w:lvlText w:val="%2."/>
      <w:lvlJc w:val="left"/>
      <w:pPr>
        <w:tabs>
          <w:tab w:val="num" w:pos="1440"/>
        </w:tabs>
        <w:ind w:left="1440" w:hanging="360"/>
      </w:pPr>
    </w:lvl>
    <w:lvl w:ilvl="2" w:tplc="82F0B67C" w:tentative="1">
      <w:start w:val="1"/>
      <w:numFmt w:val="decimal"/>
      <w:lvlText w:val="%3."/>
      <w:lvlJc w:val="left"/>
      <w:pPr>
        <w:tabs>
          <w:tab w:val="num" w:pos="2160"/>
        </w:tabs>
        <w:ind w:left="2160" w:hanging="360"/>
      </w:pPr>
    </w:lvl>
    <w:lvl w:ilvl="3" w:tplc="675A42F4" w:tentative="1">
      <w:start w:val="1"/>
      <w:numFmt w:val="decimal"/>
      <w:lvlText w:val="%4."/>
      <w:lvlJc w:val="left"/>
      <w:pPr>
        <w:tabs>
          <w:tab w:val="num" w:pos="2880"/>
        </w:tabs>
        <w:ind w:left="2880" w:hanging="360"/>
      </w:pPr>
    </w:lvl>
    <w:lvl w:ilvl="4" w:tplc="D7A688C4" w:tentative="1">
      <w:start w:val="1"/>
      <w:numFmt w:val="decimal"/>
      <w:lvlText w:val="%5."/>
      <w:lvlJc w:val="left"/>
      <w:pPr>
        <w:tabs>
          <w:tab w:val="num" w:pos="3600"/>
        </w:tabs>
        <w:ind w:left="3600" w:hanging="360"/>
      </w:pPr>
    </w:lvl>
    <w:lvl w:ilvl="5" w:tplc="4C466CDC" w:tentative="1">
      <w:start w:val="1"/>
      <w:numFmt w:val="decimal"/>
      <w:lvlText w:val="%6."/>
      <w:lvlJc w:val="left"/>
      <w:pPr>
        <w:tabs>
          <w:tab w:val="num" w:pos="4320"/>
        </w:tabs>
        <w:ind w:left="4320" w:hanging="360"/>
      </w:pPr>
    </w:lvl>
    <w:lvl w:ilvl="6" w:tplc="BDD2C7E0" w:tentative="1">
      <w:start w:val="1"/>
      <w:numFmt w:val="decimal"/>
      <w:lvlText w:val="%7."/>
      <w:lvlJc w:val="left"/>
      <w:pPr>
        <w:tabs>
          <w:tab w:val="num" w:pos="5040"/>
        </w:tabs>
        <w:ind w:left="5040" w:hanging="360"/>
      </w:pPr>
    </w:lvl>
    <w:lvl w:ilvl="7" w:tplc="76B6C1F8" w:tentative="1">
      <w:start w:val="1"/>
      <w:numFmt w:val="decimal"/>
      <w:lvlText w:val="%8."/>
      <w:lvlJc w:val="left"/>
      <w:pPr>
        <w:tabs>
          <w:tab w:val="num" w:pos="5760"/>
        </w:tabs>
        <w:ind w:left="5760" w:hanging="360"/>
      </w:pPr>
    </w:lvl>
    <w:lvl w:ilvl="8" w:tplc="B76A16D2" w:tentative="1">
      <w:start w:val="1"/>
      <w:numFmt w:val="decimal"/>
      <w:lvlText w:val="%9."/>
      <w:lvlJc w:val="left"/>
      <w:pPr>
        <w:tabs>
          <w:tab w:val="num" w:pos="6480"/>
        </w:tabs>
        <w:ind w:left="6480" w:hanging="360"/>
      </w:pPr>
    </w:lvl>
  </w:abstractNum>
  <w:abstractNum w:abstractNumId="29">
    <w:nsid w:val="579773FD"/>
    <w:multiLevelType w:val="hybridMultilevel"/>
    <w:tmpl w:val="22407B0A"/>
    <w:lvl w:ilvl="0" w:tplc="B204DA66">
      <w:start w:val="1"/>
      <w:numFmt w:val="decimal"/>
      <w:lvlText w:val="%1."/>
      <w:lvlJc w:val="left"/>
      <w:pPr>
        <w:tabs>
          <w:tab w:val="num" w:pos="720"/>
        </w:tabs>
        <w:ind w:left="720" w:hanging="360"/>
      </w:pPr>
    </w:lvl>
    <w:lvl w:ilvl="1" w:tplc="3872FA50" w:tentative="1">
      <w:start w:val="1"/>
      <w:numFmt w:val="decimal"/>
      <w:lvlText w:val="%2."/>
      <w:lvlJc w:val="left"/>
      <w:pPr>
        <w:tabs>
          <w:tab w:val="num" w:pos="1440"/>
        </w:tabs>
        <w:ind w:left="1440" w:hanging="360"/>
      </w:pPr>
    </w:lvl>
    <w:lvl w:ilvl="2" w:tplc="6322A0D0" w:tentative="1">
      <w:start w:val="1"/>
      <w:numFmt w:val="decimal"/>
      <w:lvlText w:val="%3."/>
      <w:lvlJc w:val="left"/>
      <w:pPr>
        <w:tabs>
          <w:tab w:val="num" w:pos="2160"/>
        </w:tabs>
        <w:ind w:left="2160" w:hanging="360"/>
      </w:pPr>
    </w:lvl>
    <w:lvl w:ilvl="3" w:tplc="EDF2FD78" w:tentative="1">
      <w:start w:val="1"/>
      <w:numFmt w:val="decimal"/>
      <w:lvlText w:val="%4."/>
      <w:lvlJc w:val="left"/>
      <w:pPr>
        <w:tabs>
          <w:tab w:val="num" w:pos="2880"/>
        </w:tabs>
        <w:ind w:left="2880" w:hanging="360"/>
      </w:pPr>
    </w:lvl>
    <w:lvl w:ilvl="4" w:tplc="91725AAE" w:tentative="1">
      <w:start w:val="1"/>
      <w:numFmt w:val="decimal"/>
      <w:lvlText w:val="%5."/>
      <w:lvlJc w:val="left"/>
      <w:pPr>
        <w:tabs>
          <w:tab w:val="num" w:pos="3600"/>
        </w:tabs>
        <w:ind w:left="3600" w:hanging="360"/>
      </w:pPr>
    </w:lvl>
    <w:lvl w:ilvl="5" w:tplc="23ACCC6C" w:tentative="1">
      <w:start w:val="1"/>
      <w:numFmt w:val="decimal"/>
      <w:lvlText w:val="%6."/>
      <w:lvlJc w:val="left"/>
      <w:pPr>
        <w:tabs>
          <w:tab w:val="num" w:pos="4320"/>
        </w:tabs>
        <w:ind w:left="4320" w:hanging="360"/>
      </w:pPr>
    </w:lvl>
    <w:lvl w:ilvl="6" w:tplc="C93CB04A" w:tentative="1">
      <w:start w:val="1"/>
      <w:numFmt w:val="decimal"/>
      <w:lvlText w:val="%7."/>
      <w:lvlJc w:val="left"/>
      <w:pPr>
        <w:tabs>
          <w:tab w:val="num" w:pos="5040"/>
        </w:tabs>
        <w:ind w:left="5040" w:hanging="360"/>
      </w:pPr>
    </w:lvl>
    <w:lvl w:ilvl="7" w:tplc="7400A41C" w:tentative="1">
      <w:start w:val="1"/>
      <w:numFmt w:val="decimal"/>
      <w:lvlText w:val="%8."/>
      <w:lvlJc w:val="left"/>
      <w:pPr>
        <w:tabs>
          <w:tab w:val="num" w:pos="5760"/>
        </w:tabs>
        <w:ind w:left="5760" w:hanging="360"/>
      </w:pPr>
    </w:lvl>
    <w:lvl w:ilvl="8" w:tplc="64E893D6" w:tentative="1">
      <w:start w:val="1"/>
      <w:numFmt w:val="decimal"/>
      <w:lvlText w:val="%9."/>
      <w:lvlJc w:val="left"/>
      <w:pPr>
        <w:tabs>
          <w:tab w:val="num" w:pos="6480"/>
        </w:tabs>
        <w:ind w:left="6480" w:hanging="360"/>
      </w:pPr>
    </w:lvl>
  </w:abstractNum>
  <w:abstractNum w:abstractNumId="30">
    <w:nsid w:val="64A31A0B"/>
    <w:multiLevelType w:val="hybridMultilevel"/>
    <w:tmpl w:val="8116902A"/>
    <w:lvl w:ilvl="0" w:tplc="340A0001">
      <w:start w:val="1"/>
      <w:numFmt w:val="decimal"/>
      <w:lvlText w:val="%1."/>
      <w:lvlJc w:val="left"/>
      <w:pPr>
        <w:tabs>
          <w:tab w:val="num" w:pos="720"/>
        </w:tabs>
        <w:ind w:left="720" w:hanging="360"/>
      </w:pPr>
    </w:lvl>
    <w:lvl w:ilvl="1" w:tplc="340A0003" w:tentative="1">
      <w:start w:val="1"/>
      <w:numFmt w:val="decimal"/>
      <w:lvlText w:val="%2."/>
      <w:lvlJc w:val="left"/>
      <w:pPr>
        <w:tabs>
          <w:tab w:val="num" w:pos="1440"/>
        </w:tabs>
        <w:ind w:left="1440" w:hanging="360"/>
      </w:pPr>
    </w:lvl>
    <w:lvl w:ilvl="2" w:tplc="340A0005" w:tentative="1">
      <w:start w:val="1"/>
      <w:numFmt w:val="decimal"/>
      <w:lvlText w:val="%3."/>
      <w:lvlJc w:val="left"/>
      <w:pPr>
        <w:tabs>
          <w:tab w:val="num" w:pos="2160"/>
        </w:tabs>
        <w:ind w:left="2160" w:hanging="360"/>
      </w:pPr>
    </w:lvl>
    <w:lvl w:ilvl="3" w:tplc="340A0001" w:tentative="1">
      <w:start w:val="1"/>
      <w:numFmt w:val="decimal"/>
      <w:lvlText w:val="%4."/>
      <w:lvlJc w:val="left"/>
      <w:pPr>
        <w:tabs>
          <w:tab w:val="num" w:pos="2880"/>
        </w:tabs>
        <w:ind w:left="2880" w:hanging="360"/>
      </w:pPr>
    </w:lvl>
    <w:lvl w:ilvl="4" w:tplc="340A0003" w:tentative="1">
      <w:start w:val="1"/>
      <w:numFmt w:val="decimal"/>
      <w:lvlText w:val="%5."/>
      <w:lvlJc w:val="left"/>
      <w:pPr>
        <w:tabs>
          <w:tab w:val="num" w:pos="3600"/>
        </w:tabs>
        <w:ind w:left="3600" w:hanging="360"/>
      </w:pPr>
    </w:lvl>
    <w:lvl w:ilvl="5" w:tplc="340A0005" w:tentative="1">
      <w:start w:val="1"/>
      <w:numFmt w:val="decimal"/>
      <w:lvlText w:val="%6."/>
      <w:lvlJc w:val="left"/>
      <w:pPr>
        <w:tabs>
          <w:tab w:val="num" w:pos="4320"/>
        </w:tabs>
        <w:ind w:left="4320" w:hanging="360"/>
      </w:pPr>
    </w:lvl>
    <w:lvl w:ilvl="6" w:tplc="340A0001" w:tentative="1">
      <w:start w:val="1"/>
      <w:numFmt w:val="decimal"/>
      <w:lvlText w:val="%7."/>
      <w:lvlJc w:val="left"/>
      <w:pPr>
        <w:tabs>
          <w:tab w:val="num" w:pos="5040"/>
        </w:tabs>
        <w:ind w:left="5040" w:hanging="360"/>
      </w:pPr>
    </w:lvl>
    <w:lvl w:ilvl="7" w:tplc="340A0003" w:tentative="1">
      <w:start w:val="1"/>
      <w:numFmt w:val="decimal"/>
      <w:lvlText w:val="%8."/>
      <w:lvlJc w:val="left"/>
      <w:pPr>
        <w:tabs>
          <w:tab w:val="num" w:pos="5760"/>
        </w:tabs>
        <w:ind w:left="5760" w:hanging="360"/>
      </w:pPr>
    </w:lvl>
    <w:lvl w:ilvl="8" w:tplc="340A0005" w:tentative="1">
      <w:start w:val="1"/>
      <w:numFmt w:val="decimal"/>
      <w:lvlText w:val="%9."/>
      <w:lvlJc w:val="left"/>
      <w:pPr>
        <w:tabs>
          <w:tab w:val="num" w:pos="6480"/>
        </w:tabs>
        <w:ind w:left="6480" w:hanging="360"/>
      </w:pPr>
    </w:lvl>
  </w:abstractNum>
  <w:abstractNum w:abstractNumId="31">
    <w:nsid w:val="66DA1873"/>
    <w:multiLevelType w:val="hybridMultilevel"/>
    <w:tmpl w:val="3FEE20AA"/>
    <w:lvl w:ilvl="0" w:tplc="23748BCE">
      <w:start w:val="1"/>
      <w:numFmt w:val="decimal"/>
      <w:lvlText w:val="%1."/>
      <w:lvlJc w:val="left"/>
      <w:pPr>
        <w:tabs>
          <w:tab w:val="num" w:pos="720"/>
        </w:tabs>
        <w:ind w:left="720" w:hanging="360"/>
      </w:pPr>
    </w:lvl>
    <w:lvl w:ilvl="1" w:tplc="E99816F2" w:tentative="1">
      <w:start w:val="1"/>
      <w:numFmt w:val="decimal"/>
      <w:lvlText w:val="%2."/>
      <w:lvlJc w:val="left"/>
      <w:pPr>
        <w:tabs>
          <w:tab w:val="num" w:pos="1440"/>
        </w:tabs>
        <w:ind w:left="1440" w:hanging="360"/>
      </w:pPr>
    </w:lvl>
    <w:lvl w:ilvl="2" w:tplc="A25419EE" w:tentative="1">
      <w:start w:val="1"/>
      <w:numFmt w:val="decimal"/>
      <w:lvlText w:val="%3."/>
      <w:lvlJc w:val="left"/>
      <w:pPr>
        <w:tabs>
          <w:tab w:val="num" w:pos="2160"/>
        </w:tabs>
        <w:ind w:left="2160" w:hanging="360"/>
      </w:pPr>
    </w:lvl>
    <w:lvl w:ilvl="3" w:tplc="4470EE0E" w:tentative="1">
      <w:start w:val="1"/>
      <w:numFmt w:val="decimal"/>
      <w:lvlText w:val="%4."/>
      <w:lvlJc w:val="left"/>
      <w:pPr>
        <w:tabs>
          <w:tab w:val="num" w:pos="2880"/>
        </w:tabs>
        <w:ind w:left="2880" w:hanging="360"/>
      </w:pPr>
    </w:lvl>
    <w:lvl w:ilvl="4" w:tplc="2F202466" w:tentative="1">
      <w:start w:val="1"/>
      <w:numFmt w:val="decimal"/>
      <w:lvlText w:val="%5."/>
      <w:lvlJc w:val="left"/>
      <w:pPr>
        <w:tabs>
          <w:tab w:val="num" w:pos="3600"/>
        </w:tabs>
        <w:ind w:left="3600" w:hanging="360"/>
      </w:pPr>
    </w:lvl>
    <w:lvl w:ilvl="5" w:tplc="A76A01CA" w:tentative="1">
      <w:start w:val="1"/>
      <w:numFmt w:val="decimal"/>
      <w:lvlText w:val="%6."/>
      <w:lvlJc w:val="left"/>
      <w:pPr>
        <w:tabs>
          <w:tab w:val="num" w:pos="4320"/>
        </w:tabs>
        <w:ind w:left="4320" w:hanging="360"/>
      </w:pPr>
    </w:lvl>
    <w:lvl w:ilvl="6" w:tplc="F20A19CE" w:tentative="1">
      <w:start w:val="1"/>
      <w:numFmt w:val="decimal"/>
      <w:lvlText w:val="%7."/>
      <w:lvlJc w:val="left"/>
      <w:pPr>
        <w:tabs>
          <w:tab w:val="num" w:pos="5040"/>
        </w:tabs>
        <w:ind w:left="5040" w:hanging="360"/>
      </w:pPr>
    </w:lvl>
    <w:lvl w:ilvl="7" w:tplc="512682E2" w:tentative="1">
      <w:start w:val="1"/>
      <w:numFmt w:val="decimal"/>
      <w:lvlText w:val="%8."/>
      <w:lvlJc w:val="left"/>
      <w:pPr>
        <w:tabs>
          <w:tab w:val="num" w:pos="5760"/>
        </w:tabs>
        <w:ind w:left="5760" w:hanging="360"/>
      </w:pPr>
    </w:lvl>
    <w:lvl w:ilvl="8" w:tplc="7904EE26" w:tentative="1">
      <w:start w:val="1"/>
      <w:numFmt w:val="decimal"/>
      <w:lvlText w:val="%9."/>
      <w:lvlJc w:val="left"/>
      <w:pPr>
        <w:tabs>
          <w:tab w:val="num" w:pos="6480"/>
        </w:tabs>
        <w:ind w:left="6480" w:hanging="360"/>
      </w:pPr>
    </w:lvl>
  </w:abstractNum>
  <w:abstractNum w:abstractNumId="32">
    <w:nsid w:val="6BDF0734"/>
    <w:multiLevelType w:val="hybridMultilevel"/>
    <w:tmpl w:val="2EE68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E476111"/>
    <w:multiLevelType w:val="hybridMultilevel"/>
    <w:tmpl w:val="EC261ED4"/>
    <w:lvl w:ilvl="0" w:tplc="D124CA4C">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5C44C2"/>
    <w:multiLevelType w:val="hybridMultilevel"/>
    <w:tmpl w:val="2356EFE8"/>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DD0555"/>
    <w:multiLevelType w:val="hybridMultilevel"/>
    <w:tmpl w:val="9A90F6D4"/>
    <w:lvl w:ilvl="0" w:tplc="CCC07BC0">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7346854"/>
    <w:multiLevelType w:val="hybridMultilevel"/>
    <w:tmpl w:val="4BA8FCDA"/>
    <w:lvl w:ilvl="0" w:tplc="0CF2245E">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7D3E42"/>
    <w:multiLevelType w:val="hybridMultilevel"/>
    <w:tmpl w:val="796EFEC6"/>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8134E39"/>
    <w:multiLevelType w:val="multilevel"/>
    <w:tmpl w:val="C4A22430"/>
    <w:lvl w:ilvl="0">
      <w:start w:val="1"/>
      <w:numFmt w:val="decimal"/>
      <w:pStyle w:val="Ttulo1"/>
      <w:lvlText w:val="%1."/>
      <w:lvlJc w:val="left"/>
      <w:pPr>
        <w:ind w:left="360" w:hanging="360"/>
      </w:pPr>
    </w:lvl>
    <w:lvl w:ilvl="1">
      <w:start w:val="1"/>
      <w:numFmt w:val="decimal"/>
      <w:pStyle w:val="Ttulo2"/>
      <w:lvlText w:val="%1.%2"/>
      <w:lvlJc w:val="left"/>
      <w:pPr>
        <w:ind w:left="576" w:hanging="576"/>
      </w:pPr>
      <w:rPr>
        <w:i w:val="0"/>
      </w:rPr>
    </w:lvl>
    <w:lvl w:ilvl="2">
      <w:start w:val="1"/>
      <w:numFmt w:val="decimal"/>
      <w:pStyle w:val="Ttulo3"/>
      <w:lvlText w:val="%1.%2.%3"/>
      <w:lvlJc w:val="left"/>
      <w:pPr>
        <w:ind w:left="862" w:hanging="720"/>
      </w:pPr>
      <w:rPr>
        <w:i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nsid w:val="7A91623E"/>
    <w:multiLevelType w:val="hybridMultilevel"/>
    <w:tmpl w:val="4C188572"/>
    <w:lvl w:ilvl="0" w:tplc="152ED954">
      <w:start w:val="1"/>
      <w:numFmt w:val="decimal"/>
      <w:lvlText w:val="%1."/>
      <w:lvlJc w:val="left"/>
      <w:pPr>
        <w:tabs>
          <w:tab w:val="num" w:pos="720"/>
        </w:tabs>
        <w:ind w:left="720" w:hanging="360"/>
      </w:pPr>
    </w:lvl>
    <w:lvl w:ilvl="1" w:tplc="340A0003" w:tentative="1">
      <w:start w:val="1"/>
      <w:numFmt w:val="decimal"/>
      <w:lvlText w:val="%2."/>
      <w:lvlJc w:val="left"/>
      <w:pPr>
        <w:tabs>
          <w:tab w:val="num" w:pos="1440"/>
        </w:tabs>
        <w:ind w:left="1440" w:hanging="360"/>
      </w:pPr>
    </w:lvl>
    <w:lvl w:ilvl="2" w:tplc="340A0005" w:tentative="1">
      <w:start w:val="1"/>
      <w:numFmt w:val="decimal"/>
      <w:lvlText w:val="%3."/>
      <w:lvlJc w:val="left"/>
      <w:pPr>
        <w:tabs>
          <w:tab w:val="num" w:pos="2160"/>
        </w:tabs>
        <w:ind w:left="2160" w:hanging="360"/>
      </w:pPr>
    </w:lvl>
    <w:lvl w:ilvl="3" w:tplc="340A0001" w:tentative="1">
      <w:start w:val="1"/>
      <w:numFmt w:val="decimal"/>
      <w:lvlText w:val="%4."/>
      <w:lvlJc w:val="left"/>
      <w:pPr>
        <w:tabs>
          <w:tab w:val="num" w:pos="2880"/>
        </w:tabs>
        <w:ind w:left="2880" w:hanging="360"/>
      </w:pPr>
    </w:lvl>
    <w:lvl w:ilvl="4" w:tplc="340A0003" w:tentative="1">
      <w:start w:val="1"/>
      <w:numFmt w:val="decimal"/>
      <w:lvlText w:val="%5."/>
      <w:lvlJc w:val="left"/>
      <w:pPr>
        <w:tabs>
          <w:tab w:val="num" w:pos="3600"/>
        </w:tabs>
        <w:ind w:left="3600" w:hanging="360"/>
      </w:pPr>
    </w:lvl>
    <w:lvl w:ilvl="5" w:tplc="340A0005" w:tentative="1">
      <w:start w:val="1"/>
      <w:numFmt w:val="decimal"/>
      <w:lvlText w:val="%6."/>
      <w:lvlJc w:val="left"/>
      <w:pPr>
        <w:tabs>
          <w:tab w:val="num" w:pos="4320"/>
        </w:tabs>
        <w:ind w:left="4320" w:hanging="360"/>
      </w:pPr>
    </w:lvl>
    <w:lvl w:ilvl="6" w:tplc="340A0001" w:tentative="1">
      <w:start w:val="1"/>
      <w:numFmt w:val="decimal"/>
      <w:lvlText w:val="%7."/>
      <w:lvlJc w:val="left"/>
      <w:pPr>
        <w:tabs>
          <w:tab w:val="num" w:pos="5040"/>
        </w:tabs>
        <w:ind w:left="5040" w:hanging="360"/>
      </w:pPr>
    </w:lvl>
    <w:lvl w:ilvl="7" w:tplc="340A0003" w:tentative="1">
      <w:start w:val="1"/>
      <w:numFmt w:val="decimal"/>
      <w:lvlText w:val="%8."/>
      <w:lvlJc w:val="left"/>
      <w:pPr>
        <w:tabs>
          <w:tab w:val="num" w:pos="5760"/>
        </w:tabs>
        <w:ind w:left="5760" w:hanging="360"/>
      </w:pPr>
    </w:lvl>
    <w:lvl w:ilvl="8" w:tplc="340A0005" w:tentative="1">
      <w:start w:val="1"/>
      <w:numFmt w:val="decimal"/>
      <w:lvlText w:val="%9."/>
      <w:lvlJc w:val="left"/>
      <w:pPr>
        <w:tabs>
          <w:tab w:val="num" w:pos="6480"/>
        </w:tabs>
        <w:ind w:left="6480" w:hanging="360"/>
      </w:pPr>
    </w:lvl>
  </w:abstractNum>
  <w:abstractNum w:abstractNumId="40">
    <w:nsid w:val="7DA02C57"/>
    <w:multiLevelType w:val="hybridMultilevel"/>
    <w:tmpl w:val="837A74D8"/>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41">
    <w:nsid w:val="7E844F82"/>
    <w:multiLevelType w:val="hybridMultilevel"/>
    <w:tmpl w:val="E7869128"/>
    <w:lvl w:ilvl="0" w:tplc="C99608B4">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8"/>
  </w:num>
  <w:num w:numId="4">
    <w:abstractNumId w:val="14"/>
  </w:num>
  <w:num w:numId="5">
    <w:abstractNumId w:val="35"/>
  </w:num>
  <w:num w:numId="6">
    <w:abstractNumId w:val="17"/>
  </w:num>
  <w:num w:numId="7">
    <w:abstractNumId w:val="5"/>
  </w:num>
  <w:num w:numId="8">
    <w:abstractNumId w:val="25"/>
  </w:num>
  <w:num w:numId="9">
    <w:abstractNumId w:val="39"/>
  </w:num>
  <w:num w:numId="10">
    <w:abstractNumId w:val="30"/>
  </w:num>
  <w:num w:numId="11">
    <w:abstractNumId w:val="4"/>
  </w:num>
  <w:num w:numId="12">
    <w:abstractNumId w:val="28"/>
  </w:num>
  <w:num w:numId="13">
    <w:abstractNumId w:val="20"/>
  </w:num>
  <w:num w:numId="14">
    <w:abstractNumId w:val="27"/>
  </w:num>
  <w:num w:numId="15">
    <w:abstractNumId w:val="24"/>
  </w:num>
  <w:num w:numId="16">
    <w:abstractNumId w:val="15"/>
  </w:num>
  <w:num w:numId="17">
    <w:abstractNumId w:val="29"/>
  </w:num>
  <w:num w:numId="18">
    <w:abstractNumId w:val="21"/>
  </w:num>
  <w:num w:numId="19">
    <w:abstractNumId w:val="16"/>
  </w:num>
  <w:num w:numId="20">
    <w:abstractNumId w:val="31"/>
  </w:num>
  <w:num w:numId="21">
    <w:abstractNumId w:val="13"/>
  </w:num>
  <w:num w:numId="22">
    <w:abstractNumId w:val="12"/>
  </w:num>
  <w:num w:numId="23">
    <w:abstractNumId w:val="9"/>
  </w:num>
  <w:num w:numId="24">
    <w:abstractNumId w:val="10"/>
  </w:num>
  <w:num w:numId="25">
    <w:abstractNumId w:val="19"/>
  </w:num>
  <w:num w:numId="26">
    <w:abstractNumId w:val="36"/>
  </w:num>
  <w:num w:numId="27">
    <w:abstractNumId w:val="7"/>
  </w:num>
  <w:num w:numId="28">
    <w:abstractNumId w:val="41"/>
  </w:num>
  <w:num w:numId="29">
    <w:abstractNumId w:val="0"/>
  </w:num>
  <w:num w:numId="30">
    <w:abstractNumId w:val="34"/>
  </w:num>
  <w:num w:numId="31">
    <w:abstractNumId w:val="3"/>
  </w:num>
  <w:num w:numId="32">
    <w:abstractNumId w:val="2"/>
  </w:num>
  <w:num w:numId="33">
    <w:abstractNumId w:val="18"/>
  </w:num>
  <w:num w:numId="34">
    <w:abstractNumId w:val="11"/>
  </w:num>
  <w:num w:numId="35">
    <w:abstractNumId w:val="33"/>
  </w:num>
  <w:num w:numId="36">
    <w:abstractNumId w:val="37"/>
  </w:num>
  <w:num w:numId="37">
    <w:abstractNumId w:val="32"/>
  </w:num>
  <w:num w:numId="38">
    <w:abstractNumId w:val="22"/>
  </w:num>
  <w:num w:numId="39">
    <w:abstractNumId w:val="26"/>
  </w:num>
  <w:num w:numId="40">
    <w:abstractNumId w:val="1"/>
  </w:num>
  <w:num w:numId="41">
    <w:abstractNumId w:val="23"/>
  </w:num>
  <w:num w:numId="42">
    <w:abstractNumId w:val="4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rsids>
    <w:rsidRoot w:val="00112AE4"/>
    <w:rsid w:val="000058B6"/>
    <w:rsid w:val="00034C4F"/>
    <w:rsid w:val="000405BC"/>
    <w:rsid w:val="00081BE2"/>
    <w:rsid w:val="000B0CFC"/>
    <w:rsid w:val="00112AE4"/>
    <w:rsid w:val="00164BD7"/>
    <w:rsid w:val="00164D38"/>
    <w:rsid w:val="0017241D"/>
    <w:rsid w:val="001809C1"/>
    <w:rsid w:val="00197723"/>
    <w:rsid w:val="001A3596"/>
    <w:rsid w:val="001A39DA"/>
    <w:rsid w:val="001A6865"/>
    <w:rsid w:val="001D3E18"/>
    <w:rsid w:val="001E0005"/>
    <w:rsid w:val="00261D26"/>
    <w:rsid w:val="002777DB"/>
    <w:rsid w:val="00282AFB"/>
    <w:rsid w:val="00296717"/>
    <w:rsid w:val="002B008A"/>
    <w:rsid w:val="002C2D01"/>
    <w:rsid w:val="002D709D"/>
    <w:rsid w:val="0034198F"/>
    <w:rsid w:val="00392186"/>
    <w:rsid w:val="00396A6E"/>
    <w:rsid w:val="003A755B"/>
    <w:rsid w:val="00407E20"/>
    <w:rsid w:val="00456622"/>
    <w:rsid w:val="004741BB"/>
    <w:rsid w:val="0048768A"/>
    <w:rsid w:val="004D6E5B"/>
    <w:rsid w:val="004E3976"/>
    <w:rsid w:val="004F57A0"/>
    <w:rsid w:val="00502932"/>
    <w:rsid w:val="0052558C"/>
    <w:rsid w:val="00552963"/>
    <w:rsid w:val="00586C65"/>
    <w:rsid w:val="00601274"/>
    <w:rsid w:val="00622912"/>
    <w:rsid w:val="006408ED"/>
    <w:rsid w:val="00653E8D"/>
    <w:rsid w:val="00704E02"/>
    <w:rsid w:val="0072319B"/>
    <w:rsid w:val="00747BA4"/>
    <w:rsid w:val="00786098"/>
    <w:rsid w:val="007A1514"/>
    <w:rsid w:val="007B4F1C"/>
    <w:rsid w:val="00851B3E"/>
    <w:rsid w:val="00874187"/>
    <w:rsid w:val="008F5C33"/>
    <w:rsid w:val="009014A9"/>
    <w:rsid w:val="0090724D"/>
    <w:rsid w:val="0093346F"/>
    <w:rsid w:val="00933BBE"/>
    <w:rsid w:val="00934004"/>
    <w:rsid w:val="00940AA5"/>
    <w:rsid w:val="00944A78"/>
    <w:rsid w:val="00994B17"/>
    <w:rsid w:val="009E7FFA"/>
    <w:rsid w:val="009F3325"/>
    <w:rsid w:val="00A02470"/>
    <w:rsid w:val="00A30C8E"/>
    <w:rsid w:val="00A50EFE"/>
    <w:rsid w:val="00A80856"/>
    <w:rsid w:val="00A814B4"/>
    <w:rsid w:val="00A87C58"/>
    <w:rsid w:val="00AA3B4C"/>
    <w:rsid w:val="00AB3C16"/>
    <w:rsid w:val="00AB6412"/>
    <w:rsid w:val="00AB7509"/>
    <w:rsid w:val="00B24C98"/>
    <w:rsid w:val="00B564AA"/>
    <w:rsid w:val="00B6671F"/>
    <w:rsid w:val="00B86249"/>
    <w:rsid w:val="00BB6031"/>
    <w:rsid w:val="00BB6EA0"/>
    <w:rsid w:val="00BE4CDE"/>
    <w:rsid w:val="00C20DB3"/>
    <w:rsid w:val="00C72177"/>
    <w:rsid w:val="00CA62D7"/>
    <w:rsid w:val="00CD09D9"/>
    <w:rsid w:val="00CD4C42"/>
    <w:rsid w:val="00D10780"/>
    <w:rsid w:val="00D26637"/>
    <w:rsid w:val="00D56DFE"/>
    <w:rsid w:val="00D652D0"/>
    <w:rsid w:val="00D75F05"/>
    <w:rsid w:val="00DC299F"/>
    <w:rsid w:val="00DF774C"/>
    <w:rsid w:val="00E328AE"/>
    <w:rsid w:val="00E709BC"/>
    <w:rsid w:val="00EA2FD8"/>
    <w:rsid w:val="00EE2695"/>
    <w:rsid w:val="00F3015D"/>
    <w:rsid w:val="00F314AE"/>
    <w:rsid w:val="00FA387D"/>
    <w:rsid w:val="00FC3939"/>
    <w:rsid w:val="00FD643D"/>
    <w:rsid w:val="00FD6D72"/>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10" w:unhideWhenUsed="0"/>
    <w:lsdException w:name="Default Paragraph Font" w:uiPriority="1"/>
    <w:lsdException w:name="Body Text" w:uiPriority="0"/>
    <w:lsdException w:name="Body Text Indent" w:uiPriority="0"/>
    <w:lsdException w:name="List Continue"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lsdException w:name="annotation subject" w:uiPriority="0"/>
    <w:lsdException w:name="Outline List 2" w:uiPriority="0"/>
    <w:lsdException w:name="Table Professional"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E0005"/>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A814B4"/>
    <w:pPr>
      <w:keepNext/>
      <w:keepLines/>
      <w:numPr>
        <w:numId w:val="1"/>
      </w:numPr>
      <w:spacing w:before="480"/>
      <w:outlineLvl w:val="0"/>
    </w:pPr>
    <w:rPr>
      <w:rFonts w:eastAsiaTheme="majorEastAsia" w:cstheme="majorBidi"/>
      <w:b/>
      <w:bCs/>
      <w:szCs w:val="28"/>
    </w:rPr>
  </w:style>
  <w:style w:type="paragraph" w:styleId="Ttulo2">
    <w:name w:val="heading 2"/>
    <w:basedOn w:val="Ttulo1"/>
    <w:next w:val="Normal"/>
    <w:link w:val="Ttulo2Car"/>
    <w:uiPriority w:val="9"/>
    <w:unhideWhenUsed/>
    <w:qFormat/>
    <w:rsid w:val="007A1514"/>
    <w:pPr>
      <w:numPr>
        <w:ilvl w:val="1"/>
      </w:numPr>
      <w:spacing w:before="200"/>
      <w:outlineLvl w:val="1"/>
    </w:pPr>
    <w:rPr>
      <w:bCs w:val="0"/>
      <w:szCs w:val="26"/>
    </w:rPr>
  </w:style>
  <w:style w:type="paragraph" w:styleId="Ttulo3">
    <w:name w:val="heading 3"/>
    <w:basedOn w:val="Normal"/>
    <w:next w:val="Normal"/>
    <w:link w:val="Ttulo3Car"/>
    <w:uiPriority w:val="9"/>
    <w:unhideWhenUsed/>
    <w:qFormat/>
    <w:rsid w:val="007A1514"/>
    <w:pPr>
      <w:keepNext/>
      <w:keepLines/>
      <w:numPr>
        <w:ilvl w:val="2"/>
        <w:numId w:val="1"/>
      </w:numPr>
      <w:spacing w:before="200"/>
      <w:ind w:left="720"/>
      <w:outlineLvl w:val="2"/>
    </w:pPr>
    <w:rPr>
      <w:rFonts w:eastAsiaTheme="majorEastAsia" w:cstheme="majorBidi"/>
      <w:b/>
      <w:bCs/>
    </w:rPr>
  </w:style>
  <w:style w:type="paragraph" w:styleId="Ttulo4">
    <w:name w:val="heading 4"/>
    <w:basedOn w:val="Ttulo3"/>
    <w:next w:val="Normal"/>
    <w:link w:val="Ttulo4Car"/>
    <w:uiPriority w:val="9"/>
    <w:unhideWhenUsed/>
    <w:qFormat/>
    <w:rsid w:val="00502932"/>
    <w:pPr>
      <w:numPr>
        <w:ilvl w:val="3"/>
      </w:numPr>
      <w:outlineLvl w:val="3"/>
    </w:pPr>
    <w:rPr>
      <w:bCs w:val="0"/>
      <w:iCs/>
    </w:rPr>
  </w:style>
  <w:style w:type="paragraph" w:styleId="Ttulo5">
    <w:name w:val="heading 5"/>
    <w:basedOn w:val="Normal"/>
    <w:next w:val="Normal"/>
    <w:link w:val="Ttulo5Car"/>
    <w:uiPriority w:val="9"/>
    <w:semiHidden/>
    <w:unhideWhenUsed/>
    <w:qFormat/>
    <w:rsid w:val="00502932"/>
    <w:pPr>
      <w:keepNext/>
      <w:keepLines/>
      <w:numPr>
        <w:ilvl w:val="4"/>
        <w:numId w:val="1"/>
      </w:numPr>
      <w:spacing w:before="200"/>
      <w:outlineLvl w:val="4"/>
    </w:pPr>
    <w:rPr>
      <w:rFonts w:asciiTheme="majorHAnsi" w:eastAsiaTheme="majorEastAsia" w:hAnsiTheme="majorHAnsi" w:cstheme="majorBidi"/>
      <w:color w:val="243F60" w:themeColor="accent1" w:themeShade="7F"/>
      <w:sz w:val="22"/>
    </w:rPr>
  </w:style>
  <w:style w:type="paragraph" w:styleId="Ttulo6">
    <w:name w:val="heading 6"/>
    <w:basedOn w:val="Normal"/>
    <w:next w:val="Normal"/>
    <w:link w:val="Ttulo6Car"/>
    <w:uiPriority w:val="9"/>
    <w:semiHidden/>
    <w:unhideWhenUsed/>
    <w:qFormat/>
    <w:rsid w:val="00502932"/>
    <w:pPr>
      <w:keepNext/>
      <w:keepLines/>
      <w:numPr>
        <w:ilvl w:val="5"/>
        <w:numId w:val="1"/>
      </w:numPr>
      <w:spacing w:before="200"/>
      <w:outlineLvl w:val="5"/>
    </w:pPr>
    <w:rPr>
      <w:rFonts w:asciiTheme="majorHAnsi" w:eastAsiaTheme="majorEastAsia" w:hAnsiTheme="majorHAnsi" w:cstheme="majorBidi"/>
      <w:i/>
      <w:iCs/>
      <w:color w:val="243F60" w:themeColor="accent1" w:themeShade="7F"/>
      <w:sz w:val="22"/>
    </w:rPr>
  </w:style>
  <w:style w:type="paragraph" w:styleId="Ttulo7">
    <w:name w:val="heading 7"/>
    <w:basedOn w:val="Normal"/>
    <w:next w:val="Normal"/>
    <w:link w:val="Ttulo7Car"/>
    <w:uiPriority w:val="9"/>
    <w:semiHidden/>
    <w:unhideWhenUsed/>
    <w:qFormat/>
    <w:rsid w:val="00502932"/>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rsid w:val="0050293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0293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4B4"/>
    <w:rPr>
      <w:rFonts w:ascii="Times New Roman" w:eastAsiaTheme="majorEastAsia" w:hAnsi="Times New Roman" w:cstheme="majorBidi"/>
      <w:b/>
      <w:bCs/>
      <w:sz w:val="24"/>
      <w:szCs w:val="28"/>
    </w:rPr>
  </w:style>
  <w:style w:type="paragraph" w:styleId="Mapadeldocumento">
    <w:name w:val="Document Map"/>
    <w:basedOn w:val="Normal"/>
    <w:link w:val="MapadeldocumentoCar"/>
    <w:uiPriority w:val="99"/>
    <w:unhideWhenUsed/>
    <w:rsid w:val="00653E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rsid w:val="00653E8D"/>
    <w:rPr>
      <w:rFonts w:ascii="Tahoma" w:hAnsi="Tahoma" w:cs="Tahoma"/>
      <w:sz w:val="16"/>
      <w:szCs w:val="16"/>
    </w:rPr>
  </w:style>
  <w:style w:type="character" w:customStyle="1" w:styleId="Ttulo2Car">
    <w:name w:val="Título 2 Car"/>
    <w:basedOn w:val="Fuentedeprrafopredeter"/>
    <w:link w:val="Ttulo2"/>
    <w:uiPriority w:val="9"/>
    <w:rsid w:val="007A1514"/>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7A1514"/>
    <w:rPr>
      <w:rFonts w:ascii="Times New Roman" w:eastAsiaTheme="majorEastAsia" w:hAnsi="Times New Roman" w:cstheme="majorBidi"/>
      <w:b/>
      <w:bCs/>
      <w:sz w:val="24"/>
    </w:rPr>
  </w:style>
  <w:style w:type="character" w:customStyle="1" w:styleId="Ttulo4Car">
    <w:name w:val="Título 4 Car"/>
    <w:basedOn w:val="Fuentedeprrafopredeter"/>
    <w:link w:val="Ttulo4"/>
    <w:uiPriority w:val="9"/>
    <w:rsid w:val="00502932"/>
    <w:rPr>
      <w:rFonts w:ascii="Times New Roman" w:eastAsiaTheme="majorEastAsia" w:hAnsi="Times New Roman" w:cstheme="majorBidi"/>
      <w:iCs/>
      <w:sz w:val="24"/>
    </w:rPr>
  </w:style>
  <w:style w:type="character" w:customStyle="1" w:styleId="Ttulo5Car">
    <w:name w:val="Título 5 Car"/>
    <w:basedOn w:val="Fuentedeprrafopredeter"/>
    <w:link w:val="Ttulo5"/>
    <w:uiPriority w:val="9"/>
    <w:semiHidden/>
    <w:rsid w:val="0050293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0293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0293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0293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02932"/>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rsid w:val="00112AE4"/>
    <w:pPr>
      <w:spacing w:after="240" w:line="240" w:lineRule="atLeast"/>
      <w:ind w:firstLine="360"/>
    </w:pPr>
    <w:rPr>
      <w:rFonts w:ascii="Garamond" w:hAnsi="Garamond"/>
      <w:szCs w:val="20"/>
      <w:lang w:val="es-ES" w:eastAsia="es-ES"/>
    </w:rPr>
  </w:style>
  <w:style w:type="character" w:customStyle="1" w:styleId="TextoindependienteCar">
    <w:name w:val="Texto independiente Car"/>
    <w:basedOn w:val="Fuentedeprrafopredeter"/>
    <w:link w:val="Textoindependiente"/>
    <w:rsid w:val="00112AE4"/>
    <w:rPr>
      <w:rFonts w:ascii="Garamond" w:hAnsi="Garamond"/>
      <w:szCs w:val="20"/>
      <w:lang w:val="es-ES" w:eastAsia="es-ES"/>
    </w:rPr>
  </w:style>
  <w:style w:type="paragraph" w:styleId="NormalWeb">
    <w:name w:val="Normal (Web)"/>
    <w:basedOn w:val="Normal"/>
    <w:uiPriority w:val="99"/>
    <w:unhideWhenUsed/>
    <w:rsid w:val="00112AE4"/>
    <w:pPr>
      <w:spacing w:before="100" w:beforeAutospacing="1" w:after="100" w:afterAutospacing="1"/>
    </w:pPr>
  </w:style>
  <w:style w:type="paragraph" w:styleId="Prrafodelista">
    <w:name w:val="List Paragraph"/>
    <w:basedOn w:val="Normal"/>
    <w:link w:val="PrrafodelistaCar"/>
    <w:uiPriority w:val="1"/>
    <w:qFormat/>
    <w:rsid w:val="00112AE4"/>
    <w:pPr>
      <w:ind w:left="720"/>
      <w:contextualSpacing/>
    </w:pPr>
  </w:style>
  <w:style w:type="paragraph" w:styleId="Textoindependiente2">
    <w:name w:val="Body Text 2"/>
    <w:basedOn w:val="Normal"/>
    <w:link w:val="Textoindependiente2Car"/>
    <w:unhideWhenUsed/>
    <w:rsid w:val="00112AE4"/>
    <w:pPr>
      <w:spacing w:after="120" w:line="480" w:lineRule="auto"/>
    </w:pPr>
  </w:style>
  <w:style w:type="character" w:customStyle="1" w:styleId="Textoindependiente2Car">
    <w:name w:val="Texto independiente 2 Car"/>
    <w:basedOn w:val="Fuentedeprrafopredeter"/>
    <w:link w:val="Textoindependiente2"/>
    <w:rsid w:val="00112AE4"/>
  </w:style>
  <w:style w:type="table" w:customStyle="1" w:styleId="Listaclara-nfasis11">
    <w:name w:val="Lista clara - Énfasis 11"/>
    <w:basedOn w:val="Tablanormal"/>
    <w:uiPriority w:val="61"/>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ntinuarlista">
    <w:name w:val="List Continue"/>
    <w:basedOn w:val="Lista"/>
    <w:rsid w:val="00112AE4"/>
    <w:pPr>
      <w:spacing w:after="240" w:line="240" w:lineRule="atLeast"/>
      <w:ind w:left="720" w:right="720" w:firstLine="0"/>
      <w:contextualSpacing w:val="0"/>
    </w:pPr>
    <w:rPr>
      <w:rFonts w:ascii="Garamond" w:hAnsi="Garamond"/>
      <w:szCs w:val="20"/>
      <w:lang w:val="es-ES" w:eastAsia="es-ES"/>
    </w:rPr>
  </w:style>
  <w:style w:type="paragraph" w:styleId="Lista">
    <w:name w:val="List"/>
    <w:basedOn w:val="Normal"/>
    <w:unhideWhenUsed/>
    <w:rsid w:val="00112AE4"/>
    <w:pPr>
      <w:ind w:left="283" w:hanging="283"/>
      <w:contextualSpacing/>
    </w:pPr>
  </w:style>
  <w:style w:type="table" w:styleId="Tablaconcuadrcula">
    <w:name w:val="Table Grid"/>
    <w:basedOn w:val="Tablanormal"/>
    <w:uiPriority w:val="59"/>
    <w:rsid w:val="00112AE4"/>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base">
    <w:name w:val="Título - base"/>
    <w:basedOn w:val="Textoindependiente"/>
    <w:next w:val="Textoindependiente"/>
    <w:rsid w:val="00112AE4"/>
    <w:pPr>
      <w:keepNext/>
      <w:keepLines/>
      <w:spacing w:after="0"/>
      <w:ind w:firstLine="0"/>
      <w:jc w:val="left"/>
    </w:pPr>
    <w:rPr>
      <w:kern w:val="20"/>
    </w:rPr>
  </w:style>
  <w:style w:type="paragraph" w:styleId="Listaconvietas">
    <w:name w:val="List Bullet"/>
    <w:basedOn w:val="Lista"/>
    <w:autoRedefine/>
    <w:rsid w:val="00112AE4"/>
    <w:pPr>
      <w:spacing w:after="240" w:line="240" w:lineRule="atLeast"/>
      <w:ind w:left="0" w:right="720" w:firstLine="0"/>
      <w:contextualSpacing w:val="0"/>
    </w:pPr>
    <w:rPr>
      <w:rFonts w:ascii="Garamond" w:hAnsi="Garamond"/>
      <w:szCs w:val="20"/>
      <w:lang w:val="es-ES" w:eastAsia="es-ES"/>
    </w:rPr>
  </w:style>
  <w:style w:type="paragraph" w:styleId="Listaconvietas5">
    <w:name w:val="List Bullet 5"/>
    <w:basedOn w:val="Listaconvietas"/>
    <w:autoRedefine/>
    <w:rsid w:val="00112AE4"/>
    <w:pPr>
      <w:ind w:left="2160"/>
    </w:pPr>
  </w:style>
  <w:style w:type="paragraph" w:styleId="Listaconvietas4">
    <w:name w:val="List Bullet 4"/>
    <w:basedOn w:val="Listaconvietas"/>
    <w:autoRedefine/>
    <w:rsid w:val="00112AE4"/>
    <w:pPr>
      <w:ind w:left="1800"/>
    </w:pPr>
  </w:style>
  <w:style w:type="paragraph" w:styleId="Listaconvietas3">
    <w:name w:val="List Bullet 3"/>
    <w:basedOn w:val="Listaconvietas"/>
    <w:autoRedefine/>
    <w:rsid w:val="00112AE4"/>
    <w:pPr>
      <w:ind w:left="1440"/>
    </w:pPr>
  </w:style>
  <w:style w:type="paragraph" w:styleId="Listaconvietas2">
    <w:name w:val="List Bullet 2"/>
    <w:basedOn w:val="Listaconvietas"/>
    <w:autoRedefine/>
    <w:rsid w:val="00112AE4"/>
  </w:style>
  <w:style w:type="paragraph" w:styleId="Subttulo">
    <w:name w:val="Subtitle"/>
    <w:basedOn w:val="Ttulo"/>
    <w:next w:val="Textoindependiente"/>
    <w:link w:val="SubttuloCar"/>
    <w:uiPriority w:val="11"/>
    <w:rsid w:val="00112AE4"/>
    <w:pPr>
      <w:numPr>
        <w:ilvl w:val="1"/>
      </w:numPr>
      <w:pBdr>
        <w:bottom w:val="none" w:sz="0" w:space="0" w:color="auto"/>
      </w:pBdr>
      <w:spacing w:after="200" w:line="276" w:lineRule="auto"/>
      <w:contextualSpacing w:val="0"/>
    </w:pPr>
    <w:rPr>
      <w:i/>
      <w:iCs/>
      <w:color w:val="4F81BD" w:themeColor="accent1"/>
      <w:spacing w:val="15"/>
      <w:kern w:val="0"/>
      <w:sz w:val="24"/>
      <w:szCs w:val="24"/>
    </w:rPr>
  </w:style>
  <w:style w:type="character" w:customStyle="1" w:styleId="SubttuloCar">
    <w:name w:val="Subtítulo Car"/>
    <w:basedOn w:val="Fuentedeprrafopredeter"/>
    <w:link w:val="Subttulo"/>
    <w:uiPriority w:val="11"/>
    <w:rsid w:val="00112AE4"/>
    <w:rPr>
      <w:rFonts w:asciiTheme="majorHAnsi" w:eastAsiaTheme="majorEastAsia" w:hAnsiTheme="majorHAnsi" w:cstheme="majorBidi"/>
      <w:i/>
      <w:iCs/>
      <w:color w:val="4F81BD" w:themeColor="accent1"/>
      <w:spacing w:val="15"/>
      <w:sz w:val="24"/>
      <w:szCs w:val="24"/>
    </w:rPr>
  </w:style>
  <w:style w:type="paragraph" w:styleId="Ttulo">
    <w:name w:val="Title"/>
    <w:basedOn w:val="Ttulo-base"/>
    <w:next w:val="Subttulo"/>
    <w:link w:val="TtuloCar1"/>
    <w:uiPriority w:val="10"/>
    <w:rsid w:val="00112AE4"/>
    <w:pPr>
      <w:keepNext w:val="0"/>
      <w:keepLines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TtuloCar">
    <w:name w:val="Título Car"/>
    <w:basedOn w:val="Fuentedeprrafopredeter"/>
    <w:link w:val="Ttulo"/>
    <w:rsid w:val="00112AE4"/>
    <w:rPr>
      <w:rFonts w:asciiTheme="majorHAnsi" w:eastAsiaTheme="majorEastAsia" w:hAnsiTheme="majorHAnsi" w:cstheme="majorBidi"/>
      <w:color w:val="17365D" w:themeColor="text2" w:themeShade="BF"/>
      <w:spacing w:val="5"/>
      <w:kern w:val="28"/>
      <w:sz w:val="52"/>
      <w:szCs w:val="52"/>
    </w:rPr>
  </w:style>
  <w:style w:type="paragraph" w:styleId="TDC1">
    <w:name w:val="toc 1"/>
    <w:basedOn w:val="TDC-base"/>
    <w:autoRedefine/>
    <w:uiPriority w:val="39"/>
    <w:rsid w:val="00112AE4"/>
    <w:pPr>
      <w:tabs>
        <w:tab w:val="clear" w:pos="5040"/>
      </w:tabs>
      <w:spacing w:before="120" w:after="0" w:line="240" w:lineRule="auto"/>
    </w:pPr>
    <w:rPr>
      <w:rFonts w:asciiTheme="minorHAnsi" w:hAnsiTheme="minorHAnsi"/>
      <w:b/>
      <w:szCs w:val="24"/>
    </w:rPr>
  </w:style>
  <w:style w:type="paragraph" w:customStyle="1" w:styleId="TDC-base">
    <w:name w:val="TDC - base"/>
    <w:basedOn w:val="Normal"/>
    <w:rsid w:val="00112AE4"/>
    <w:pPr>
      <w:tabs>
        <w:tab w:val="right" w:leader="dot" w:pos="5040"/>
      </w:tabs>
      <w:spacing w:after="240" w:line="240" w:lineRule="atLeast"/>
    </w:pPr>
    <w:rPr>
      <w:rFonts w:ascii="Garamond" w:hAnsi="Garamond"/>
      <w:szCs w:val="20"/>
      <w:lang w:val="es-ES" w:eastAsia="es-ES"/>
    </w:rPr>
  </w:style>
  <w:style w:type="paragraph" w:styleId="TDC2">
    <w:name w:val="toc 2"/>
    <w:basedOn w:val="TDC-base"/>
    <w:autoRedefine/>
    <w:uiPriority w:val="39"/>
    <w:rsid w:val="00112AE4"/>
    <w:pPr>
      <w:tabs>
        <w:tab w:val="clear" w:pos="5040"/>
      </w:tabs>
      <w:spacing w:after="0" w:line="240" w:lineRule="auto"/>
      <w:ind w:left="200"/>
    </w:pPr>
    <w:rPr>
      <w:rFonts w:asciiTheme="minorHAnsi" w:hAnsiTheme="minorHAnsi"/>
      <w:b/>
      <w:szCs w:val="22"/>
    </w:rPr>
  </w:style>
  <w:style w:type="paragraph" w:styleId="TDC3">
    <w:name w:val="toc 3"/>
    <w:basedOn w:val="TDC-base"/>
    <w:autoRedefine/>
    <w:uiPriority w:val="39"/>
    <w:rsid w:val="00112AE4"/>
    <w:pPr>
      <w:tabs>
        <w:tab w:val="clear" w:pos="5040"/>
      </w:tabs>
      <w:spacing w:after="0" w:line="240" w:lineRule="auto"/>
      <w:ind w:left="400"/>
    </w:pPr>
    <w:rPr>
      <w:rFonts w:asciiTheme="minorHAnsi" w:hAnsiTheme="minorHAnsi"/>
      <w:szCs w:val="22"/>
    </w:rPr>
  </w:style>
  <w:style w:type="paragraph" w:styleId="Textoindependiente3">
    <w:name w:val="Body Text 3"/>
    <w:basedOn w:val="Normal"/>
    <w:link w:val="Textoindependiente3Car"/>
    <w:rsid w:val="00112AE4"/>
    <w:rPr>
      <w:snapToGrid w:val="0"/>
      <w:color w:val="000000"/>
      <w:sz w:val="20"/>
      <w:szCs w:val="20"/>
      <w:lang w:val="es-ES_tradnl" w:eastAsia="es-ES"/>
    </w:rPr>
  </w:style>
  <w:style w:type="character" w:customStyle="1" w:styleId="Textoindependiente3Car">
    <w:name w:val="Texto independiente 3 Car"/>
    <w:basedOn w:val="Fuentedeprrafopredeter"/>
    <w:link w:val="Textoindependiente3"/>
    <w:rsid w:val="00112AE4"/>
    <w:rPr>
      <w:snapToGrid w:val="0"/>
      <w:color w:val="000000"/>
      <w:sz w:val="20"/>
      <w:szCs w:val="20"/>
      <w:lang w:val="es-ES_tradnl" w:eastAsia="es-ES"/>
    </w:rPr>
  </w:style>
  <w:style w:type="paragraph" w:styleId="Sangradetextonormal">
    <w:name w:val="Body Text Indent"/>
    <w:basedOn w:val="Textoindependiente"/>
    <w:link w:val="SangradetextonormalCar"/>
    <w:rsid w:val="00112AE4"/>
    <w:pPr>
      <w:ind w:left="360"/>
    </w:pPr>
  </w:style>
  <w:style w:type="character" w:customStyle="1" w:styleId="SangradetextonormalCar">
    <w:name w:val="Sangría de texto normal Car"/>
    <w:basedOn w:val="Fuentedeprrafopredeter"/>
    <w:link w:val="Sangradetextonormal"/>
    <w:rsid w:val="00112AE4"/>
    <w:rPr>
      <w:rFonts w:ascii="Garamond" w:hAnsi="Garamond"/>
      <w:szCs w:val="20"/>
      <w:lang w:val="es-ES" w:eastAsia="es-ES"/>
    </w:rPr>
  </w:style>
  <w:style w:type="paragraph" w:styleId="Sangra3detindependiente">
    <w:name w:val="Body Text Indent 3"/>
    <w:basedOn w:val="Normal"/>
    <w:link w:val="Sangra3detindependienteCar"/>
    <w:rsid w:val="00112AE4"/>
    <w:pPr>
      <w:ind w:left="1410"/>
    </w:pPr>
    <w:rPr>
      <w:rFonts w:ascii="Garamond" w:hAnsi="Garamond"/>
      <w:szCs w:val="20"/>
      <w:lang w:val="es-ES" w:eastAsia="es-ES"/>
    </w:rPr>
  </w:style>
  <w:style w:type="character" w:customStyle="1" w:styleId="Sangra3detindependienteCar">
    <w:name w:val="Sangría 3 de t. independiente Car"/>
    <w:basedOn w:val="Fuentedeprrafopredeter"/>
    <w:link w:val="Sangra3detindependiente"/>
    <w:rsid w:val="00112AE4"/>
    <w:rPr>
      <w:rFonts w:ascii="Garamond" w:hAnsi="Garamond"/>
      <w:szCs w:val="20"/>
      <w:lang w:val="es-ES" w:eastAsia="es-ES"/>
    </w:rPr>
  </w:style>
  <w:style w:type="paragraph" w:styleId="Sangra2detindependiente">
    <w:name w:val="Body Text Indent 2"/>
    <w:basedOn w:val="Normal"/>
    <w:link w:val="Sangra2detindependienteCar"/>
    <w:rsid w:val="00112AE4"/>
    <w:pPr>
      <w:ind w:left="1416"/>
    </w:pPr>
    <w:rPr>
      <w:rFonts w:ascii="Garamond" w:hAnsi="Garamond"/>
      <w:szCs w:val="20"/>
      <w:lang w:val="es-ES" w:eastAsia="es-ES"/>
    </w:rPr>
  </w:style>
  <w:style w:type="character" w:customStyle="1" w:styleId="Sangra2detindependienteCar">
    <w:name w:val="Sangría 2 de t. independiente Car"/>
    <w:basedOn w:val="Fuentedeprrafopredeter"/>
    <w:link w:val="Sangra2detindependiente"/>
    <w:rsid w:val="00112AE4"/>
    <w:rPr>
      <w:rFonts w:ascii="Garamond" w:hAnsi="Garamond"/>
      <w:szCs w:val="20"/>
      <w:lang w:val="es-ES" w:eastAsia="es-ES"/>
    </w:rPr>
  </w:style>
  <w:style w:type="paragraph" w:styleId="Encabezado">
    <w:name w:val="header"/>
    <w:aliases w:val="encabezado"/>
    <w:basedOn w:val="Normal"/>
    <w:link w:val="EncabezadoCar"/>
    <w:uiPriority w:val="99"/>
    <w:rsid w:val="00112AE4"/>
    <w:pPr>
      <w:tabs>
        <w:tab w:val="center" w:pos="4252"/>
        <w:tab w:val="right" w:pos="8504"/>
      </w:tabs>
    </w:pPr>
    <w:rPr>
      <w:sz w:val="20"/>
      <w:szCs w:val="20"/>
      <w:lang w:val="es-ES" w:eastAsia="es-ES"/>
    </w:rPr>
  </w:style>
  <w:style w:type="character" w:customStyle="1" w:styleId="EncabezadoCar">
    <w:name w:val="Encabezado Car"/>
    <w:aliases w:val="encabezado Car"/>
    <w:basedOn w:val="Fuentedeprrafopredeter"/>
    <w:link w:val="Encabezado"/>
    <w:uiPriority w:val="99"/>
    <w:rsid w:val="00112AE4"/>
    <w:rPr>
      <w:sz w:val="20"/>
      <w:szCs w:val="20"/>
      <w:lang w:val="es-ES" w:eastAsia="es-ES"/>
    </w:rPr>
  </w:style>
  <w:style w:type="paragraph" w:styleId="Piedepgina">
    <w:name w:val="footer"/>
    <w:basedOn w:val="Normal"/>
    <w:link w:val="PiedepginaCar"/>
    <w:uiPriority w:val="99"/>
    <w:rsid w:val="00112AE4"/>
    <w:pPr>
      <w:tabs>
        <w:tab w:val="center" w:pos="4252"/>
        <w:tab w:val="right" w:pos="8504"/>
      </w:tabs>
    </w:pPr>
    <w:rPr>
      <w:sz w:val="20"/>
      <w:szCs w:val="20"/>
      <w:lang w:val="es-ES" w:eastAsia="es-ES"/>
    </w:rPr>
  </w:style>
  <w:style w:type="character" w:customStyle="1" w:styleId="PiedepginaCar">
    <w:name w:val="Pie de página Car"/>
    <w:basedOn w:val="Fuentedeprrafopredeter"/>
    <w:link w:val="Piedepgina"/>
    <w:uiPriority w:val="99"/>
    <w:rsid w:val="00112AE4"/>
    <w:rPr>
      <w:sz w:val="20"/>
      <w:szCs w:val="20"/>
      <w:lang w:val="es-ES" w:eastAsia="es-ES"/>
    </w:rPr>
  </w:style>
  <w:style w:type="paragraph" w:styleId="ndice2">
    <w:name w:val="index 2"/>
    <w:basedOn w:val="Normal"/>
    <w:autoRedefine/>
    <w:semiHidden/>
    <w:rsid w:val="00112AE4"/>
    <w:pPr>
      <w:ind w:left="360" w:hanging="240"/>
    </w:pPr>
    <w:rPr>
      <w:rFonts w:ascii="Garamond" w:hAnsi="Garamond"/>
      <w:sz w:val="21"/>
      <w:szCs w:val="20"/>
      <w:lang w:val="es-ES" w:eastAsia="es-ES"/>
    </w:rPr>
  </w:style>
  <w:style w:type="character" w:styleId="Textoennegrita">
    <w:name w:val="Strong"/>
    <w:uiPriority w:val="22"/>
    <w:rsid w:val="00112AE4"/>
    <w:rPr>
      <w:b/>
      <w:bCs/>
    </w:rPr>
  </w:style>
  <w:style w:type="paragraph" w:styleId="Epgrafe">
    <w:name w:val="caption"/>
    <w:basedOn w:val="Normal"/>
    <w:next w:val="Textoindependiente"/>
    <w:uiPriority w:val="35"/>
    <w:semiHidden/>
    <w:unhideWhenUsed/>
    <w:qFormat/>
    <w:rsid w:val="00112AE4"/>
    <w:pPr>
      <w:spacing w:line="240" w:lineRule="auto"/>
    </w:pPr>
    <w:rPr>
      <w:b/>
      <w:bCs/>
      <w:color w:val="4F81BD" w:themeColor="accent1"/>
      <w:sz w:val="18"/>
      <w:szCs w:val="18"/>
    </w:rPr>
  </w:style>
  <w:style w:type="character" w:styleId="Nmerodepgina">
    <w:name w:val="page number"/>
    <w:basedOn w:val="Fuentedeprrafopredeter"/>
    <w:rsid w:val="00112AE4"/>
  </w:style>
  <w:style w:type="paragraph" w:styleId="Textonotapie">
    <w:name w:val="footnote text"/>
    <w:basedOn w:val="Normal"/>
    <w:link w:val="TextonotapieCar"/>
    <w:rsid w:val="00112AE4"/>
    <w:rPr>
      <w:sz w:val="20"/>
      <w:szCs w:val="20"/>
      <w:lang w:val="en-US"/>
    </w:rPr>
  </w:style>
  <w:style w:type="character" w:customStyle="1" w:styleId="TextonotapieCar">
    <w:name w:val="Texto nota pie Car"/>
    <w:basedOn w:val="Fuentedeprrafopredeter"/>
    <w:link w:val="Textonotapie"/>
    <w:rsid w:val="00112AE4"/>
    <w:rPr>
      <w:sz w:val="20"/>
      <w:szCs w:val="20"/>
      <w:lang w:val="en-US"/>
    </w:rPr>
  </w:style>
  <w:style w:type="character" w:styleId="Refdenotaalpie">
    <w:name w:val="footnote reference"/>
    <w:rsid w:val="00112AE4"/>
    <w:rPr>
      <w:vertAlign w:val="superscript"/>
    </w:rPr>
  </w:style>
  <w:style w:type="table" w:styleId="Tablaprofesional">
    <w:name w:val="Table Professional"/>
    <w:basedOn w:val="Tablanormal"/>
    <w:rsid w:val="00112AE4"/>
    <w:pPr>
      <w:spacing w:after="0" w:line="240" w:lineRule="auto"/>
    </w:pPr>
    <w:rPr>
      <w:rFonts w:ascii="Times New Roman" w:eastAsia="Times New Roman" w:hAnsi="Times New Roman" w:cs="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odeglobo">
    <w:name w:val="Balloon Text"/>
    <w:basedOn w:val="Normal"/>
    <w:link w:val="TextodegloboCar"/>
    <w:rsid w:val="00112AE4"/>
    <w:rPr>
      <w:rFonts w:ascii="Tahoma" w:hAnsi="Tahoma" w:cs="Tahoma"/>
      <w:sz w:val="16"/>
      <w:szCs w:val="16"/>
      <w:lang w:val="es-ES" w:eastAsia="es-ES"/>
    </w:rPr>
  </w:style>
  <w:style w:type="character" w:customStyle="1" w:styleId="TextodegloboCar">
    <w:name w:val="Texto de globo Car"/>
    <w:basedOn w:val="Fuentedeprrafopredeter"/>
    <w:link w:val="Textodeglobo"/>
    <w:rsid w:val="00112AE4"/>
    <w:rPr>
      <w:rFonts w:ascii="Tahoma" w:hAnsi="Tahoma" w:cs="Tahoma"/>
      <w:sz w:val="16"/>
      <w:szCs w:val="16"/>
      <w:lang w:val="es-ES" w:eastAsia="es-ES"/>
    </w:rPr>
  </w:style>
  <w:style w:type="character" w:styleId="Refdecomentario">
    <w:name w:val="annotation reference"/>
    <w:semiHidden/>
    <w:rsid w:val="00112AE4"/>
    <w:rPr>
      <w:sz w:val="16"/>
      <w:szCs w:val="16"/>
    </w:rPr>
  </w:style>
  <w:style w:type="paragraph" w:styleId="Textocomentario">
    <w:name w:val="annotation text"/>
    <w:basedOn w:val="Normal"/>
    <w:link w:val="TextocomentarioCar"/>
    <w:semiHidden/>
    <w:rsid w:val="00112AE4"/>
    <w:rPr>
      <w:sz w:val="20"/>
      <w:szCs w:val="20"/>
      <w:lang w:val="es-ES" w:eastAsia="es-ES"/>
    </w:rPr>
  </w:style>
  <w:style w:type="character" w:customStyle="1" w:styleId="TextocomentarioCar">
    <w:name w:val="Texto comentario Car"/>
    <w:basedOn w:val="Fuentedeprrafopredeter"/>
    <w:link w:val="Textocomentario"/>
    <w:semiHidden/>
    <w:rsid w:val="00112AE4"/>
    <w:rPr>
      <w:sz w:val="20"/>
      <w:szCs w:val="20"/>
      <w:lang w:val="es-ES" w:eastAsia="es-ES"/>
    </w:rPr>
  </w:style>
  <w:style w:type="paragraph" w:styleId="Asuntodelcomentario">
    <w:name w:val="annotation subject"/>
    <w:basedOn w:val="Textocomentario"/>
    <w:next w:val="Textocomentario"/>
    <w:link w:val="AsuntodelcomentarioCar"/>
    <w:semiHidden/>
    <w:rsid w:val="00112AE4"/>
    <w:rPr>
      <w:b/>
      <w:bCs/>
    </w:rPr>
  </w:style>
  <w:style w:type="character" w:customStyle="1" w:styleId="AsuntodelcomentarioCar">
    <w:name w:val="Asunto del comentario Car"/>
    <w:basedOn w:val="TextocomentarioCar"/>
    <w:link w:val="Asuntodelcomentario"/>
    <w:semiHidden/>
    <w:rsid w:val="00112AE4"/>
    <w:rPr>
      <w:b/>
      <w:bCs/>
    </w:rPr>
  </w:style>
  <w:style w:type="character" w:styleId="Hipervnculo">
    <w:name w:val="Hyperlink"/>
    <w:uiPriority w:val="99"/>
    <w:rsid w:val="00112AE4"/>
    <w:rPr>
      <w:color w:val="0000FF"/>
      <w:u w:val="single"/>
    </w:rPr>
  </w:style>
  <w:style w:type="paragraph" w:styleId="Tabladeilustraciones">
    <w:name w:val="table of figures"/>
    <w:basedOn w:val="Normal"/>
    <w:next w:val="Normal"/>
    <w:uiPriority w:val="99"/>
    <w:rsid w:val="00112AE4"/>
    <w:rPr>
      <w:sz w:val="20"/>
      <w:szCs w:val="20"/>
      <w:lang w:val="es-ES" w:eastAsia="es-ES"/>
    </w:rPr>
  </w:style>
  <w:style w:type="paragraph" w:styleId="Revisin">
    <w:name w:val="Revision"/>
    <w:hidden/>
    <w:uiPriority w:val="99"/>
    <w:semiHidden/>
    <w:rsid w:val="00112AE4"/>
    <w:pPr>
      <w:spacing w:after="0" w:line="240" w:lineRule="auto"/>
    </w:pPr>
    <w:rPr>
      <w:rFonts w:ascii="Times New Roman" w:eastAsia="Times New Roman" w:hAnsi="Times New Roman" w:cs="Times New Roman"/>
      <w:sz w:val="20"/>
      <w:szCs w:val="20"/>
      <w:lang w:val="es-ES" w:eastAsia="es-ES"/>
    </w:rPr>
  </w:style>
  <w:style w:type="paragraph" w:customStyle="1" w:styleId="Estilo1">
    <w:name w:val="Estilo1"/>
    <w:rsid w:val="00112AE4"/>
    <w:pPr>
      <w:jc w:val="both"/>
    </w:pPr>
    <w:rPr>
      <w:rFonts w:ascii="Times New Roman" w:eastAsia="Times New Roman" w:hAnsi="Times New Roman" w:cs="Times New Roman"/>
      <w:b/>
      <w:caps/>
      <w:spacing w:val="60"/>
      <w:kern w:val="20"/>
      <w:sz w:val="24"/>
      <w:szCs w:val="20"/>
      <w:lang w:val="es-ES" w:eastAsia="es-ES"/>
    </w:rPr>
  </w:style>
  <w:style w:type="paragraph" w:customStyle="1" w:styleId="Estilo2">
    <w:name w:val="Estilo2"/>
    <w:basedOn w:val="Ttulo1"/>
    <w:rsid w:val="00112AE4"/>
    <w:pPr>
      <w:numPr>
        <w:numId w:val="31"/>
      </w:numPr>
      <w:spacing w:line="276" w:lineRule="auto"/>
      <w:jc w:val="left"/>
    </w:pPr>
    <w:rPr>
      <w:color w:val="365F91" w:themeColor="accent1" w:themeShade="BF"/>
    </w:rPr>
  </w:style>
  <w:style w:type="paragraph" w:customStyle="1" w:styleId="Estilo3">
    <w:name w:val="Estilo3"/>
    <w:basedOn w:val="Estilo2"/>
    <w:next w:val="Estilo2"/>
    <w:link w:val="Estilo3Car"/>
    <w:autoRedefine/>
    <w:rsid w:val="00112AE4"/>
    <w:pPr>
      <w:numPr>
        <w:ilvl w:val="1"/>
        <w:numId w:val="32"/>
      </w:numPr>
      <w:outlineLvl w:val="1"/>
    </w:pPr>
    <w:rPr>
      <w:rFonts w:eastAsia="Batang"/>
    </w:rPr>
  </w:style>
  <w:style w:type="paragraph" w:customStyle="1" w:styleId="Estilo4">
    <w:name w:val="Estilo4"/>
    <w:basedOn w:val="Ttulo2"/>
    <w:autoRedefine/>
    <w:rsid w:val="00112AE4"/>
    <w:pPr>
      <w:numPr>
        <w:ilvl w:val="0"/>
        <w:numId w:val="0"/>
      </w:numPr>
      <w:spacing w:line="276" w:lineRule="auto"/>
      <w:ind w:left="1191"/>
    </w:pPr>
    <w:rPr>
      <w:rFonts w:ascii="HelvLight" w:hAnsi="HelvLight"/>
      <w:bCs/>
      <w:color w:val="4F81BD" w:themeColor="accent1"/>
      <w:sz w:val="28"/>
      <w:szCs w:val="28"/>
    </w:rPr>
  </w:style>
  <w:style w:type="paragraph" w:customStyle="1" w:styleId="Estilo5">
    <w:name w:val="Estilo5"/>
    <w:basedOn w:val="Ttulo3"/>
    <w:autoRedefine/>
    <w:rsid w:val="00112AE4"/>
    <w:pPr>
      <w:numPr>
        <w:ilvl w:val="0"/>
        <w:numId w:val="0"/>
      </w:numPr>
      <w:spacing w:before="0" w:line="240" w:lineRule="auto"/>
    </w:pPr>
    <w:rPr>
      <w:rFonts w:ascii="Calibri" w:hAnsi="Calibri" w:cs="Calibri"/>
      <w:color w:val="4F81BD" w:themeColor="accent1"/>
      <w:szCs w:val="24"/>
    </w:rPr>
  </w:style>
  <w:style w:type="paragraph" w:styleId="TtulodeTDC">
    <w:name w:val="TOC Heading"/>
    <w:basedOn w:val="Ttulo1"/>
    <w:next w:val="Normal"/>
    <w:uiPriority w:val="39"/>
    <w:semiHidden/>
    <w:unhideWhenUsed/>
    <w:qFormat/>
    <w:rsid w:val="00112AE4"/>
    <w:pPr>
      <w:numPr>
        <w:numId w:val="0"/>
      </w:numPr>
      <w:spacing w:line="276" w:lineRule="auto"/>
      <w:jc w:val="left"/>
      <w:outlineLvl w:val="9"/>
    </w:pPr>
    <w:rPr>
      <w:rFonts w:asciiTheme="majorHAnsi" w:hAnsiTheme="majorHAnsi"/>
      <w:color w:val="365F91" w:themeColor="accent1" w:themeShade="BF"/>
      <w:sz w:val="28"/>
    </w:rPr>
  </w:style>
  <w:style w:type="paragraph" w:customStyle="1" w:styleId="Estilo6">
    <w:name w:val="Estilo6"/>
    <w:basedOn w:val="Continuarlista"/>
    <w:rsid w:val="00112AE4"/>
    <w:pPr>
      <w:spacing w:after="0" w:line="240" w:lineRule="auto"/>
      <w:ind w:left="0" w:right="-1"/>
    </w:pPr>
    <w:rPr>
      <w:rFonts w:ascii="HelvLight" w:hAnsi="HelvLight"/>
      <w:szCs w:val="24"/>
    </w:rPr>
  </w:style>
  <w:style w:type="paragraph" w:styleId="TDC4">
    <w:name w:val="toc 4"/>
    <w:basedOn w:val="Normal"/>
    <w:next w:val="Normal"/>
    <w:autoRedefine/>
    <w:uiPriority w:val="39"/>
    <w:unhideWhenUsed/>
    <w:rsid w:val="00112AE4"/>
    <w:pPr>
      <w:ind w:left="600"/>
    </w:pPr>
    <w:rPr>
      <w:sz w:val="20"/>
      <w:szCs w:val="20"/>
      <w:lang w:val="es-ES" w:eastAsia="es-ES"/>
    </w:rPr>
  </w:style>
  <w:style w:type="paragraph" w:styleId="TDC5">
    <w:name w:val="toc 5"/>
    <w:basedOn w:val="Normal"/>
    <w:next w:val="Normal"/>
    <w:autoRedefine/>
    <w:uiPriority w:val="39"/>
    <w:unhideWhenUsed/>
    <w:rsid w:val="00112AE4"/>
    <w:pPr>
      <w:ind w:left="800"/>
    </w:pPr>
    <w:rPr>
      <w:sz w:val="20"/>
      <w:szCs w:val="20"/>
      <w:lang w:val="es-ES" w:eastAsia="es-ES"/>
    </w:rPr>
  </w:style>
  <w:style w:type="paragraph" w:styleId="TDC6">
    <w:name w:val="toc 6"/>
    <w:basedOn w:val="Normal"/>
    <w:next w:val="Normal"/>
    <w:autoRedefine/>
    <w:uiPriority w:val="39"/>
    <w:unhideWhenUsed/>
    <w:rsid w:val="00112AE4"/>
    <w:pPr>
      <w:ind w:left="1000"/>
    </w:pPr>
    <w:rPr>
      <w:sz w:val="20"/>
      <w:szCs w:val="20"/>
      <w:lang w:val="es-ES" w:eastAsia="es-ES"/>
    </w:rPr>
  </w:style>
  <w:style w:type="paragraph" w:styleId="TDC7">
    <w:name w:val="toc 7"/>
    <w:basedOn w:val="Normal"/>
    <w:next w:val="Normal"/>
    <w:autoRedefine/>
    <w:uiPriority w:val="39"/>
    <w:unhideWhenUsed/>
    <w:rsid w:val="00112AE4"/>
    <w:pPr>
      <w:ind w:left="1200"/>
    </w:pPr>
    <w:rPr>
      <w:sz w:val="20"/>
      <w:szCs w:val="20"/>
      <w:lang w:val="es-ES" w:eastAsia="es-ES"/>
    </w:rPr>
  </w:style>
  <w:style w:type="paragraph" w:styleId="TDC8">
    <w:name w:val="toc 8"/>
    <w:basedOn w:val="Normal"/>
    <w:next w:val="Normal"/>
    <w:autoRedefine/>
    <w:uiPriority w:val="39"/>
    <w:unhideWhenUsed/>
    <w:rsid w:val="00112AE4"/>
    <w:pPr>
      <w:ind w:left="1400"/>
    </w:pPr>
    <w:rPr>
      <w:sz w:val="20"/>
      <w:szCs w:val="20"/>
      <w:lang w:val="es-ES" w:eastAsia="es-ES"/>
    </w:rPr>
  </w:style>
  <w:style w:type="paragraph" w:styleId="TDC9">
    <w:name w:val="toc 9"/>
    <w:basedOn w:val="Normal"/>
    <w:next w:val="Normal"/>
    <w:autoRedefine/>
    <w:uiPriority w:val="39"/>
    <w:unhideWhenUsed/>
    <w:rsid w:val="00112AE4"/>
    <w:pPr>
      <w:ind w:left="1600"/>
    </w:pPr>
    <w:rPr>
      <w:sz w:val="20"/>
      <w:szCs w:val="20"/>
      <w:lang w:val="es-ES" w:eastAsia="es-ES"/>
    </w:rPr>
  </w:style>
  <w:style w:type="paragraph" w:styleId="Textonotaalfinal">
    <w:name w:val="endnote text"/>
    <w:basedOn w:val="Normal"/>
    <w:link w:val="TextonotaalfinalCar"/>
    <w:uiPriority w:val="99"/>
    <w:rsid w:val="00112AE4"/>
    <w:rPr>
      <w:sz w:val="20"/>
      <w:szCs w:val="20"/>
      <w:lang w:val="es-ES" w:eastAsia="es-ES"/>
    </w:rPr>
  </w:style>
  <w:style w:type="character" w:customStyle="1" w:styleId="TextonotaalfinalCar">
    <w:name w:val="Texto nota al final Car"/>
    <w:basedOn w:val="Fuentedeprrafopredeter"/>
    <w:link w:val="Textonotaalfinal"/>
    <w:uiPriority w:val="99"/>
    <w:rsid w:val="00112AE4"/>
    <w:rPr>
      <w:sz w:val="20"/>
      <w:szCs w:val="20"/>
      <w:lang w:val="es-ES" w:eastAsia="es-ES"/>
    </w:rPr>
  </w:style>
  <w:style w:type="character" w:styleId="Refdenotaalfinal">
    <w:name w:val="endnote reference"/>
    <w:rsid w:val="00112AE4"/>
    <w:rPr>
      <w:vertAlign w:val="superscript"/>
    </w:rPr>
  </w:style>
  <w:style w:type="character" w:styleId="Hipervnculovisitado">
    <w:name w:val="FollowedHyperlink"/>
    <w:uiPriority w:val="99"/>
    <w:unhideWhenUsed/>
    <w:rsid w:val="00112AE4"/>
    <w:rPr>
      <w:color w:val="800080"/>
      <w:u w:val="single"/>
    </w:rPr>
  </w:style>
  <w:style w:type="paragraph" w:customStyle="1" w:styleId="xl63">
    <w:name w:val="xl63"/>
    <w:basedOn w:val="Normal"/>
    <w:rsid w:val="00112AE4"/>
    <w:pPr>
      <w:spacing w:before="100" w:beforeAutospacing="1" w:after="100" w:afterAutospacing="1"/>
      <w:jc w:val="center"/>
    </w:pPr>
    <w:rPr>
      <w:lang w:eastAsia="es-CL"/>
    </w:rPr>
  </w:style>
  <w:style w:type="paragraph" w:customStyle="1" w:styleId="xl64">
    <w:name w:val="xl64"/>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CL"/>
    </w:rPr>
  </w:style>
  <w:style w:type="paragraph" w:customStyle="1" w:styleId="xl65">
    <w:name w:val="xl65"/>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CL"/>
    </w:rPr>
  </w:style>
  <w:style w:type="paragraph" w:customStyle="1" w:styleId="xl66">
    <w:name w:val="xl66"/>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es-CL"/>
    </w:rPr>
  </w:style>
  <w:style w:type="paragraph" w:customStyle="1" w:styleId="xl67">
    <w:name w:val="xl67"/>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CL"/>
    </w:rPr>
  </w:style>
  <w:style w:type="paragraph" w:customStyle="1" w:styleId="xl68">
    <w:name w:val="xl68"/>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CL"/>
    </w:rPr>
  </w:style>
  <w:style w:type="paragraph" w:customStyle="1" w:styleId="xl69">
    <w:name w:val="xl69"/>
    <w:basedOn w:val="Normal"/>
    <w:rsid w:val="00112AE4"/>
    <w:pPr>
      <w:pBdr>
        <w:top w:val="single" w:sz="4" w:space="0" w:color="auto"/>
        <w:left w:val="single" w:sz="4" w:space="0" w:color="auto"/>
        <w:bottom w:val="single" w:sz="4" w:space="0" w:color="auto"/>
      </w:pBdr>
      <w:spacing w:before="100" w:beforeAutospacing="1" w:after="100" w:afterAutospacing="1"/>
      <w:jc w:val="center"/>
    </w:pPr>
    <w:rPr>
      <w:lang w:eastAsia="es-CL"/>
    </w:rPr>
  </w:style>
  <w:style w:type="paragraph" w:customStyle="1" w:styleId="xl70">
    <w:name w:val="xl70"/>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eastAsia="es-CL"/>
    </w:rPr>
  </w:style>
  <w:style w:type="paragraph" w:customStyle="1" w:styleId="xl71">
    <w:name w:val="xl71"/>
    <w:basedOn w:val="Normal"/>
    <w:rsid w:val="00112AE4"/>
    <w:pPr>
      <w:pBdr>
        <w:top w:val="single" w:sz="4" w:space="0" w:color="auto"/>
        <w:left w:val="single" w:sz="4" w:space="0" w:color="auto"/>
        <w:bottom w:val="single" w:sz="4" w:space="0" w:color="auto"/>
      </w:pBdr>
      <w:spacing w:before="100" w:beforeAutospacing="1" w:after="100" w:afterAutospacing="1"/>
      <w:jc w:val="center"/>
    </w:pPr>
    <w:rPr>
      <w:lang w:eastAsia="es-CL"/>
    </w:rPr>
  </w:style>
  <w:style w:type="paragraph" w:customStyle="1" w:styleId="xl72">
    <w:name w:val="xl72"/>
    <w:basedOn w:val="Normal"/>
    <w:rsid w:val="00112AE4"/>
    <w:pPr>
      <w:pBdr>
        <w:top w:val="single" w:sz="4" w:space="0" w:color="auto"/>
        <w:bottom w:val="single" w:sz="4" w:space="0" w:color="auto"/>
      </w:pBdr>
      <w:spacing w:before="100" w:beforeAutospacing="1" w:after="100" w:afterAutospacing="1"/>
    </w:pPr>
    <w:rPr>
      <w:lang w:eastAsia="es-CL"/>
    </w:rPr>
  </w:style>
  <w:style w:type="paragraph" w:customStyle="1" w:styleId="xl73">
    <w:name w:val="xl73"/>
    <w:basedOn w:val="Normal"/>
    <w:rsid w:val="00112AE4"/>
    <w:pPr>
      <w:pBdr>
        <w:top w:val="single" w:sz="4" w:space="0" w:color="auto"/>
        <w:bottom w:val="single" w:sz="4" w:space="0" w:color="auto"/>
      </w:pBdr>
      <w:spacing w:before="100" w:beforeAutospacing="1" w:after="100" w:afterAutospacing="1"/>
      <w:jc w:val="center"/>
    </w:pPr>
    <w:rPr>
      <w:lang w:eastAsia="es-CL"/>
    </w:rPr>
  </w:style>
  <w:style w:type="paragraph" w:customStyle="1" w:styleId="xl74">
    <w:name w:val="xl74"/>
    <w:basedOn w:val="Normal"/>
    <w:rsid w:val="00112AE4"/>
    <w:pPr>
      <w:pBdr>
        <w:top w:val="single" w:sz="4" w:space="0" w:color="auto"/>
        <w:bottom w:val="single" w:sz="4" w:space="0" w:color="auto"/>
      </w:pBdr>
      <w:spacing w:before="100" w:beforeAutospacing="1" w:after="100" w:afterAutospacing="1"/>
    </w:pPr>
    <w:rPr>
      <w:lang w:eastAsia="es-CL"/>
    </w:rPr>
  </w:style>
  <w:style w:type="paragraph" w:customStyle="1" w:styleId="xl75">
    <w:name w:val="xl75"/>
    <w:basedOn w:val="Normal"/>
    <w:rsid w:val="00112AE4"/>
    <w:pPr>
      <w:pBdr>
        <w:top w:val="single" w:sz="4" w:space="0" w:color="auto"/>
        <w:bottom w:val="single" w:sz="4" w:space="0" w:color="auto"/>
        <w:right w:val="single" w:sz="4" w:space="0" w:color="auto"/>
      </w:pBdr>
      <w:spacing w:before="100" w:beforeAutospacing="1" w:after="100" w:afterAutospacing="1"/>
    </w:pPr>
    <w:rPr>
      <w:lang w:eastAsia="es-CL"/>
    </w:rPr>
  </w:style>
  <w:style w:type="paragraph" w:customStyle="1" w:styleId="xl76">
    <w:name w:val="xl76"/>
    <w:basedOn w:val="Normal"/>
    <w:rsid w:val="00112A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sz w:val="20"/>
      <w:szCs w:val="20"/>
      <w:lang w:eastAsia="es-CL"/>
    </w:rPr>
  </w:style>
  <w:style w:type="paragraph" w:customStyle="1" w:styleId="xl77">
    <w:name w:val="xl77"/>
    <w:basedOn w:val="Normal"/>
    <w:rsid w:val="00112A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lang w:eastAsia="es-CL"/>
    </w:rPr>
  </w:style>
  <w:style w:type="table" w:styleId="Cuadrculamedia1-nfasis1">
    <w:name w:val="Medium Grid 1 Accent 1"/>
    <w:basedOn w:val="Tablanormal"/>
    <w:uiPriority w:val="67"/>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ano1-nfasis11">
    <w:name w:val="Sombreado mediano 1 - Énfasis 11"/>
    <w:basedOn w:val="Tablanormal"/>
    <w:uiPriority w:val="63"/>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rsid w:val="00112AE4"/>
    <w:rPr>
      <w:i/>
      <w:iCs/>
    </w:rPr>
  </w:style>
  <w:style w:type="character" w:customStyle="1" w:styleId="apple-converted-space">
    <w:name w:val="apple-converted-space"/>
    <w:basedOn w:val="Fuentedeprrafopredeter"/>
    <w:rsid w:val="00112AE4"/>
  </w:style>
  <w:style w:type="paragraph" w:styleId="Sinespaciado">
    <w:name w:val="No Spacing"/>
    <w:link w:val="SinespaciadoCar"/>
    <w:uiPriority w:val="1"/>
    <w:rsid w:val="00112AE4"/>
    <w:pPr>
      <w:spacing w:after="0" w:line="240" w:lineRule="auto"/>
    </w:pPr>
  </w:style>
  <w:style w:type="character" w:customStyle="1" w:styleId="SinespaciadoCar">
    <w:name w:val="Sin espaciado Car"/>
    <w:basedOn w:val="Fuentedeprrafopredeter"/>
    <w:link w:val="Sinespaciado"/>
    <w:uiPriority w:val="1"/>
    <w:rsid w:val="00112AE4"/>
  </w:style>
  <w:style w:type="table" w:styleId="Listaclara-nfasis5">
    <w:name w:val="Light List Accent 5"/>
    <w:basedOn w:val="Tablanormal"/>
    <w:uiPriority w:val="61"/>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112AE4"/>
    <w:pPr>
      <w:autoSpaceDE w:val="0"/>
      <w:autoSpaceDN w:val="0"/>
      <w:adjustRightInd w:val="0"/>
      <w:spacing w:after="0" w:line="240" w:lineRule="auto"/>
    </w:pPr>
    <w:rPr>
      <w:rFonts w:ascii="Arial" w:eastAsia="Times New Roman" w:hAnsi="Arial" w:cs="Arial"/>
      <w:color w:val="000000"/>
      <w:sz w:val="24"/>
      <w:szCs w:val="24"/>
      <w:lang w:val="es-MX" w:eastAsia="es-MX"/>
    </w:rPr>
  </w:style>
  <w:style w:type="table" w:customStyle="1" w:styleId="TabladeInformedeestado">
    <w:name w:val="Tabla de Informe de estado"/>
    <w:basedOn w:val="Tablanormal"/>
    <w:uiPriority w:val="99"/>
    <w:rsid w:val="00112AE4"/>
    <w:pPr>
      <w:spacing w:before="40" w:after="40" w:line="240" w:lineRule="auto"/>
    </w:pPr>
    <w:rPr>
      <w:color w:val="595959" w:themeColor="text1" w:themeTint="A6"/>
      <w:sz w:val="20"/>
      <w:szCs w:val="20"/>
      <w:lang w:val="es-ES" w:eastAsia="es-ES"/>
    </w:rPr>
    <w:tblPr>
      <w:tblInd w:w="0" w:type="dxa"/>
      <w:tblBorders>
        <w:insideH w:val="single" w:sz="4" w:space="0" w:color="BFBFBF" w:themeColor="background1" w:themeShade="BF"/>
      </w:tblBorders>
      <w:tblCellMar>
        <w:top w:w="0" w:type="dxa"/>
        <w:left w:w="108" w:type="dxa"/>
        <w:bottom w:w="0" w:type="dxa"/>
        <w:right w:w="108" w:type="dxa"/>
      </w:tblCellMar>
    </w:tblPr>
    <w:tblStylePr w:type="firstRow">
      <w:rPr>
        <w:rFonts w:asciiTheme="majorHAnsi" w:hAnsiTheme="majorHAnsi"/>
        <w:caps/>
        <w:smallCaps w:val="0"/>
        <w:color w:val="365F91" w:themeColor="accent1" w:themeShade="BF"/>
      </w:rPr>
      <w:tblPr/>
      <w:tcPr>
        <w:vAlign w:val="bottom"/>
      </w:tcPr>
    </w:tblStylePr>
  </w:style>
  <w:style w:type="table" w:customStyle="1" w:styleId="PlainTable3">
    <w:name w:val="Plain Table 3"/>
    <w:basedOn w:val="Tablanormal"/>
    <w:uiPriority w:val="42"/>
    <w:rsid w:val="00112AE4"/>
    <w:pPr>
      <w:spacing w:before="40" w:after="0" w:line="240" w:lineRule="auto"/>
    </w:pPr>
    <w:rPr>
      <w:color w:val="595959" w:themeColor="text1" w:themeTint="A6"/>
      <w:sz w:val="20"/>
      <w:szCs w:val="20"/>
      <w:lang w:val="es-ES" w:eastAsia="es-E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aclara-nfasis12">
    <w:name w:val="Lista clara - Énfasis 12"/>
    <w:basedOn w:val="Tablanormal"/>
    <w:uiPriority w:val="61"/>
    <w:rsid w:val="00112AE4"/>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Main">
    <w:name w:val="Header Main"/>
    <w:basedOn w:val="Normal"/>
    <w:next w:val="Ttulo2"/>
    <w:rsid w:val="00112AE4"/>
    <w:pPr>
      <w:tabs>
        <w:tab w:val="left" w:pos="1418"/>
        <w:tab w:val="num" w:pos="1701"/>
        <w:tab w:val="left" w:pos="1985"/>
        <w:tab w:val="left" w:pos="2552"/>
        <w:tab w:val="left" w:pos="3119"/>
        <w:tab w:val="left" w:pos="3686"/>
      </w:tabs>
      <w:spacing w:before="240" w:after="240"/>
      <w:ind w:left="1701" w:hanging="1701"/>
    </w:pPr>
    <w:rPr>
      <w:rFonts w:ascii="Arial" w:hAnsi="Arial"/>
      <w:b/>
      <w:caps/>
      <w:lang w:val="en-GB"/>
    </w:rPr>
  </w:style>
  <w:style w:type="paragraph" w:customStyle="1" w:styleId="Tablenormal">
    <w:name w:val="Table normal"/>
    <w:basedOn w:val="Normal"/>
    <w:rsid w:val="00112AE4"/>
    <w:pPr>
      <w:keepLines/>
      <w:spacing w:before="60" w:after="60"/>
    </w:pPr>
    <w:rPr>
      <w:rFonts w:ascii="Arial" w:hAnsi="Arial"/>
      <w:sz w:val="18"/>
      <w:lang w:val="en-GB"/>
    </w:rPr>
  </w:style>
  <w:style w:type="paragraph" w:customStyle="1" w:styleId="Table-Normal">
    <w:name w:val="Table - Normal"/>
    <w:basedOn w:val="Normal"/>
    <w:rsid w:val="00112AE4"/>
    <w:pPr>
      <w:widowControl w:val="0"/>
      <w:spacing w:before="60" w:after="60"/>
    </w:pPr>
    <w:rPr>
      <w:rFonts w:ascii="Arial" w:hAnsi="Arial"/>
      <w:sz w:val="18"/>
      <w:lang w:val="en-GB"/>
    </w:rPr>
  </w:style>
  <w:style w:type="paragraph" w:customStyle="1" w:styleId="Table-Header">
    <w:name w:val="Table - Header"/>
    <w:basedOn w:val="Normal"/>
    <w:rsid w:val="00112AE4"/>
    <w:pPr>
      <w:widowControl w:val="0"/>
      <w:tabs>
        <w:tab w:val="left" w:pos="993"/>
        <w:tab w:val="left" w:pos="1134"/>
        <w:tab w:val="left" w:pos="5670"/>
        <w:tab w:val="left" w:pos="6804"/>
        <w:tab w:val="left" w:leader="dot" w:pos="8364"/>
        <w:tab w:val="right" w:pos="8787"/>
      </w:tabs>
      <w:spacing w:before="60" w:after="60"/>
    </w:pPr>
    <w:rPr>
      <w:rFonts w:ascii="Arial" w:hAnsi="Arial"/>
      <w:b/>
      <w:sz w:val="16"/>
      <w:szCs w:val="20"/>
      <w:lang w:val="en-GB"/>
    </w:rPr>
  </w:style>
  <w:style w:type="paragraph" w:customStyle="1" w:styleId="Prrafodelista1">
    <w:name w:val="Párrafo de lista1"/>
    <w:basedOn w:val="Normal"/>
    <w:rsid w:val="00112AE4"/>
    <w:pPr>
      <w:ind w:left="708"/>
    </w:pPr>
    <w:rPr>
      <w:lang w:eastAsia="es-CL"/>
    </w:rPr>
  </w:style>
  <w:style w:type="paragraph" w:customStyle="1" w:styleId="root">
    <w:name w:val="root"/>
    <w:basedOn w:val="Normal"/>
    <w:rsid w:val="00112AE4"/>
    <w:pPr>
      <w:spacing w:before="100" w:beforeAutospacing="1" w:after="100" w:afterAutospacing="1"/>
    </w:pPr>
    <w:rPr>
      <w:lang w:eastAsia="es-CL"/>
    </w:rPr>
  </w:style>
  <w:style w:type="character" w:customStyle="1" w:styleId="postbody">
    <w:name w:val="postbody"/>
    <w:basedOn w:val="Fuentedeprrafopredeter"/>
    <w:rsid w:val="00112AE4"/>
  </w:style>
  <w:style w:type="paragraph" w:customStyle="1" w:styleId="nuevoartcompletop">
    <w:name w:val="nuevoartcompletop"/>
    <w:basedOn w:val="Normal"/>
    <w:rsid w:val="00112AE4"/>
    <w:pPr>
      <w:spacing w:before="100" w:beforeAutospacing="1" w:after="100" w:afterAutospacing="1"/>
    </w:pPr>
    <w:rPr>
      <w:rFonts w:ascii="Arial" w:hAnsi="Arial" w:cs="Arial"/>
      <w:color w:val="666666"/>
      <w:sz w:val="17"/>
      <w:szCs w:val="17"/>
      <w:lang w:eastAsia="es-CL"/>
    </w:rPr>
  </w:style>
  <w:style w:type="character" w:customStyle="1" w:styleId="nuevoartcompletop1">
    <w:name w:val="nuevoartcompletop1"/>
    <w:rsid w:val="00112AE4"/>
    <w:rPr>
      <w:rFonts w:ascii="Arial" w:hAnsi="Arial" w:cs="Arial" w:hint="default"/>
      <w:b w:val="0"/>
      <w:bCs w:val="0"/>
      <w:i w:val="0"/>
      <w:iCs w:val="0"/>
      <w:strike w:val="0"/>
      <w:dstrike w:val="0"/>
      <w:color w:val="666666"/>
      <w:sz w:val="17"/>
      <w:szCs w:val="17"/>
      <w:u w:val="none"/>
      <w:effect w:val="none"/>
    </w:rPr>
  </w:style>
  <w:style w:type="paragraph" w:customStyle="1" w:styleId="font5">
    <w:name w:val="font5"/>
    <w:basedOn w:val="Normal"/>
    <w:rsid w:val="00112AE4"/>
    <w:pPr>
      <w:spacing w:before="100" w:beforeAutospacing="1" w:after="100" w:afterAutospacing="1"/>
    </w:pPr>
    <w:rPr>
      <w:rFonts w:ascii="Tahoma" w:hAnsi="Tahoma" w:cs="Tahoma"/>
      <w:color w:val="000000"/>
      <w:sz w:val="16"/>
      <w:szCs w:val="16"/>
      <w:lang w:eastAsia="es-CL"/>
    </w:rPr>
  </w:style>
  <w:style w:type="paragraph" w:customStyle="1" w:styleId="xl18">
    <w:name w:val="xl18"/>
    <w:basedOn w:val="Normal"/>
    <w:rsid w:val="00112AE4"/>
    <w:pPr>
      <w:pBdr>
        <w:top w:val="single" w:sz="4" w:space="0" w:color="000000"/>
        <w:left w:val="single" w:sz="4" w:space="0" w:color="000000"/>
        <w:bottom w:val="single" w:sz="4" w:space="0" w:color="000000"/>
        <w:right w:val="single" w:sz="4" w:space="0" w:color="000000"/>
      </w:pBdr>
      <w:shd w:val="clear" w:color="auto" w:fill="ECE9D8"/>
      <w:spacing w:before="100" w:beforeAutospacing="1" w:after="100" w:afterAutospacing="1"/>
      <w:jc w:val="center"/>
    </w:pPr>
    <w:rPr>
      <w:rFonts w:ascii="Tahoma" w:hAnsi="Tahoma" w:cs="Tahoma"/>
      <w:color w:val="000000"/>
      <w:sz w:val="16"/>
      <w:szCs w:val="16"/>
      <w:lang w:eastAsia="es-CL"/>
    </w:rPr>
  </w:style>
  <w:style w:type="paragraph" w:customStyle="1" w:styleId="xl19">
    <w:name w:val="xl19"/>
    <w:basedOn w:val="Normal"/>
    <w:rsid w:val="00112AE4"/>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Tahoma" w:hAnsi="Tahoma" w:cs="Tahoma"/>
      <w:color w:val="000000"/>
      <w:sz w:val="16"/>
      <w:szCs w:val="16"/>
      <w:lang w:eastAsia="es-CL"/>
    </w:rPr>
  </w:style>
  <w:style w:type="paragraph" w:customStyle="1" w:styleId="xl20">
    <w:name w:val="xl20"/>
    <w:basedOn w:val="Normal"/>
    <w:rsid w:val="00112AE4"/>
    <w:pPr>
      <w:pBdr>
        <w:top w:val="single" w:sz="4" w:space="0" w:color="000000"/>
        <w:left w:val="single" w:sz="4" w:space="0" w:color="000000"/>
      </w:pBdr>
      <w:spacing w:before="100" w:beforeAutospacing="1" w:after="100" w:afterAutospacing="1"/>
    </w:pPr>
    <w:rPr>
      <w:lang w:eastAsia="es-CL"/>
    </w:rPr>
  </w:style>
  <w:style w:type="paragraph" w:customStyle="1" w:styleId="nuevopresentaciontemap">
    <w:name w:val="nuevopresentaciontemap"/>
    <w:basedOn w:val="Normal"/>
    <w:rsid w:val="00112AE4"/>
    <w:pPr>
      <w:spacing w:before="100" w:beforeAutospacing="1" w:after="100" w:afterAutospacing="1"/>
    </w:pPr>
    <w:rPr>
      <w:rFonts w:ascii="Arial" w:hAnsi="Arial" w:cs="Arial"/>
      <w:color w:val="666666"/>
      <w:sz w:val="20"/>
      <w:szCs w:val="20"/>
      <w:lang w:eastAsia="es-CL"/>
    </w:rPr>
  </w:style>
  <w:style w:type="numbering" w:styleId="111111">
    <w:name w:val="Outline List 2"/>
    <w:basedOn w:val="Sinlista"/>
    <w:rsid w:val="00112AE4"/>
    <w:pPr>
      <w:numPr>
        <w:numId w:val="6"/>
      </w:numPr>
    </w:pPr>
  </w:style>
  <w:style w:type="paragraph" w:customStyle="1" w:styleId="xl78">
    <w:name w:val="xl78"/>
    <w:basedOn w:val="Normal"/>
    <w:rsid w:val="00112AE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6"/>
      <w:szCs w:val="16"/>
      <w:lang w:eastAsia="es-CL"/>
    </w:rPr>
  </w:style>
  <w:style w:type="paragraph" w:customStyle="1" w:styleId="xl79">
    <w:name w:val="xl79"/>
    <w:basedOn w:val="Normal"/>
    <w:rsid w:val="00112AE4"/>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16"/>
      <w:szCs w:val="16"/>
      <w:lang w:eastAsia="es-CL"/>
    </w:rPr>
  </w:style>
  <w:style w:type="paragraph" w:customStyle="1" w:styleId="xl80">
    <w:name w:val="xl80"/>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6"/>
      <w:szCs w:val="16"/>
      <w:lang w:eastAsia="es-CL"/>
    </w:rPr>
  </w:style>
  <w:style w:type="paragraph" w:customStyle="1" w:styleId="xl81">
    <w:name w:val="xl81"/>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16"/>
      <w:szCs w:val="16"/>
      <w:lang w:eastAsia="es-CL"/>
    </w:rPr>
  </w:style>
  <w:style w:type="paragraph" w:customStyle="1" w:styleId="xl82">
    <w:name w:val="xl82"/>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83">
    <w:name w:val="xl83"/>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84">
    <w:name w:val="xl84"/>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CL"/>
    </w:rPr>
  </w:style>
  <w:style w:type="paragraph" w:customStyle="1" w:styleId="xl85">
    <w:name w:val="xl85"/>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lang w:eastAsia="es-CL"/>
    </w:rPr>
  </w:style>
  <w:style w:type="paragraph" w:customStyle="1" w:styleId="xl86">
    <w:name w:val="xl86"/>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es-CL"/>
    </w:rPr>
  </w:style>
  <w:style w:type="paragraph" w:customStyle="1" w:styleId="xl87">
    <w:name w:val="xl87"/>
    <w:basedOn w:val="Normal"/>
    <w:rsid w:val="00112AE4"/>
    <w:pPr>
      <w:spacing w:before="100" w:beforeAutospacing="1" w:after="100" w:afterAutospacing="1"/>
    </w:pPr>
    <w:rPr>
      <w:sz w:val="16"/>
      <w:szCs w:val="16"/>
      <w:lang w:eastAsia="es-CL"/>
    </w:rPr>
  </w:style>
  <w:style w:type="paragraph" w:customStyle="1" w:styleId="xl88">
    <w:name w:val="xl88"/>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89">
    <w:name w:val="xl89"/>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90">
    <w:name w:val="xl90"/>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CL"/>
    </w:rPr>
  </w:style>
  <w:style w:type="paragraph" w:customStyle="1" w:styleId="xl91">
    <w:name w:val="xl91"/>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92">
    <w:name w:val="xl92"/>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93">
    <w:name w:val="xl93"/>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s-CL"/>
    </w:rPr>
  </w:style>
  <w:style w:type="paragraph" w:customStyle="1" w:styleId="xl94">
    <w:name w:val="xl94"/>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s-CL"/>
    </w:rPr>
  </w:style>
  <w:style w:type="paragraph" w:customStyle="1" w:styleId="xl95">
    <w:name w:val="xl95"/>
    <w:basedOn w:val="Normal"/>
    <w:rsid w:val="00112AE4"/>
    <w:pPr>
      <w:spacing w:before="100" w:beforeAutospacing="1" w:after="100" w:afterAutospacing="1"/>
    </w:pPr>
    <w:rPr>
      <w:sz w:val="16"/>
      <w:szCs w:val="16"/>
      <w:lang w:eastAsia="es-CL"/>
    </w:rPr>
  </w:style>
  <w:style w:type="paragraph" w:customStyle="1" w:styleId="xl96">
    <w:name w:val="xl96"/>
    <w:basedOn w:val="Normal"/>
    <w:rsid w:val="00112AE4"/>
    <w:pPr>
      <w:spacing w:before="100" w:beforeAutospacing="1" w:after="100" w:afterAutospacing="1"/>
    </w:pPr>
    <w:rPr>
      <w:sz w:val="16"/>
      <w:szCs w:val="16"/>
      <w:lang w:eastAsia="es-CL"/>
    </w:rPr>
  </w:style>
  <w:style w:type="paragraph" w:customStyle="1" w:styleId="xl97">
    <w:name w:val="xl97"/>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6"/>
      <w:szCs w:val="16"/>
      <w:lang w:eastAsia="es-CL"/>
    </w:rPr>
  </w:style>
  <w:style w:type="paragraph" w:customStyle="1" w:styleId="xl98">
    <w:name w:val="xl98"/>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L"/>
    </w:rPr>
  </w:style>
  <w:style w:type="paragraph" w:customStyle="1" w:styleId="xl99">
    <w:name w:val="xl99"/>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lang w:eastAsia="es-CL"/>
    </w:rPr>
  </w:style>
  <w:style w:type="paragraph" w:customStyle="1" w:styleId="xl100">
    <w:name w:val="xl100"/>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CL"/>
    </w:rPr>
  </w:style>
  <w:style w:type="paragraph" w:customStyle="1" w:styleId="xl101">
    <w:name w:val="xl101"/>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lang w:eastAsia="es-CL"/>
    </w:rPr>
  </w:style>
  <w:style w:type="paragraph" w:customStyle="1" w:styleId="xl102">
    <w:name w:val="xl102"/>
    <w:basedOn w:val="Normal"/>
    <w:rsid w:val="00112AE4"/>
    <w:pPr>
      <w:spacing w:before="100" w:beforeAutospacing="1" w:after="100" w:afterAutospacing="1"/>
    </w:pPr>
    <w:rPr>
      <w:sz w:val="16"/>
      <w:szCs w:val="16"/>
      <w:lang w:eastAsia="es-CL"/>
    </w:rPr>
  </w:style>
  <w:style w:type="paragraph" w:customStyle="1" w:styleId="xl103">
    <w:name w:val="xl103"/>
    <w:basedOn w:val="Normal"/>
    <w:rsid w:val="00112AE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6"/>
      <w:szCs w:val="16"/>
      <w:lang w:eastAsia="es-CL"/>
    </w:rPr>
  </w:style>
  <w:style w:type="paragraph" w:customStyle="1" w:styleId="xl104">
    <w:name w:val="xl104"/>
    <w:basedOn w:val="Normal"/>
    <w:rsid w:val="00112AE4"/>
    <w:pPr>
      <w:spacing w:before="100" w:beforeAutospacing="1" w:after="100" w:afterAutospacing="1"/>
    </w:pPr>
    <w:rPr>
      <w:sz w:val="18"/>
      <w:szCs w:val="18"/>
      <w:lang w:eastAsia="es-CL"/>
    </w:rPr>
  </w:style>
  <w:style w:type="paragraph" w:customStyle="1" w:styleId="xl105">
    <w:name w:val="xl105"/>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CL"/>
    </w:rPr>
  </w:style>
  <w:style w:type="paragraph" w:customStyle="1" w:styleId="xl106">
    <w:name w:val="xl106"/>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CL"/>
    </w:rPr>
  </w:style>
  <w:style w:type="paragraph" w:customStyle="1" w:styleId="xl107">
    <w:name w:val="xl107"/>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es-CL"/>
    </w:rPr>
  </w:style>
  <w:style w:type="paragraph" w:customStyle="1" w:styleId="xl108">
    <w:name w:val="xl108"/>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CL"/>
    </w:rPr>
  </w:style>
  <w:style w:type="paragraph" w:customStyle="1" w:styleId="xl109">
    <w:name w:val="xl109"/>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es-CL"/>
    </w:rPr>
  </w:style>
  <w:style w:type="paragraph" w:customStyle="1" w:styleId="xl110">
    <w:name w:val="xl110"/>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lang w:eastAsia="es-CL"/>
    </w:rPr>
  </w:style>
  <w:style w:type="paragraph" w:customStyle="1" w:styleId="xl111">
    <w:name w:val="xl111"/>
    <w:basedOn w:val="Normal"/>
    <w:rsid w:val="00112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es-CL"/>
    </w:rPr>
  </w:style>
  <w:style w:type="paragraph" w:customStyle="1" w:styleId="xl112">
    <w:name w:val="xl112"/>
    <w:basedOn w:val="Normal"/>
    <w:rsid w:val="00112AE4"/>
    <w:pPr>
      <w:spacing w:before="100" w:beforeAutospacing="1" w:after="100" w:afterAutospacing="1"/>
    </w:pPr>
    <w:rPr>
      <w:color w:val="000000"/>
      <w:sz w:val="18"/>
      <w:szCs w:val="18"/>
      <w:lang w:eastAsia="es-CL"/>
    </w:rPr>
  </w:style>
  <w:style w:type="paragraph" w:customStyle="1" w:styleId="xl113">
    <w:name w:val="xl113"/>
    <w:basedOn w:val="Normal"/>
    <w:rsid w:val="00112AE4"/>
    <w:pPr>
      <w:spacing w:before="100" w:beforeAutospacing="1" w:after="100" w:afterAutospacing="1"/>
    </w:pPr>
    <w:rPr>
      <w:sz w:val="18"/>
      <w:szCs w:val="18"/>
      <w:lang w:eastAsia="es-CL"/>
    </w:rPr>
  </w:style>
  <w:style w:type="paragraph" w:customStyle="1" w:styleId="xl114">
    <w:name w:val="xl114"/>
    <w:basedOn w:val="Normal"/>
    <w:rsid w:val="00112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eastAsia="es-CL"/>
    </w:rPr>
  </w:style>
  <w:style w:type="paragraph" w:customStyle="1" w:styleId="xl115">
    <w:name w:val="xl115"/>
    <w:basedOn w:val="Normal"/>
    <w:rsid w:val="00112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es-CL"/>
    </w:rPr>
  </w:style>
  <w:style w:type="paragraph" w:customStyle="1" w:styleId="xl116">
    <w:name w:val="xl116"/>
    <w:basedOn w:val="Normal"/>
    <w:rsid w:val="00112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es-CL"/>
    </w:rPr>
  </w:style>
  <w:style w:type="character" w:customStyle="1" w:styleId="googqs-tidbit-0">
    <w:name w:val="goog_qs-tidbit-0"/>
    <w:basedOn w:val="Fuentedeprrafopredeter"/>
    <w:rsid w:val="00112AE4"/>
  </w:style>
  <w:style w:type="character" w:customStyle="1" w:styleId="googqs-tidbitgoogqs-tidbit-0">
    <w:name w:val="goog_qs-tidbit goog_qs-tidbit-0"/>
    <w:basedOn w:val="Fuentedeprrafopredeter"/>
    <w:rsid w:val="00112AE4"/>
  </w:style>
  <w:style w:type="table" w:styleId="Tablacontema">
    <w:name w:val="Table Theme"/>
    <w:basedOn w:val="Tablanormal"/>
    <w:rsid w:val="00112AE4"/>
    <w:pPr>
      <w:spacing w:after="0" w:line="240" w:lineRule="auto"/>
    </w:pPr>
    <w:rPr>
      <w:rFonts w:ascii="Times New Roman" w:eastAsia="Times New Roman" w:hAnsi="Times New Roman" w:cs="Times New Roman"/>
      <w:sz w:val="20"/>
      <w:szCs w:val="20"/>
      <w:lang w:val="es-ES_tradnl" w:eastAsia="es-ES"/>
    </w:rPr>
    <w:tblPr>
      <w:tblInd w:w="0" w:type="dxa"/>
      <w:tblBorders>
        <w:top w:val="single" w:sz="4" w:space="0" w:color="910D0F"/>
        <w:left w:val="single" w:sz="4" w:space="0" w:color="910D0F"/>
        <w:bottom w:val="single" w:sz="4" w:space="0" w:color="910D0F"/>
        <w:right w:val="single" w:sz="4" w:space="0" w:color="910D0F"/>
        <w:insideH w:val="single" w:sz="4" w:space="0" w:color="910D0F"/>
        <w:insideV w:val="single" w:sz="4" w:space="0" w:color="910D0F"/>
      </w:tblBorders>
      <w:tblCellMar>
        <w:top w:w="0" w:type="dxa"/>
        <w:left w:w="108" w:type="dxa"/>
        <w:bottom w:w="0" w:type="dxa"/>
        <w:right w:w="108" w:type="dxa"/>
      </w:tblCellMar>
    </w:tblPr>
  </w:style>
  <w:style w:type="character" w:customStyle="1" w:styleId="TtuloCar1">
    <w:name w:val="Título Car1"/>
    <w:link w:val="Ttulo"/>
    <w:uiPriority w:val="10"/>
    <w:rsid w:val="00112AE4"/>
    <w:rPr>
      <w:rFonts w:asciiTheme="majorHAnsi" w:eastAsiaTheme="majorEastAsia" w:hAnsiTheme="majorHAnsi" w:cstheme="majorBidi"/>
      <w:color w:val="17365D" w:themeColor="text2" w:themeShade="BF"/>
      <w:spacing w:val="5"/>
      <w:kern w:val="28"/>
      <w:sz w:val="52"/>
      <w:szCs w:val="52"/>
    </w:rPr>
  </w:style>
  <w:style w:type="table" w:customStyle="1" w:styleId="Cuadrculaclara-nfasis12">
    <w:name w:val="Cuadrícula clara - Énfasis 12"/>
    <w:basedOn w:val="Tablanormal"/>
    <w:uiPriority w:val="62"/>
    <w:rsid w:val="00112AE4"/>
    <w:pPr>
      <w:spacing w:after="0" w:line="240" w:lineRule="auto"/>
    </w:pPr>
    <w:rPr>
      <w:rFonts w:ascii="Calibri" w:eastAsia="Calibri" w:hAnsi="Calibri" w:cs="Times New Roman"/>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suntodelcomentarioCar1">
    <w:name w:val="Asunto del comentario Car1"/>
    <w:uiPriority w:val="99"/>
    <w:semiHidden/>
    <w:rsid w:val="00112AE4"/>
    <w:rPr>
      <w:rFonts w:ascii="Century Schoolbook" w:eastAsia="Times New Roman" w:hAnsi="Century Schoolbook" w:cs="Times New Roman"/>
      <w:b/>
      <w:bCs/>
      <w:sz w:val="20"/>
      <w:szCs w:val="20"/>
      <w:lang w:val="es-ES" w:eastAsia="es-ES"/>
    </w:rPr>
  </w:style>
  <w:style w:type="paragraph" w:customStyle="1" w:styleId="9ABA827F09104DD9800317BD3A17FF7D">
    <w:name w:val="9ABA827F09104DD9800317BD3A17FF7D"/>
    <w:rsid w:val="00112AE4"/>
    <w:rPr>
      <w:rFonts w:ascii="Calibri" w:eastAsia="Times New Roman" w:hAnsi="Calibri" w:cs="Times New Roman"/>
      <w:lang w:val="en-US" w:eastAsia="es-MX"/>
    </w:rPr>
  </w:style>
  <w:style w:type="table" w:styleId="Listamedia2-nfasis1">
    <w:name w:val="Medium List 2 Accent 1"/>
    <w:basedOn w:val="Tablanormal"/>
    <w:uiPriority w:val="66"/>
    <w:rsid w:val="00112AE4"/>
    <w:pPr>
      <w:spacing w:after="0" w:line="240" w:lineRule="auto"/>
    </w:pPr>
    <w:rPr>
      <w:rFonts w:ascii="Cambria" w:eastAsia="Times New Roman" w:hAnsi="Cambria" w:cs="Times New Roman"/>
      <w:color w:val="000000"/>
      <w:sz w:val="20"/>
      <w:szCs w:val="20"/>
      <w:lang w:val="es-ES_tradnl"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uiPriority w:val="60"/>
    <w:rsid w:val="00112AE4"/>
    <w:pPr>
      <w:spacing w:after="0" w:line="240" w:lineRule="auto"/>
    </w:pPr>
    <w:rPr>
      <w:rFonts w:ascii="Calibri" w:eastAsia="Calibri" w:hAnsi="Calibri" w:cs="Times New Roman"/>
      <w:color w:val="365F91"/>
      <w:sz w:val="20"/>
      <w:szCs w:val="20"/>
      <w:lang w:val="es-ES_tradnl"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io4">
    <w:name w:val="Calendario 4"/>
    <w:basedOn w:val="Tablanormal"/>
    <w:uiPriority w:val="99"/>
    <w:qFormat/>
    <w:rsid w:val="00112AE4"/>
    <w:pPr>
      <w:snapToGrid w:val="0"/>
      <w:spacing w:after="0" w:line="240" w:lineRule="auto"/>
    </w:pPr>
    <w:rPr>
      <w:rFonts w:ascii="Calibri" w:eastAsia="Times New Roman" w:hAnsi="Calibri" w:cs="Times New Roman"/>
      <w:b/>
      <w:color w:val="D9D9D9"/>
      <w:sz w:val="16"/>
      <w:szCs w:val="20"/>
      <w:lang w:val="es-ES_tradnl" w:eastAsia="es-MX"/>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color w:val="D9D9D9"/>
        <w:sz w:val="8"/>
      </w:rPr>
    </w:tblStylePr>
    <w:tblStylePr w:type="firstCol">
      <w:pPr>
        <w:wordWrap/>
        <w:ind w:right="144"/>
        <w:jc w:val="right"/>
      </w:pPr>
      <w:rPr>
        <w:rFonts w:ascii="Cambria Math" w:hAnsi="Cambria Math"/>
        <w:b/>
        <w:i w:val="0"/>
        <w:color w:val="D9D9D9"/>
        <w:sz w:val="72"/>
      </w:rPr>
    </w:tblStylePr>
    <w:tblStylePr w:type="band1Horz">
      <w:rPr>
        <w:color w:val="D9D9D9"/>
        <w:sz w:val="16"/>
      </w:rPr>
    </w:tblStylePr>
    <w:tblStylePr w:type="band2Horz">
      <w:rPr>
        <w:color w:val="D9D9D9"/>
        <w:sz w:val="40"/>
      </w:rPr>
      <w:tblPr/>
      <w:tcPr>
        <w:tcMar>
          <w:top w:w="0" w:type="nil"/>
          <w:left w:w="115" w:type="dxa"/>
          <w:bottom w:w="86" w:type="dxa"/>
          <w:right w:w="115" w:type="dxa"/>
        </w:tcMar>
      </w:tcPr>
    </w:tblStylePr>
    <w:tblStylePr w:type="nwCell">
      <w:rPr>
        <w:color w:val="D9D9D9"/>
        <w:sz w:val="8"/>
      </w:rPr>
    </w:tblStylePr>
  </w:style>
  <w:style w:type="table" w:styleId="Listamedia2-nfasis5">
    <w:name w:val="Medium List 2 Accent 5"/>
    <w:basedOn w:val="Tablanormal"/>
    <w:uiPriority w:val="66"/>
    <w:rsid w:val="00112AE4"/>
    <w:pPr>
      <w:spacing w:after="0" w:line="240" w:lineRule="auto"/>
    </w:pPr>
    <w:rPr>
      <w:rFonts w:ascii="Cambria" w:eastAsia="Times New Roman" w:hAnsi="Cambria" w:cs="Times New Roman"/>
      <w:color w:val="000000"/>
      <w:sz w:val="20"/>
      <w:szCs w:val="20"/>
      <w:lang w:val="es-ES_tradnl"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anormal31">
    <w:name w:val="Tabla normal 31"/>
    <w:basedOn w:val="Tablanormal"/>
    <w:uiPriority w:val="42"/>
    <w:rsid w:val="00112AE4"/>
    <w:pPr>
      <w:spacing w:before="40" w:after="0" w:line="240" w:lineRule="auto"/>
    </w:pPr>
    <w:rPr>
      <w:rFonts w:ascii="Calibri" w:eastAsia="Calibri" w:hAnsi="Calibri" w:cs="Times New Roman"/>
      <w:color w:val="595959"/>
      <w:sz w:val="20"/>
      <w:szCs w:val="20"/>
      <w:lang w:val="es-ES" w:eastAsia="es-E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
    <w:name w:val="Tabla con cuadrícula1"/>
    <w:basedOn w:val="Tablanormal"/>
    <w:next w:val="Tablaconcuadrcula"/>
    <w:uiPriority w:val="59"/>
    <w:rsid w:val="00112AE4"/>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padeldocumentoCar1">
    <w:name w:val="Mapa del documento Car1"/>
    <w:basedOn w:val="Fuentedeprrafopredeter"/>
    <w:rsid w:val="00112AE4"/>
    <w:rPr>
      <w:rFonts w:ascii="Tahoma" w:eastAsia="Times New Roman" w:hAnsi="Tahoma" w:cs="Tahoma"/>
      <w:sz w:val="16"/>
      <w:szCs w:val="16"/>
      <w:lang w:val="es-MX" w:eastAsia="es-MX"/>
    </w:rPr>
  </w:style>
  <w:style w:type="character" w:customStyle="1" w:styleId="TextodecuerpoCar">
    <w:name w:val="Texto de cuerpo Car"/>
    <w:rsid w:val="00112AE4"/>
    <w:rPr>
      <w:rFonts w:ascii="Century Schoolbook" w:eastAsia="Times New Roman" w:hAnsi="Century Schoolbook" w:cs="Times New Roman"/>
      <w:sz w:val="20"/>
      <w:szCs w:val="20"/>
      <w:lang w:val="es-ES" w:eastAsia="es-ES"/>
    </w:rPr>
  </w:style>
  <w:style w:type="character" w:customStyle="1" w:styleId="Textodecuerpo2Car">
    <w:name w:val="Texto de cuerpo 2 Car"/>
    <w:rsid w:val="00112AE4"/>
    <w:rPr>
      <w:rFonts w:ascii="Verdana" w:eastAsia="Times New Roman" w:hAnsi="Verdana" w:cs="Times New Roman"/>
      <w:color w:val="0000FF"/>
      <w:szCs w:val="20"/>
      <w:lang w:val="es-ES" w:eastAsia="es-ES"/>
    </w:rPr>
  </w:style>
  <w:style w:type="character" w:customStyle="1" w:styleId="Textodecuerpo3Car">
    <w:name w:val="Texto de cuerpo 3 Car"/>
    <w:rsid w:val="00112AE4"/>
    <w:rPr>
      <w:rFonts w:ascii="Verdana" w:eastAsia="Times New Roman" w:hAnsi="Verdana" w:cs="Times New Roman"/>
      <w:color w:val="FF0000"/>
      <w:sz w:val="20"/>
      <w:szCs w:val="20"/>
      <w:lang w:val="es-ES" w:eastAsia="es-ES"/>
    </w:rPr>
  </w:style>
  <w:style w:type="table" w:customStyle="1" w:styleId="Tablanormal32">
    <w:name w:val="Tabla normal 32"/>
    <w:basedOn w:val="Tablanormal"/>
    <w:uiPriority w:val="42"/>
    <w:rsid w:val="00112AE4"/>
    <w:pPr>
      <w:spacing w:before="40" w:after="0" w:line="240" w:lineRule="auto"/>
    </w:pPr>
    <w:rPr>
      <w:rFonts w:ascii="Calibri" w:eastAsia="Calibri" w:hAnsi="Calibri" w:cs="Times New Roman"/>
      <w:color w:val="595959"/>
      <w:sz w:val="20"/>
      <w:szCs w:val="20"/>
      <w:lang w:val="es-ES" w:eastAsia="es-E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Cuadrculamedia21">
    <w:name w:val="Cuadrícula media 21"/>
    <w:link w:val="Cuadrculamedia2Car"/>
    <w:uiPriority w:val="1"/>
    <w:rsid w:val="00112AE4"/>
    <w:pPr>
      <w:spacing w:after="0" w:line="240" w:lineRule="auto"/>
    </w:pPr>
    <w:rPr>
      <w:rFonts w:ascii="Calibri" w:eastAsia="Times New Roman" w:hAnsi="Calibri" w:cs="Times New Roman"/>
      <w:sz w:val="20"/>
      <w:szCs w:val="20"/>
      <w:lang w:val="es-ES" w:eastAsia="es-MX"/>
    </w:rPr>
  </w:style>
  <w:style w:type="character" w:customStyle="1" w:styleId="Cuadrculamedia2Car">
    <w:name w:val="Cuadrícula media 2 Car"/>
    <w:link w:val="Cuadrculamedia21"/>
    <w:uiPriority w:val="1"/>
    <w:rsid w:val="00112AE4"/>
    <w:rPr>
      <w:rFonts w:ascii="Calibri" w:eastAsia="Times New Roman" w:hAnsi="Calibri" w:cs="Times New Roman"/>
      <w:sz w:val="20"/>
      <w:szCs w:val="20"/>
      <w:lang w:val="es-ES" w:eastAsia="es-MX"/>
    </w:rPr>
  </w:style>
  <w:style w:type="character" w:customStyle="1" w:styleId="TextocomentarioCar1">
    <w:name w:val="Texto comentario Car1"/>
    <w:basedOn w:val="Fuentedeprrafopredeter"/>
    <w:uiPriority w:val="99"/>
    <w:semiHidden/>
    <w:rsid w:val="00112AE4"/>
    <w:rPr>
      <w:rFonts w:ascii="Times New Roman" w:eastAsia="Times New Roman" w:hAnsi="Times New Roman" w:cs="Times New Roman"/>
      <w:sz w:val="20"/>
      <w:szCs w:val="20"/>
      <w:lang w:val="es-MX" w:eastAsia="es-MX"/>
    </w:rPr>
  </w:style>
  <w:style w:type="character" w:customStyle="1" w:styleId="TextonotaalfinalCar1">
    <w:name w:val="Texto nota al final Car1"/>
    <w:basedOn w:val="Fuentedeprrafopredeter"/>
    <w:uiPriority w:val="99"/>
    <w:semiHidden/>
    <w:rsid w:val="00112AE4"/>
    <w:rPr>
      <w:rFonts w:ascii="Times New Roman" w:eastAsia="Times New Roman" w:hAnsi="Times New Roman" w:cs="Times New Roman"/>
      <w:sz w:val="20"/>
      <w:szCs w:val="20"/>
      <w:lang w:val="es-MX" w:eastAsia="es-MX"/>
    </w:rPr>
  </w:style>
  <w:style w:type="character" w:customStyle="1" w:styleId="st">
    <w:name w:val="st"/>
    <w:basedOn w:val="Fuentedeprrafopredeter"/>
    <w:rsid w:val="00112AE4"/>
  </w:style>
  <w:style w:type="paragraph" w:styleId="Cita">
    <w:name w:val="Quote"/>
    <w:basedOn w:val="Normal"/>
    <w:next w:val="Normal"/>
    <w:link w:val="CitaCar"/>
    <w:uiPriority w:val="29"/>
    <w:rsid w:val="00112AE4"/>
    <w:rPr>
      <w:i/>
      <w:iCs/>
      <w:color w:val="000000" w:themeColor="text1"/>
    </w:rPr>
  </w:style>
  <w:style w:type="character" w:customStyle="1" w:styleId="CitaCar">
    <w:name w:val="Cita Car"/>
    <w:basedOn w:val="Fuentedeprrafopredeter"/>
    <w:link w:val="Cita"/>
    <w:uiPriority w:val="29"/>
    <w:rsid w:val="00112AE4"/>
    <w:rPr>
      <w:i/>
      <w:iCs/>
      <w:color w:val="000000" w:themeColor="text1"/>
    </w:rPr>
  </w:style>
  <w:style w:type="paragraph" w:styleId="Citadestacada">
    <w:name w:val="Intense Quote"/>
    <w:basedOn w:val="Normal"/>
    <w:next w:val="Normal"/>
    <w:link w:val="CitadestacadaCar"/>
    <w:uiPriority w:val="30"/>
    <w:rsid w:val="00112AE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12AE4"/>
    <w:rPr>
      <w:b/>
      <w:bCs/>
      <w:i/>
      <w:iCs/>
      <w:color w:val="4F81BD" w:themeColor="accent1"/>
    </w:rPr>
  </w:style>
  <w:style w:type="character" w:styleId="nfasissutil">
    <w:name w:val="Subtle Emphasis"/>
    <w:basedOn w:val="Fuentedeprrafopredeter"/>
    <w:uiPriority w:val="19"/>
    <w:rsid w:val="00112AE4"/>
    <w:rPr>
      <w:i/>
      <w:iCs/>
      <w:color w:val="808080" w:themeColor="text1" w:themeTint="7F"/>
    </w:rPr>
  </w:style>
  <w:style w:type="character" w:styleId="nfasisintenso">
    <w:name w:val="Intense Emphasis"/>
    <w:basedOn w:val="Fuentedeprrafopredeter"/>
    <w:uiPriority w:val="21"/>
    <w:rsid w:val="00112AE4"/>
    <w:rPr>
      <w:b/>
      <w:bCs/>
      <w:i/>
      <w:iCs/>
      <w:color w:val="4F81BD" w:themeColor="accent1"/>
    </w:rPr>
  </w:style>
  <w:style w:type="character" w:styleId="Referenciasutil">
    <w:name w:val="Subtle Reference"/>
    <w:basedOn w:val="Fuentedeprrafopredeter"/>
    <w:uiPriority w:val="31"/>
    <w:rsid w:val="00112AE4"/>
    <w:rPr>
      <w:smallCaps/>
      <w:color w:val="C0504D" w:themeColor="accent2"/>
      <w:u w:val="single"/>
    </w:rPr>
  </w:style>
  <w:style w:type="character" w:styleId="Referenciaintensa">
    <w:name w:val="Intense Reference"/>
    <w:basedOn w:val="Fuentedeprrafopredeter"/>
    <w:uiPriority w:val="32"/>
    <w:rsid w:val="00112AE4"/>
    <w:rPr>
      <w:b/>
      <w:bCs/>
      <w:smallCaps/>
      <w:color w:val="C0504D" w:themeColor="accent2"/>
      <w:spacing w:val="5"/>
      <w:u w:val="single"/>
    </w:rPr>
  </w:style>
  <w:style w:type="character" w:styleId="Ttulodellibro">
    <w:name w:val="Book Title"/>
    <w:basedOn w:val="Fuentedeprrafopredeter"/>
    <w:uiPriority w:val="33"/>
    <w:rsid w:val="00112AE4"/>
    <w:rPr>
      <w:b/>
      <w:bCs/>
      <w:smallCaps/>
      <w:spacing w:val="5"/>
    </w:rPr>
  </w:style>
  <w:style w:type="character" w:customStyle="1" w:styleId="hps">
    <w:name w:val="hps"/>
    <w:basedOn w:val="Fuentedeprrafopredeter"/>
    <w:rsid w:val="00112AE4"/>
  </w:style>
  <w:style w:type="character" w:customStyle="1" w:styleId="s">
    <w:name w:val="s"/>
    <w:basedOn w:val="Fuentedeprrafopredeter"/>
    <w:rsid w:val="00112AE4"/>
  </w:style>
  <w:style w:type="paragraph" w:customStyle="1" w:styleId="m-1250740031661673702gmail-msobodytext">
    <w:name w:val="m_-1250740031661673702gmail-msobodytext"/>
    <w:basedOn w:val="Normal"/>
    <w:rsid w:val="00112AE4"/>
    <w:pPr>
      <w:spacing w:before="100" w:beforeAutospacing="1" w:after="100" w:afterAutospacing="1"/>
    </w:pPr>
    <w:rPr>
      <w:lang w:eastAsia="es-CL"/>
    </w:rPr>
  </w:style>
  <w:style w:type="character" w:customStyle="1" w:styleId="Estilo3Car">
    <w:name w:val="Estilo3 Car"/>
    <w:basedOn w:val="Ttulo2Car"/>
    <w:link w:val="Estilo3"/>
    <w:rsid w:val="00112AE4"/>
    <w:rPr>
      <w:rFonts w:eastAsia="Batang"/>
      <w:b/>
      <w:bCs/>
      <w:color w:val="365F91" w:themeColor="accent1" w:themeShade="BF"/>
      <w:szCs w:val="28"/>
    </w:rPr>
  </w:style>
  <w:style w:type="character" w:customStyle="1" w:styleId="PrrafodelistaCar">
    <w:name w:val="Párrafo de lista Car"/>
    <w:basedOn w:val="Fuentedeprrafopredeter"/>
    <w:link w:val="Prrafodelista"/>
    <w:uiPriority w:val="1"/>
    <w:rsid w:val="00C72177"/>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ma.gob.cl/clasificacionespecies/Anexo-decimo-cuarto/DS_79_2018_02ago2018_Oficializa_14to_RCE_DiarioOficial_19dic2018.pd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a.gob.c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y\Desktop\ESTIL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250CA-39A6-46FA-9032-668E7E55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ESTILOS</Template>
  <TotalTime>6</TotalTime>
  <Pages>53</Pages>
  <Words>11984</Words>
  <Characters>65916</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susy</dc:creator>
  <cp:lastModifiedBy>susy</cp:lastModifiedBy>
  <cp:revision>2</cp:revision>
  <cp:lastPrinted>2019-05-06T17:35:00Z</cp:lastPrinted>
  <dcterms:created xsi:type="dcterms:W3CDTF">2019-05-06T18:00:00Z</dcterms:created>
  <dcterms:modified xsi:type="dcterms:W3CDTF">2019-05-06T18:00:00Z</dcterms:modified>
</cp:coreProperties>
</file>